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6850C8" w:rsidP="00946253">
      <w:pPr>
        <w:jc w:val="center"/>
        <w:rPr>
          <w:b/>
          <w:i/>
          <w:sz w:val="32"/>
        </w:rPr>
      </w:pPr>
      <w:r w:rsidRPr="006850C8">
        <w:rPr>
          <w:b/>
          <w:iCs/>
          <w:noProof/>
          <w:sz w:val="28"/>
          <w:szCs w:val="28"/>
        </w:rPr>
        <w:pict>
          <v:roundrect id="_x0000_s1027" style="position:absolute;left:0;text-align:left;margin-left:-.5pt;margin-top:10.65pt;width:90.4pt;height:33.45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9C5808" w:rsidRPr="007E5D2D" w:rsidRDefault="009C5808" w:rsidP="00283F71">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02</w:t>
                  </w:r>
                </w:p>
              </w:txbxContent>
            </v:textbox>
          </v:roundrect>
        </w:pict>
      </w:r>
      <w:r w:rsidRPr="006850C8">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fit-shape-to-text:t">
              <w:txbxContent>
                <w:p w:rsidR="009C5808" w:rsidRDefault="009C5808">
                  <w:r w:rsidRPr="006850C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2.25pt;height:39.75pt" fillcolor="#06c" strokecolor="#9cf" strokeweight="1.5pt">
                        <v:shadow on="t" color="#900"/>
                        <v:textpath style="font-family:&quot;Impact&quot;;v-text-kern:t" trim="t" fitpath="t" string="Bureau de ligue"/>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Default="00D035BC" w:rsidP="007D676A">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946253" w:rsidRDefault="00946253" w:rsidP="00946253">
      <w:pPr>
        <w:ind w:left="2124"/>
        <w:rPr>
          <w:rFonts w:ascii="Bookman Old Style" w:hAnsi="Bookman Old Style"/>
          <w:b/>
          <w:iCs/>
          <w:sz w:val="28"/>
          <w:szCs w:val="28"/>
        </w:rPr>
      </w:pPr>
      <w:r>
        <w:rPr>
          <w:rFonts w:ascii="Bookman Old Style" w:hAnsi="Bookman Old Style"/>
          <w:b/>
          <w:iCs/>
          <w:sz w:val="28"/>
          <w:szCs w:val="28"/>
        </w:rPr>
        <w:t xml:space="preserve">    </w:t>
      </w:r>
    </w:p>
    <w:p w:rsidR="00D035BC" w:rsidRPr="00946253" w:rsidRDefault="00946253" w:rsidP="00946253">
      <w:pPr>
        <w:ind w:left="2124"/>
        <w:rPr>
          <w:rFonts w:ascii="Bookman Old Style" w:hAnsi="Bookman Old Style"/>
          <w:iCs/>
          <w:sz w:val="28"/>
          <w:szCs w:val="28"/>
          <w:u w:val="single"/>
        </w:rPr>
      </w:pPr>
      <w:r>
        <w:rPr>
          <w:rFonts w:ascii="Bookman Old Style" w:hAnsi="Bookman Old Style"/>
          <w:b/>
          <w:iCs/>
          <w:sz w:val="28"/>
          <w:szCs w:val="28"/>
        </w:rPr>
        <w:t xml:space="preserve">     </w:t>
      </w:r>
      <w:r w:rsidR="00D035BC" w:rsidRPr="00E30553">
        <w:rPr>
          <w:rFonts w:ascii="Bookman Old Style" w:hAnsi="Bookman Old Style"/>
          <w:b/>
          <w:iCs/>
          <w:sz w:val="28"/>
          <w:szCs w:val="28"/>
          <w:u w:val="single"/>
          <w:shd w:val="clear" w:color="auto" w:fill="D9D9D9" w:themeFill="background1" w:themeFillShade="D9"/>
        </w:rPr>
        <w:t xml:space="preserve">Réunion du  </w:t>
      </w:r>
      <w:r w:rsidR="007D676A" w:rsidRPr="00E30553">
        <w:rPr>
          <w:rFonts w:ascii="Bookman Old Style" w:hAnsi="Bookman Old Style"/>
          <w:b/>
          <w:iCs/>
          <w:sz w:val="28"/>
          <w:szCs w:val="28"/>
          <w:u w:val="single"/>
          <w:shd w:val="clear" w:color="auto" w:fill="D9D9D9" w:themeFill="background1" w:themeFillShade="D9"/>
        </w:rPr>
        <w:t>13</w:t>
      </w:r>
      <w:r w:rsidR="00D035BC" w:rsidRPr="00E30553">
        <w:rPr>
          <w:rFonts w:ascii="Bookman Old Style" w:hAnsi="Bookman Old Style"/>
          <w:b/>
          <w:iCs/>
          <w:sz w:val="28"/>
          <w:szCs w:val="28"/>
          <w:u w:val="single"/>
          <w:shd w:val="clear" w:color="auto" w:fill="D9D9D9" w:themeFill="background1" w:themeFillShade="D9"/>
        </w:rPr>
        <w:t xml:space="preserve">  </w:t>
      </w:r>
      <w:r w:rsidR="00283F71" w:rsidRPr="00E30553">
        <w:rPr>
          <w:rFonts w:ascii="Bookman Old Style" w:hAnsi="Bookman Old Style"/>
          <w:b/>
          <w:iCs/>
          <w:sz w:val="28"/>
          <w:szCs w:val="28"/>
          <w:u w:val="single"/>
          <w:shd w:val="clear" w:color="auto" w:fill="D9D9D9" w:themeFill="background1" w:themeFillShade="D9"/>
        </w:rPr>
        <w:t>Octobre</w:t>
      </w:r>
      <w:r w:rsidR="00D035BC" w:rsidRPr="00E30553">
        <w:rPr>
          <w:rFonts w:ascii="Bookman Old Style" w:hAnsi="Bookman Old Style"/>
          <w:b/>
          <w:iCs/>
          <w:sz w:val="28"/>
          <w:szCs w:val="28"/>
          <w:u w:val="single"/>
          <w:shd w:val="clear" w:color="auto" w:fill="D9D9D9" w:themeFill="background1" w:themeFillShade="D9"/>
        </w:rPr>
        <w:t xml:space="preserve">  20</w:t>
      </w:r>
      <w:r w:rsidR="00D035BC" w:rsidRPr="00E30553">
        <w:rPr>
          <w:rFonts w:ascii="Bookman Old Style" w:hAnsi="Bookman Old Style"/>
          <w:b/>
          <w:bCs/>
          <w:iCs/>
          <w:sz w:val="28"/>
          <w:szCs w:val="28"/>
          <w:u w:val="single"/>
          <w:shd w:val="clear" w:color="auto" w:fill="D9D9D9" w:themeFill="background1" w:themeFillShade="D9"/>
        </w:rPr>
        <w:t>15</w:t>
      </w:r>
    </w:p>
    <w:p w:rsidR="00D035BC" w:rsidRPr="005F3605" w:rsidRDefault="00D035BC" w:rsidP="00D035BC">
      <w:pPr>
        <w:tabs>
          <w:tab w:val="left" w:pos="2001"/>
        </w:tabs>
        <w:rPr>
          <w:rFonts w:ascii="Bookman Old Style" w:hAnsi="Bookman Old Style"/>
          <w:iCs/>
        </w:rPr>
      </w:pPr>
    </w:p>
    <w:p w:rsidR="00D035BC" w:rsidRPr="005F3605" w:rsidRDefault="00D035BC" w:rsidP="00D035BC">
      <w:pPr>
        <w:rPr>
          <w:rFonts w:ascii="Bookman Old Style" w:hAnsi="Bookman Old Style" w:cstheme="minorHAnsi"/>
          <w:iCs/>
        </w:rPr>
      </w:pPr>
      <w:r w:rsidRPr="00E30553">
        <w:rPr>
          <w:rFonts w:ascii="Bookman Old Style" w:hAnsi="Bookman Old Style" w:cstheme="minorHAnsi"/>
          <w:b/>
          <w:iCs/>
          <w:u w:val="single"/>
          <w:shd w:val="clear" w:color="auto" w:fill="D9D9D9" w:themeFill="background1" w:themeFillShade="D9"/>
        </w:rPr>
        <w:t>Membres présents</w:t>
      </w:r>
      <w:r w:rsidRPr="005F3605">
        <w:rPr>
          <w:rFonts w:ascii="Bookman Old Style" w:hAnsi="Bookman Old Style" w:cstheme="minorHAnsi"/>
          <w:iCs/>
        </w:rPr>
        <w:t xml:space="preserve"> :  </w:t>
      </w:r>
    </w:p>
    <w:p w:rsidR="00D035BC" w:rsidRPr="0053554A" w:rsidRDefault="00D035BC" w:rsidP="00244E67">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244E67">
        <w:rPr>
          <w:rFonts w:ascii="Bookman Old Style" w:hAnsi="Bookman Old Style" w:cstheme="minorHAnsi"/>
          <w:b/>
          <w:iCs/>
        </w:rPr>
        <w:t xml:space="preserve">          </w:t>
      </w:r>
      <w:r w:rsidRPr="0053554A">
        <w:rPr>
          <w:rFonts w:ascii="Bookman Old Style" w:hAnsi="Bookman Old Style" w:cstheme="minorHAnsi"/>
          <w:b/>
          <w:iCs/>
          <w:sz w:val="28"/>
          <w:szCs w:val="28"/>
          <w:lang w:val="en-US"/>
        </w:rPr>
        <w:t>MAHINDAD</w:t>
      </w:r>
      <w:r w:rsidR="00244E67" w:rsidRPr="0053554A">
        <w:rPr>
          <w:rFonts w:ascii="Bookman Old Style" w:hAnsi="Bookman Old Style" w:cstheme="minorHAnsi"/>
          <w:b/>
          <w:iCs/>
          <w:sz w:val="28"/>
          <w:szCs w:val="28"/>
          <w:lang w:val="en-US"/>
        </w:rPr>
        <w:t xml:space="preserve">    </w:t>
      </w:r>
    </w:p>
    <w:p w:rsidR="00244E67" w:rsidRPr="0053554A" w:rsidRDefault="00D035BC" w:rsidP="00244E67">
      <w:pPr>
        <w:rPr>
          <w:rFonts w:ascii="Bookman Old Style" w:hAnsi="Bookman Old Style" w:cstheme="minorHAnsi"/>
          <w:b/>
          <w:iCs/>
          <w:lang w:val="en-US"/>
        </w:rPr>
      </w:pPr>
      <w:r w:rsidRPr="0053554A">
        <w:rPr>
          <w:rFonts w:ascii="Bookman Old Style" w:hAnsi="Bookman Old Style" w:cstheme="minorHAnsi"/>
          <w:b/>
          <w:iCs/>
          <w:lang w:val="en-US"/>
        </w:rPr>
        <w:t xml:space="preserve">               </w:t>
      </w:r>
      <w:r w:rsidR="00244E67" w:rsidRPr="0053554A">
        <w:rPr>
          <w:rFonts w:ascii="Bookman Old Style" w:hAnsi="Bookman Old Style" w:cstheme="minorHAnsi"/>
          <w:b/>
          <w:iCs/>
          <w:lang w:val="en-US"/>
        </w:rPr>
        <w:t xml:space="preserve">                     </w:t>
      </w:r>
      <w:r w:rsidRPr="0053554A">
        <w:rPr>
          <w:rFonts w:ascii="Bookman Old Style" w:hAnsi="Bookman Old Style" w:cstheme="minorHAnsi"/>
          <w:b/>
          <w:iCs/>
          <w:lang w:val="en-US"/>
        </w:rPr>
        <w:t xml:space="preserve">MOSTPHAOUI   </w:t>
      </w:r>
      <w:r w:rsidR="00244E67" w:rsidRPr="0053554A">
        <w:rPr>
          <w:rFonts w:ascii="Bookman Old Style" w:hAnsi="Bookman Old Style" w:cstheme="minorHAnsi"/>
          <w:b/>
          <w:iCs/>
          <w:lang w:val="en-US"/>
        </w:rPr>
        <w:t xml:space="preserve"> DJOUDER                                           </w:t>
      </w:r>
    </w:p>
    <w:p w:rsidR="00D035BC" w:rsidRPr="0053554A" w:rsidRDefault="00244E67" w:rsidP="00D035BC">
      <w:pPr>
        <w:rPr>
          <w:rFonts w:ascii="Bookman Old Style" w:hAnsi="Bookman Old Style" w:cstheme="minorHAnsi"/>
          <w:b/>
          <w:iCs/>
          <w:lang w:val="en-US"/>
        </w:rPr>
      </w:pPr>
      <w:r w:rsidRPr="0053554A">
        <w:rPr>
          <w:rFonts w:ascii="Bookman Old Style" w:hAnsi="Bookman Old Style" w:cstheme="minorHAnsi"/>
          <w:b/>
          <w:iCs/>
          <w:lang w:val="en-US"/>
        </w:rPr>
        <w:t xml:space="preserve">                            </w:t>
      </w:r>
      <w:r w:rsidR="00D035BC" w:rsidRPr="0053554A">
        <w:rPr>
          <w:rFonts w:ascii="Bookman Old Style" w:hAnsi="Bookman Old Style" w:cstheme="minorHAnsi"/>
          <w:b/>
          <w:iCs/>
          <w:lang w:val="en-US"/>
        </w:rPr>
        <w:t>BENMOUHOUB</w:t>
      </w:r>
      <w:r w:rsidRPr="0053554A">
        <w:rPr>
          <w:rFonts w:ascii="Bookman Old Style" w:hAnsi="Bookman Old Style" w:cstheme="minorHAnsi"/>
          <w:b/>
          <w:iCs/>
          <w:lang w:val="en-US"/>
        </w:rPr>
        <w:t xml:space="preserve"> </w:t>
      </w:r>
      <w:r w:rsidR="00B03963" w:rsidRPr="0053554A">
        <w:rPr>
          <w:rFonts w:ascii="Bookman Old Style" w:hAnsi="Bookman Old Style" w:cstheme="minorHAnsi"/>
          <w:b/>
          <w:iCs/>
          <w:lang w:val="en-US"/>
        </w:rPr>
        <w:t xml:space="preserve">  </w:t>
      </w:r>
      <w:r w:rsidRPr="0053554A">
        <w:rPr>
          <w:rFonts w:ascii="Bookman Old Style" w:hAnsi="Bookman Old Style" w:cstheme="minorHAnsi"/>
          <w:b/>
          <w:iCs/>
          <w:lang w:val="en-US"/>
        </w:rPr>
        <w:t xml:space="preserve"> </w:t>
      </w:r>
      <w:r w:rsidR="00B03963" w:rsidRPr="0053554A">
        <w:rPr>
          <w:rFonts w:ascii="Bookman Old Style" w:hAnsi="Bookman Old Style" w:cstheme="minorHAnsi"/>
          <w:b/>
          <w:iCs/>
          <w:lang w:val="en-US"/>
        </w:rPr>
        <w:t>YOUBI</w:t>
      </w:r>
      <w:r w:rsidRPr="0053554A">
        <w:rPr>
          <w:rFonts w:ascii="Bookman Old Style" w:hAnsi="Bookman Old Style" w:cstheme="minorHAnsi"/>
          <w:b/>
          <w:iCs/>
          <w:lang w:val="en-US"/>
        </w:rPr>
        <w:t xml:space="preserve">    DJOUAMA   </w:t>
      </w:r>
    </w:p>
    <w:p w:rsidR="00D035BC" w:rsidRPr="0053554A" w:rsidRDefault="00D035BC" w:rsidP="00244E67">
      <w:pPr>
        <w:rPr>
          <w:rFonts w:ascii="Bookman Old Style" w:hAnsi="Bookman Old Style" w:cstheme="minorHAnsi"/>
          <w:b/>
          <w:iCs/>
          <w:lang w:val="en-US"/>
        </w:rPr>
      </w:pPr>
      <w:r w:rsidRPr="0053554A">
        <w:rPr>
          <w:rFonts w:ascii="Bookman Old Style" w:hAnsi="Bookman Old Style" w:cstheme="minorHAnsi"/>
          <w:b/>
          <w:iCs/>
          <w:lang w:val="en-US"/>
        </w:rPr>
        <w:t xml:space="preserve">                                </w:t>
      </w:r>
    </w:p>
    <w:p w:rsidR="00D035BC" w:rsidRPr="00006924" w:rsidRDefault="00D035BC" w:rsidP="00A76DAD">
      <w:pPr>
        <w:rPr>
          <w:rFonts w:ascii="Bookman Old Style" w:hAnsi="Bookman Old Style" w:cstheme="minorHAnsi"/>
          <w:b/>
          <w:iCs/>
        </w:rPr>
      </w:pPr>
      <w:r w:rsidRPr="0053554A">
        <w:rPr>
          <w:rFonts w:ascii="Bookman Old Style" w:hAnsi="Bookman Old Style" w:cstheme="minorHAnsi"/>
          <w:b/>
          <w:iCs/>
          <w:lang w:val="en-US"/>
        </w:rPr>
        <w:t xml:space="preserve"> </w:t>
      </w:r>
      <w:r w:rsidRPr="00E30553">
        <w:rPr>
          <w:rFonts w:ascii="Bookman Old Style" w:hAnsi="Bookman Old Style" w:cstheme="minorHAnsi"/>
          <w:b/>
          <w:iCs/>
          <w:u w:val="single"/>
          <w:shd w:val="clear" w:color="auto" w:fill="D9D9D9" w:themeFill="background1" w:themeFillShade="D9"/>
        </w:rPr>
        <w:t>Ont assisté</w:t>
      </w:r>
      <w:r w:rsidRPr="00006924">
        <w:rPr>
          <w:rFonts w:ascii="Bookman Old Style" w:hAnsi="Bookman Old Style" w:cstheme="minorHAnsi"/>
          <w:b/>
          <w:iCs/>
          <w:u w:val="single"/>
        </w:rPr>
        <w:t xml:space="preserve"> </w:t>
      </w:r>
      <w:r w:rsidRPr="00006924">
        <w:rPr>
          <w:rFonts w:ascii="Bookman Old Style" w:hAnsi="Bookman Old Style" w:cstheme="minorHAnsi"/>
          <w:b/>
          <w:iCs/>
        </w:rPr>
        <w:t>:   AMGHAR –</w:t>
      </w:r>
      <w:r w:rsidR="00A76DAD">
        <w:rPr>
          <w:rFonts w:ascii="Bookman Old Style" w:hAnsi="Bookman Old Style" w:cstheme="minorHAnsi"/>
          <w:b/>
          <w:iCs/>
        </w:rPr>
        <w:t xml:space="preserve"> </w:t>
      </w:r>
      <w:r w:rsidRPr="00006924">
        <w:rPr>
          <w:rFonts w:ascii="Bookman Old Style" w:hAnsi="Bookman Old Style" w:cstheme="minorHAnsi"/>
          <w:b/>
          <w:iCs/>
        </w:rPr>
        <w:t xml:space="preserve">ADRAR </w:t>
      </w:r>
    </w:p>
    <w:p w:rsidR="00D035BC" w:rsidRDefault="00D035BC" w:rsidP="00D035BC">
      <w:pPr>
        <w:rPr>
          <w:rFonts w:ascii="Bookman Old Style" w:hAnsi="Bookman Old Style" w:cstheme="minorHAnsi"/>
          <w:b/>
          <w:iCs/>
        </w:rPr>
      </w:pPr>
      <w:r w:rsidRPr="00006924">
        <w:rPr>
          <w:rFonts w:ascii="Bookman Old Style" w:hAnsi="Bookman Old Style" w:cstheme="minorHAnsi"/>
          <w:b/>
          <w:iCs/>
        </w:rPr>
        <w:t xml:space="preserve">  </w:t>
      </w:r>
    </w:p>
    <w:p w:rsidR="00E30553" w:rsidRPr="00E30553" w:rsidRDefault="00E30553" w:rsidP="00D035BC">
      <w:pPr>
        <w:rPr>
          <w:rFonts w:ascii="Bookman Old Style" w:hAnsi="Bookman Old Style" w:cstheme="minorHAnsi"/>
          <w:b/>
          <w:iCs/>
          <w:sz w:val="8"/>
          <w:szCs w:val="8"/>
        </w:rPr>
      </w:pPr>
    </w:p>
    <w:p w:rsidR="00D035BC" w:rsidRDefault="00D035BC" w:rsidP="00D035BC">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D035BC" w:rsidRDefault="00D035BC" w:rsidP="00D035BC">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D035BC" w:rsidRDefault="00D035BC" w:rsidP="00D035BC">
      <w:pPr>
        <w:jc w:val="both"/>
        <w:rPr>
          <w:rFonts w:ascii="Bookman Old Style" w:hAnsi="Bookman Old Style" w:cstheme="minorHAnsi"/>
          <w:b/>
          <w:iCs/>
          <w:u w:val="single"/>
        </w:rPr>
      </w:pPr>
    </w:p>
    <w:p w:rsidR="00D035BC" w:rsidRDefault="00D035BC" w:rsidP="00D035BC">
      <w:pPr>
        <w:pStyle w:val="Paragraphedeliste"/>
        <w:jc w:val="both"/>
        <w:rPr>
          <w:rFonts w:ascii="Bookman Old Style" w:hAnsi="Bookman Old Style" w:cstheme="minorHAnsi"/>
          <w:b/>
          <w:iCs/>
          <w:u w:val="single"/>
        </w:rPr>
      </w:pPr>
      <w:r w:rsidRPr="00E30553">
        <w:rPr>
          <w:rFonts w:ascii="Bookman Old Style" w:hAnsi="Bookman Old Style" w:cstheme="minorHAnsi"/>
          <w:b/>
          <w:iCs/>
          <w:u w:val="single"/>
          <w:shd w:val="clear" w:color="auto" w:fill="D9D9D9" w:themeFill="background1" w:themeFillShade="D9"/>
        </w:rPr>
        <w:t>Ordre du jour</w:t>
      </w:r>
      <w:r>
        <w:rPr>
          <w:rFonts w:ascii="Bookman Old Style" w:hAnsi="Bookman Old Style" w:cstheme="minorHAnsi"/>
          <w:b/>
          <w:iCs/>
          <w:u w:val="single"/>
        </w:rPr>
        <w:t> :</w:t>
      </w:r>
    </w:p>
    <w:p w:rsidR="00D035BC" w:rsidRPr="00D77958" w:rsidRDefault="00D035BC" w:rsidP="00D035BC">
      <w:pPr>
        <w:jc w:val="both"/>
        <w:rPr>
          <w:rFonts w:ascii="Bookman Old Style" w:hAnsi="Bookman Old Style" w:cstheme="minorHAnsi"/>
          <w:b/>
          <w:iCs/>
        </w:rPr>
      </w:pPr>
    </w:p>
    <w:p w:rsidR="00D035BC"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D035BC" w:rsidRDefault="00B03963"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r w:rsidR="00D035BC">
        <w:rPr>
          <w:rFonts w:ascii="Bookman Old Style" w:hAnsi="Bookman Old Style" w:cstheme="minorHAnsi"/>
          <w:b/>
          <w:iCs/>
        </w:rPr>
        <w:t>.</w:t>
      </w:r>
    </w:p>
    <w:p w:rsidR="00D035BC" w:rsidRPr="00F86858"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p>
    <w:p w:rsidR="00D035BC" w:rsidRPr="00D77958" w:rsidRDefault="00D035BC" w:rsidP="00D035BC">
      <w:pPr>
        <w:rPr>
          <w:rFonts w:ascii="Bookman Old Style" w:hAnsi="Bookman Old Style" w:cstheme="minorHAnsi"/>
          <w:bCs/>
          <w:iCs/>
          <w:sz w:val="18"/>
          <w:szCs w:val="18"/>
        </w:rPr>
      </w:pPr>
      <w:r>
        <w:rPr>
          <w:rFonts w:ascii="Bookman Old Style" w:hAnsi="Bookman Old Style" w:cstheme="minorHAnsi"/>
          <w:bCs/>
          <w:iCs/>
        </w:rPr>
        <w:t xml:space="preserve">         </w:t>
      </w:r>
    </w:p>
    <w:p w:rsidR="00D035BC" w:rsidRPr="007E5D2D" w:rsidRDefault="006850C8" w:rsidP="00D035BC">
      <w:pPr>
        <w:rPr>
          <w:rFonts w:ascii="Bookman Old Style" w:hAnsi="Bookman Old Style" w:cstheme="minorHAnsi"/>
          <w:b/>
          <w:iCs/>
          <w:u w:val="single"/>
        </w:rPr>
      </w:pPr>
      <w:r w:rsidRPr="006850C8">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fillcolor="white [3201]" strokecolor="#95b3d7 [1940]" strokeweight="1pt">
            <v:fill color2="#b8cce4 [1300]" focusposition="1" focussize="" focus="100%" type="gradient"/>
            <v:shadow on="t" type="perspective" color="#243f60 [1604]" opacity=".5" offset="1pt" offset2="-3pt"/>
            <v:textbox style="mso-next-textbox:#_x0000_s1026">
              <w:txbxContent>
                <w:p w:rsidR="009C5808" w:rsidRPr="007E5D2D" w:rsidRDefault="009C5808" w:rsidP="00D035BC">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D035BC" w:rsidRDefault="00D035BC" w:rsidP="00D035BC">
      <w:pPr>
        <w:rPr>
          <w:rFonts w:ascii="Bookman Old Style" w:hAnsi="Bookman Old Style" w:cstheme="minorHAnsi"/>
          <w:iCs/>
        </w:rPr>
      </w:pPr>
    </w:p>
    <w:p w:rsidR="00D035BC" w:rsidRDefault="00D035BC" w:rsidP="00D035BC">
      <w:pPr>
        <w:rPr>
          <w:rFonts w:ascii="Bookman Old Style" w:hAnsi="Bookman Old Style" w:cstheme="minorHAnsi"/>
          <w:bCs/>
          <w:iCs/>
          <w:sz w:val="20"/>
          <w:szCs w:val="20"/>
        </w:rPr>
      </w:pPr>
    </w:p>
    <w:p w:rsidR="00D035BC" w:rsidRPr="00AD67DC" w:rsidRDefault="00D035BC" w:rsidP="00D035BC">
      <w:pPr>
        <w:rPr>
          <w:rFonts w:ascii="Bookman Old Style" w:hAnsi="Bookman Old Style" w:cstheme="minorHAnsi"/>
          <w:bCs/>
          <w:iCs/>
          <w:sz w:val="14"/>
          <w:szCs w:val="14"/>
        </w:rPr>
      </w:pPr>
    </w:p>
    <w:p w:rsidR="00D035BC" w:rsidRPr="005F3605" w:rsidRDefault="00D035BC" w:rsidP="00D035BC">
      <w:pPr>
        <w:rPr>
          <w:rFonts w:ascii="Bookman Old Style" w:hAnsi="Bookman Old Style" w:cstheme="minorHAnsi"/>
          <w:iCs/>
        </w:rPr>
      </w:pPr>
      <w:r w:rsidRPr="00E30553">
        <w:rPr>
          <w:rFonts w:ascii="Bookman Old Style" w:hAnsi="Bookman Old Style" w:cstheme="minorHAnsi"/>
          <w:b/>
          <w:iCs/>
          <w:u w:val="single"/>
          <w:shd w:val="clear" w:color="auto" w:fill="F2F2F2" w:themeFill="background1" w:themeFillShade="F2"/>
        </w:rPr>
        <w:t>A - FAF / LNF / LRFA</w:t>
      </w:r>
      <w:r w:rsidRPr="005F3605">
        <w:rPr>
          <w:rFonts w:ascii="Bookman Old Style" w:hAnsi="Bookman Old Style" w:cstheme="minorHAnsi"/>
          <w:iCs/>
        </w:rPr>
        <w:t> :</w:t>
      </w:r>
    </w:p>
    <w:p w:rsidR="00D035BC" w:rsidRDefault="00D035BC" w:rsidP="00D1030F">
      <w:pPr>
        <w:rPr>
          <w:rFonts w:ascii="Bookman Old Style" w:hAnsi="Bookman Old Style" w:cstheme="minorHAnsi"/>
          <w:iCs/>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FAF : </w:t>
      </w:r>
      <w:r w:rsidR="00D1030F">
        <w:rPr>
          <w:rFonts w:ascii="Bookman Old Style" w:hAnsi="Bookman Old Style" w:cstheme="minorHAnsi"/>
          <w:iCs/>
        </w:rPr>
        <w:t>Fiche de renseignements des ligues 2015-2016</w:t>
      </w:r>
      <w:r>
        <w:rPr>
          <w:rFonts w:ascii="Bookman Old Style" w:hAnsi="Bookman Old Style" w:cstheme="minorHAnsi"/>
          <w:iCs/>
        </w:rPr>
        <w:t>.</w:t>
      </w:r>
    </w:p>
    <w:p w:rsidR="00D035BC" w:rsidRDefault="00D035BC" w:rsidP="00D1030F">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 </w:t>
      </w:r>
      <w:r>
        <w:rPr>
          <w:rFonts w:ascii="Bookman Old Style" w:hAnsi="Bookman Old Style" w:cstheme="minorHAnsi"/>
          <w:iCs/>
        </w:rPr>
        <w:t>LRFA</w:t>
      </w:r>
      <w:r w:rsidRPr="005F3605">
        <w:rPr>
          <w:rFonts w:ascii="Bookman Old Style" w:hAnsi="Bookman Old Style" w:cstheme="minorHAnsi"/>
          <w:iCs/>
        </w:rPr>
        <w:t xml:space="preserve"> : </w:t>
      </w:r>
      <w:r w:rsidR="00D1030F">
        <w:rPr>
          <w:rFonts w:ascii="Bookman Old Style" w:hAnsi="Bookman Old Style" w:cstheme="minorHAnsi"/>
          <w:iCs/>
        </w:rPr>
        <w:t>Invitation à la réunion d’ouverture de la saison à Béjaia</w:t>
      </w:r>
      <w:r w:rsidRPr="005F3605">
        <w:rPr>
          <w:rFonts w:ascii="Bookman Old Style" w:hAnsi="Bookman Old Style" w:cstheme="minorHAnsi"/>
          <w:iCs/>
        </w:rPr>
        <w:t>.</w:t>
      </w:r>
    </w:p>
    <w:p w:rsidR="00D035BC" w:rsidRDefault="00D035BC" w:rsidP="00D1030F">
      <w:pPr>
        <w:rPr>
          <w:rFonts w:ascii="Bookman Old Style" w:hAnsi="Bookman Old Style" w:cstheme="minorHAnsi"/>
          <w:iCs/>
        </w:rPr>
      </w:pPr>
      <w:r>
        <w:rPr>
          <w:rFonts w:ascii="Bookman Old Style" w:hAnsi="Bookman Old Style" w:cstheme="minorHAnsi"/>
          <w:iCs/>
        </w:rPr>
        <w:t xml:space="preserve">       - FAF : </w:t>
      </w:r>
      <w:r w:rsidR="00D1030F">
        <w:rPr>
          <w:rFonts w:ascii="Bookman Old Style" w:hAnsi="Bookman Old Style" w:cstheme="minorHAnsi"/>
          <w:iCs/>
        </w:rPr>
        <w:t xml:space="preserve">Liste des joueurs par clubs. </w:t>
      </w:r>
    </w:p>
    <w:p w:rsidR="00D035BC" w:rsidRPr="0098416F" w:rsidRDefault="00D035BC" w:rsidP="00D1030F">
      <w:pPr>
        <w:rPr>
          <w:rFonts w:ascii="Bookman Old Style" w:hAnsi="Bookman Old Style" w:cstheme="minorHAnsi"/>
          <w:b/>
          <w:iCs/>
          <w:sz w:val="20"/>
          <w:szCs w:val="20"/>
          <w:u w:val="single"/>
        </w:rPr>
      </w:pPr>
      <w:r>
        <w:rPr>
          <w:rFonts w:ascii="Bookman Old Style" w:hAnsi="Bookman Old Style" w:cstheme="minorHAnsi"/>
          <w:iCs/>
        </w:rPr>
        <w:t xml:space="preserve">       </w:t>
      </w:r>
      <w:r>
        <w:rPr>
          <w:rFonts w:ascii="Bookman Old Style" w:hAnsi="Bookman Old Style" w:cstheme="minorHAnsi"/>
          <w:b/>
          <w:iCs/>
          <w:sz w:val="20"/>
          <w:szCs w:val="20"/>
          <w:u w:val="single"/>
        </w:rPr>
        <w:t xml:space="preserve"> </w:t>
      </w:r>
    </w:p>
    <w:p w:rsidR="00D035BC" w:rsidRPr="005F3605" w:rsidRDefault="00D035BC" w:rsidP="00D035BC">
      <w:pPr>
        <w:rPr>
          <w:rFonts w:ascii="Bookman Old Style" w:hAnsi="Bookman Old Style" w:cstheme="minorHAnsi"/>
          <w:iCs/>
        </w:rPr>
      </w:pPr>
      <w:r w:rsidRPr="00E30553">
        <w:rPr>
          <w:rFonts w:ascii="Bookman Old Style" w:hAnsi="Bookman Old Style" w:cstheme="minorHAnsi"/>
          <w:b/>
          <w:iCs/>
          <w:u w:val="single"/>
          <w:shd w:val="clear" w:color="auto" w:fill="F2F2F2" w:themeFill="background1" w:themeFillShade="F2"/>
        </w:rPr>
        <w:t>B - CLUBS</w:t>
      </w:r>
      <w:r w:rsidRPr="005F3605">
        <w:rPr>
          <w:rFonts w:ascii="Bookman Old Style" w:hAnsi="Bookman Old Style" w:cstheme="minorHAnsi"/>
          <w:iCs/>
        </w:rPr>
        <w:t>:</w:t>
      </w:r>
    </w:p>
    <w:p w:rsidR="00D035BC" w:rsidRDefault="00D035BC" w:rsidP="00D035BC">
      <w:pPr>
        <w:rPr>
          <w:rFonts w:ascii="Bookman Old Style" w:hAnsi="Bookman Old Style" w:cstheme="minorHAnsi"/>
          <w:iCs/>
        </w:rPr>
      </w:pPr>
      <w:r w:rsidRPr="005F3605">
        <w:rPr>
          <w:rFonts w:ascii="Bookman Old Style" w:hAnsi="Bookman Old Style" w:cstheme="minorHAnsi"/>
          <w:iCs/>
        </w:rPr>
        <w:t xml:space="preserve">      - </w:t>
      </w:r>
      <w:r>
        <w:rPr>
          <w:rFonts w:ascii="Bookman Old Style" w:hAnsi="Bookman Old Style" w:cstheme="minorHAnsi"/>
          <w:iCs/>
        </w:rPr>
        <w:t>JSMB</w:t>
      </w:r>
      <w:r w:rsidRPr="005F3605">
        <w:rPr>
          <w:rFonts w:ascii="Bookman Old Style" w:hAnsi="Bookman Old Style" w:cstheme="minorHAnsi"/>
          <w:iCs/>
        </w:rPr>
        <w:t xml:space="preserve"> : </w:t>
      </w:r>
      <w:r>
        <w:rPr>
          <w:rFonts w:ascii="Bookman Old Style" w:hAnsi="Bookman Old Style" w:cstheme="minorHAnsi"/>
          <w:iCs/>
        </w:rPr>
        <w:t>demande trios arbitres pour matchs amicaux.</w:t>
      </w:r>
    </w:p>
    <w:p w:rsidR="00D035BC" w:rsidRDefault="00D035BC" w:rsidP="00D035BC">
      <w:pPr>
        <w:rPr>
          <w:rFonts w:ascii="Bookman Old Style" w:hAnsi="Bookman Old Style" w:cstheme="minorHAnsi"/>
          <w:iCs/>
        </w:rPr>
      </w:pPr>
      <w:r>
        <w:rPr>
          <w:rFonts w:ascii="Bookman Old Style" w:hAnsi="Bookman Old Style" w:cstheme="minorHAnsi"/>
          <w:iCs/>
        </w:rPr>
        <w:t xml:space="preserve">      - MOB : demande trio arbitres pour match amical.</w:t>
      </w:r>
    </w:p>
    <w:p w:rsidR="00D035BC" w:rsidRDefault="00D035BC" w:rsidP="00D1030F">
      <w:pPr>
        <w:rPr>
          <w:rFonts w:ascii="Bookman Old Style" w:hAnsi="Bookman Old Style" w:cstheme="minorHAnsi"/>
          <w:iCs/>
        </w:rPr>
      </w:pPr>
      <w:r>
        <w:rPr>
          <w:rFonts w:ascii="Bookman Old Style" w:hAnsi="Bookman Old Style" w:cstheme="minorHAnsi"/>
          <w:iCs/>
        </w:rPr>
        <w:t xml:space="preserve">      - </w:t>
      </w:r>
      <w:r w:rsidR="00D1030F">
        <w:rPr>
          <w:rFonts w:ascii="Bookman Old Style" w:hAnsi="Bookman Old Style" w:cstheme="minorHAnsi"/>
          <w:iCs/>
        </w:rPr>
        <w:t>WRBO</w:t>
      </w:r>
      <w:r>
        <w:rPr>
          <w:rFonts w:ascii="Bookman Old Style" w:hAnsi="Bookman Old Style" w:cstheme="minorHAnsi"/>
          <w:iCs/>
        </w:rPr>
        <w:t xml:space="preserve"> : </w:t>
      </w:r>
      <w:r w:rsidR="00D1030F">
        <w:rPr>
          <w:rFonts w:ascii="Bookman Old Style" w:hAnsi="Bookman Old Style" w:cstheme="minorHAnsi"/>
          <w:iCs/>
        </w:rPr>
        <w:t>annulation de l’engagement des seniors et U20</w:t>
      </w:r>
      <w:r>
        <w:rPr>
          <w:rFonts w:ascii="Bookman Old Style" w:hAnsi="Bookman Old Style" w:cstheme="minorHAnsi"/>
          <w:iCs/>
        </w:rPr>
        <w:t>.</w:t>
      </w:r>
    </w:p>
    <w:p w:rsidR="00D1030F" w:rsidRDefault="0019465D" w:rsidP="00D1030F">
      <w:pPr>
        <w:rPr>
          <w:rFonts w:ascii="Bookman Old Style" w:hAnsi="Bookman Old Style" w:cstheme="minorHAnsi"/>
          <w:iCs/>
        </w:rPr>
      </w:pPr>
      <w:r>
        <w:rPr>
          <w:rFonts w:ascii="Bookman Old Style" w:hAnsi="Bookman Old Style" w:cstheme="minorHAnsi"/>
          <w:iCs/>
        </w:rPr>
        <w:t xml:space="preserve">      </w:t>
      </w:r>
      <w:r w:rsidR="00D1030F">
        <w:rPr>
          <w:rFonts w:ascii="Bookman Old Style" w:hAnsi="Bookman Old Style" w:cstheme="minorHAnsi"/>
          <w:iCs/>
        </w:rPr>
        <w:t>- USM Béjaia : demande d’un trio d’arbitres.</w:t>
      </w:r>
    </w:p>
    <w:p w:rsidR="00D1030F" w:rsidRDefault="0019465D" w:rsidP="00D1030F">
      <w:pPr>
        <w:rPr>
          <w:rFonts w:ascii="Bookman Old Style" w:hAnsi="Bookman Old Style" w:cstheme="minorHAnsi"/>
          <w:iCs/>
        </w:rPr>
      </w:pPr>
      <w:r>
        <w:rPr>
          <w:rFonts w:ascii="Bookman Old Style" w:hAnsi="Bookman Old Style" w:cstheme="minorHAnsi"/>
          <w:iCs/>
        </w:rPr>
        <w:t xml:space="preserve">      </w:t>
      </w:r>
      <w:r w:rsidR="00D1030F">
        <w:rPr>
          <w:rFonts w:ascii="Bookman Old Style" w:hAnsi="Bookman Old Style" w:cstheme="minorHAnsi"/>
          <w:iCs/>
        </w:rPr>
        <w:t xml:space="preserve">- </w:t>
      </w:r>
      <w:r>
        <w:rPr>
          <w:rFonts w:ascii="Bookman Old Style" w:hAnsi="Bookman Old Style" w:cstheme="minorHAnsi"/>
          <w:iCs/>
        </w:rPr>
        <w:t>CF Akbou : demande d’un trio d’arbitres.</w:t>
      </w:r>
    </w:p>
    <w:p w:rsidR="0019465D" w:rsidRDefault="0019465D" w:rsidP="00D1030F">
      <w:pPr>
        <w:rPr>
          <w:rFonts w:ascii="Bookman Old Style" w:hAnsi="Bookman Old Style" w:cstheme="minorHAnsi"/>
          <w:iCs/>
        </w:rPr>
      </w:pPr>
      <w:r>
        <w:rPr>
          <w:rFonts w:ascii="Bookman Old Style" w:hAnsi="Bookman Old Style" w:cstheme="minorHAnsi"/>
          <w:iCs/>
        </w:rPr>
        <w:t xml:space="preserve">      - CSA Biziou : retrait en U16 et U18.</w:t>
      </w:r>
    </w:p>
    <w:p w:rsidR="0019465D" w:rsidRDefault="0019465D" w:rsidP="0019465D">
      <w:pPr>
        <w:rPr>
          <w:rFonts w:ascii="Bookman Old Style" w:hAnsi="Bookman Old Style" w:cstheme="minorHAnsi"/>
          <w:iCs/>
        </w:rPr>
      </w:pPr>
      <w:r>
        <w:rPr>
          <w:rFonts w:ascii="Bookman Old Style" w:hAnsi="Bookman Old Style" w:cstheme="minorHAnsi"/>
          <w:iCs/>
        </w:rPr>
        <w:t xml:space="preserve">      - JS Tamridjet : au sujet service d’ordre en U16 et U18.</w:t>
      </w:r>
    </w:p>
    <w:p w:rsidR="0019465D" w:rsidRDefault="0019465D" w:rsidP="0019465D">
      <w:pPr>
        <w:rPr>
          <w:rFonts w:ascii="Bookman Old Style" w:hAnsi="Bookman Old Style" w:cstheme="minorHAnsi"/>
          <w:iCs/>
        </w:rPr>
      </w:pPr>
      <w:r>
        <w:rPr>
          <w:rFonts w:ascii="Bookman Old Style" w:hAnsi="Bookman Old Style" w:cstheme="minorHAnsi"/>
          <w:iCs/>
        </w:rPr>
        <w:t xml:space="preserve">      - RCS : recours au sujet répartition des groupes de jeunes.</w:t>
      </w:r>
    </w:p>
    <w:p w:rsidR="009C5808" w:rsidRDefault="009C5808" w:rsidP="00C24FF0">
      <w:pPr>
        <w:rPr>
          <w:rFonts w:ascii="Bookman Old Style" w:hAnsi="Bookman Old Style" w:cstheme="minorHAnsi"/>
          <w:iCs/>
        </w:rPr>
      </w:pPr>
      <w:r>
        <w:rPr>
          <w:rFonts w:ascii="Bookman Old Style" w:hAnsi="Bookman Old Style" w:cstheme="minorHAnsi"/>
          <w:iCs/>
        </w:rPr>
        <w:t xml:space="preserve">      - NC Béjaia : demande annulation d’une licences senior (</w:t>
      </w:r>
      <w:r w:rsidR="00C24FF0">
        <w:rPr>
          <w:rFonts w:ascii="Bookman Old Style" w:hAnsi="Bookman Old Style" w:cstheme="minorHAnsi"/>
          <w:iCs/>
        </w:rPr>
        <w:t>r</w:t>
      </w:r>
      <w:r>
        <w:rPr>
          <w:rFonts w:ascii="Bookman Old Style" w:hAnsi="Bookman Old Style" w:cstheme="minorHAnsi"/>
          <w:iCs/>
        </w:rPr>
        <w:t>egrets</w:t>
      </w:r>
      <w:r w:rsidR="00C24FF0">
        <w:rPr>
          <w:rFonts w:ascii="Bookman Old Style" w:hAnsi="Bookman Old Style" w:cstheme="minorHAnsi"/>
          <w:iCs/>
        </w:rPr>
        <w:t>-Article 34 des RG de la FAF</w:t>
      </w:r>
      <w:r>
        <w:rPr>
          <w:rFonts w:ascii="Bookman Old Style" w:hAnsi="Bookman Old Style" w:cstheme="minorHAnsi"/>
          <w:iCs/>
        </w:rPr>
        <w:t>).</w:t>
      </w:r>
    </w:p>
    <w:p w:rsidR="00D035BC" w:rsidRPr="005F3605" w:rsidRDefault="00D035BC" w:rsidP="0019465D">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Default="00D035BC" w:rsidP="00D035BC">
      <w:pPr>
        <w:jc w:val="both"/>
        <w:rPr>
          <w:rFonts w:ascii="Bookman Old Style" w:hAnsi="Bookman Old Style" w:cstheme="minorHAnsi"/>
          <w:b/>
          <w:iCs/>
          <w:u w:val="single"/>
        </w:rPr>
      </w:pPr>
      <w:r w:rsidRPr="00E30553">
        <w:rPr>
          <w:rFonts w:ascii="Bookman Old Style" w:hAnsi="Bookman Old Style" w:cstheme="minorHAnsi"/>
          <w:b/>
          <w:iCs/>
          <w:u w:val="single"/>
          <w:shd w:val="clear" w:color="auto" w:fill="F2F2F2" w:themeFill="background1" w:themeFillShade="F2"/>
        </w:rPr>
        <w:t>C – DJS</w:t>
      </w:r>
      <w:r w:rsidRPr="005F3605">
        <w:rPr>
          <w:rFonts w:ascii="Bookman Old Style" w:hAnsi="Bookman Old Style" w:cstheme="minorHAnsi"/>
          <w:b/>
          <w:iCs/>
          <w:u w:val="single"/>
        </w:rPr>
        <w:t> :</w:t>
      </w:r>
    </w:p>
    <w:p w:rsidR="00D035BC" w:rsidRDefault="00D035BC" w:rsidP="00D035BC">
      <w:pPr>
        <w:jc w:val="both"/>
        <w:rPr>
          <w:rFonts w:ascii="Bookman Old Style" w:hAnsi="Bookman Old Style" w:cstheme="minorHAnsi"/>
          <w:bCs/>
          <w:iCs/>
        </w:rPr>
      </w:pPr>
      <w:r>
        <w:rPr>
          <w:rFonts w:ascii="Bookman Old Style" w:hAnsi="Bookman Old Style" w:cstheme="minorHAnsi"/>
          <w:bCs/>
          <w:iCs/>
        </w:rPr>
        <w:t xml:space="preserve">      </w:t>
      </w:r>
      <w:r w:rsidRPr="00B33CBB">
        <w:rPr>
          <w:rFonts w:ascii="Bookman Old Style" w:hAnsi="Bookman Old Style" w:cstheme="minorHAnsi"/>
          <w:bCs/>
          <w:iCs/>
        </w:rPr>
        <w:t>-</w:t>
      </w:r>
      <w:r>
        <w:rPr>
          <w:rFonts w:ascii="Bookman Old Style" w:hAnsi="Bookman Old Style" w:cstheme="minorHAnsi"/>
          <w:bCs/>
          <w:iCs/>
        </w:rPr>
        <w:t xml:space="preserve"> Réunion de préparation des rencontres de ligues 1 et 2.</w:t>
      </w:r>
    </w:p>
    <w:p w:rsidR="00D035BC" w:rsidRPr="00B33CBB" w:rsidRDefault="00A76DAD" w:rsidP="00D035BC">
      <w:pPr>
        <w:jc w:val="both"/>
        <w:rPr>
          <w:rFonts w:ascii="Bookman Old Style" w:hAnsi="Bookman Old Style" w:cstheme="minorHAnsi"/>
          <w:bCs/>
          <w:iCs/>
        </w:rPr>
      </w:pPr>
      <w:r>
        <w:rPr>
          <w:rFonts w:ascii="Bookman Old Style" w:hAnsi="Bookman Old Style" w:cstheme="minorHAnsi"/>
          <w:bCs/>
          <w:iCs/>
        </w:rPr>
        <w:t xml:space="preserve">      - </w:t>
      </w:r>
      <w:r w:rsidR="00D035BC">
        <w:rPr>
          <w:rFonts w:ascii="Bookman Old Style" w:hAnsi="Bookman Old Style" w:cstheme="minorHAnsi"/>
          <w:bCs/>
          <w:iCs/>
        </w:rPr>
        <w:t>PV de réunion de la commission de préparation des manifestations sportives.</w:t>
      </w:r>
    </w:p>
    <w:p w:rsidR="00D035BC" w:rsidRPr="00AD67DC" w:rsidRDefault="00D035BC" w:rsidP="00D035BC">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D035BC" w:rsidRPr="00B7605F" w:rsidRDefault="00D035BC" w:rsidP="00D035BC">
      <w:pPr>
        <w:jc w:val="both"/>
        <w:rPr>
          <w:rFonts w:ascii="Bookman Old Style" w:hAnsi="Bookman Old Style" w:cstheme="minorHAnsi"/>
          <w:b/>
          <w:iCs/>
          <w:u w:val="single"/>
        </w:rPr>
      </w:pPr>
      <w:r w:rsidRPr="00E30553">
        <w:rPr>
          <w:rFonts w:ascii="Bookman Old Style" w:hAnsi="Bookman Old Style" w:cstheme="minorHAnsi"/>
          <w:b/>
          <w:iCs/>
          <w:u w:val="single"/>
          <w:shd w:val="clear" w:color="auto" w:fill="F2F2F2" w:themeFill="background1" w:themeFillShade="F2"/>
        </w:rPr>
        <w:t>D – Divers</w:t>
      </w:r>
      <w:r w:rsidRPr="005F3605">
        <w:rPr>
          <w:rFonts w:ascii="Bookman Old Style" w:hAnsi="Bookman Old Style" w:cstheme="minorHAnsi"/>
          <w:b/>
          <w:iCs/>
          <w:u w:val="single"/>
        </w:rPr>
        <w:t> :</w:t>
      </w:r>
    </w:p>
    <w:p w:rsidR="00D035BC" w:rsidRDefault="00D035BC" w:rsidP="00D1030F">
      <w:pPr>
        <w:jc w:val="both"/>
        <w:rPr>
          <w:rFonts w:ascii="Bookman Old Style" w:hAnsi="Bookman Old Style" w:cstheme="minorHAnsi"/>
          <w:bCs/>
          <w:iCs/>
        </w:rPr>
      </w:pPr>
      <w:r>
        <w:rPr>
          <w:rFonts w:ascii="Bookman Old Style" w:hAnsi="Bookman Old Style" w:cstheme="minorHAnsi"/>
          <w:bCs/>
          <w:iCs/>
        </w:rPr>
        <w:t xml:space="preserve">      - </w:t>
      </w:r>
      <w:r w:rsidR="00D1030F">
        <w:rPr>
          <w:rFonts w:ascii="Bookman Old Style" w:hAnsi="Bookman Old Style" w:cstheme="minorHAnsi"/>
          <w:bCs/>
          <w:iCs/>
        </w:rPr>
        <w:t>CRB Beni Badis : félicitations au trio d’arbitres</w:t>
      </w:r>
      <w:r>
        <w:rPr>
          <w:rFonts w:ascii="Bookman Old Style" w:hAnsi="Bookman Old Style" w:cstheme="minorHAnsi"/>
          <w:bCs/>
          <w:iCs/>
        </w:rPr>
        <w:t>.</w:t>
      </w:r>
    </w:p>
    <w:p w:rsidR="00D035BC" w:rsidRPr="00C24FF0" w:rsidRDefault="00D035BC" w:rsidP="00C24FF0">
      <w:pPr>
        <w:jc w:val="both"/>
        <w:rPr>
          <w:rFonts w:ascii="Bookman Old Style" w:hAnsi="Bookman Old Style" w:cstheme="minorHAnsi"/>
          <w:bCs/>
          <w:iCs/>
        </w:rPr>
      </w:pPr>
      <w:r>
        <w:rPr>
          <w:rFonts w:ascii="Bookman Old Style" w:hAnsi="Bookman Old Style" w:cstheme="minorHAnsi"/>
          <w:bCs/>
          <w:iCs/>
        </w:rPr>
        <w:lastRenderedPageBreak/>
        <w:t xml:space="preserve">      </w:t>
      </w:r>
      <w:r w:rsidRPr="005F3605">
        <w:rPr>
          <w:rFonts w:ascii="Bookman Old Style" w:hAnsi="Bookman Old Style" w:cstheme="minorHAnsi"/>
          <w:iCs/>
        </w:rPr>
        <w:t xml:space="preserve">      </w:t>
      </w:r>
      <w:r w:rsidRPr="005F3605">
        <w:rPr>
          <w:rFonts w:ascii="Bookman Old Style" w:hAnsi="Bookman Old Style" w:cstheme="minorHAnsi"/>
          <w:bCs/>
          <w:iCs/>
        </w:rPr>
        <w:t xml:space="preserve">      </w:t>
      </w:r>
      <w:r w:rsidR="009C5808">
        <w:rPr>
          <w:rFonts w:ascii="Bookman Old Style" w:hAnsi="Bookman Old Style" w:cstheme="minorHAnsi"/>
          <w:iCs/>
        </w:rPr>
        <w:t xml:space="preserve">  </w:t>
      </w:r>
      <w:r w:rsidR="00C24FF0">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Default="006850C8" w:rsidP="00D035BC">
      <w:pPr>
        <w:jc w:val="both"/>
        <w:rPr>
          <w:rFonts w:ascii="Bookman Old Style" w:hAnsi="Bookman Old Style" w:cstheme="minorHAnsi"/>
          <w:iCs/>
        </w:rPr>
      </w:pPr>
      <w:r>
        <w:rPr>
          <w:rFonts w:ascii="Bookman Old Style" w:hAnsi="Bookman Old Style" w:cstheme="minorHAnsi"/>
          <w:iCs/>
          <w:noProof/>
        </w:rPr>
        <w:pict>
          <v:rect id="_x0000_s1028" style="position:absolute;left:0;text-align:left;margin-left:46.95pt;margin-top:5.3pt;width:367.5pt;height:50.5pt;z-index:251662336" fillcolor="white [3201]" strokecolor="#95b3d7 [1940]" strokeweight="1pt">
            <v:fill color2="#b8cce4 [1300]" focusposition="1" focussize="" focus="100%" type="gradient"/>
            <v:shadow on="t" type="perspective" color="#243f60 [1604]" opacity=".5" offset="1pt" offset2="-3pt"/>
            <v:textbox style="mso-next-textbox:#_x0000_s1028">
              <w:txbxContent>
                <w:p w:rsidR="009C5808" w:rsidRDefault="009C5808" w:rsidP="00D035BC">
                  <w:pPr>
                    <w:jc w:val="center"/>
                    <w:rPr>
                      <w:rFonts w:ascii="Bookman Old Style" w:hAnsi="Bookman Old Style"/>
                      <w:b/>
                      <w:iCs/>
                      <w:sz w:val="32"/>
                      <w:u w:val="single"/>
                    </w:rPr>
                  </w:pPr>
                  <w:r>
                    <w:rPr>
                      <w:rFonts w:ascii="Bookman Old Style" w:hAnsi="Bookman Old Style"/>
                      <w:b/>
                      <w:iCs/>
                      <w:sz w:val="32"/>
                      <w:u w:val="single"/>
                    </w:rPr>
                    <w:t>COMPTE-RENDU DES TRAVAUX</w:t>
                  </w:r>
                </w:p>
                <w:p w:rsidR="009C5808" w:rsidRPr="00645684" w:rsidRDefault="009C5808" w:rsidP="00D035BC">
                  <w:pPr>
                    <w:jc w:val="center"/>
                    <w:rPr>
                      <w:rFonts w:ascii="Bookman Old Style" w:hAnsi="Bookman Old Style"/>
                      <w:b/>
                      <w:iCs/>
                      <w:sz w:val="32"/>
                      <w:u w:val="single"/>
                    </w:rPr>
                  </w:pPr>
                  <w:r>
                    <w:rPr>
                      <w:rFonts w:ascii="Bookman Old Style" w:hAnsi="Bookman Old Style"/>
                      <w:b/>
                      <w:iCs/>
                      <w:sz w:val="32"/>
                      <w:u w:val="single"/>
                    </w:rPr>
                    <w:t>DES COMMISSIONS</w:t>
                  </w:r>
                </w:p>
                <w:p w:rsidR="009C5808" w:rsidRDefault="009C5808" w:rsidP="00D035BC"/>
              </w:txbxContent>
            </v:textbox>
          </v:rect>
        </w:pict>
      </w:r>
    </w:p>
    <w:p w:rsidR="00D035BC" w:rsidRDefault="00D035BC" w:rsidP="00D035BC">
      <w:pPr>
        <w:jc w:val="both"/>
        <w:rPr>
          <w:rFonts w:ascii="Bookman Old Style" w:hAnsi="Bookman Old Style" w:cstheme="minorHAnsi"/>
          <w:iCs/>
        </w:rPr>
      </w:pPr>
    </w:p>
    <w:p w:rsidR="00D035BC" w:rsidRDefault="00D035BC" w:rsidP="00D035BC">
      <w:pPr>
        <w:jc w:val="both"/>
        <w:rPr>
          <w:rFonts w:ascii="Bookman Old Style" w:hAnsi="Bookman Old Style" w:cstheme="minorHAnsi"/>
          <w:iCs/>
        </w:rPr>
      </w:pPr>
    </w:p>
    <w:p w:rsidR="00D035BC" w:rsidRDefault="00D035BC" w:rsidP="00D035BC">
      <w:pPr>
        <w:jc w:val="both"/>
        <w:rPr>
          <w:rFonts w:ascii="Bookman Old Style" w:hAnsi="Bookman Old Style" w:cstheme="minorHAnsi"/>
          <w:iCs/>
        </w:rPr>
      </w:pPr>
    </w:p>
    <w:p w:rsidR="00D035BC" w:rsidRDefault="00D035BC" w:rsidP="00B03963">
      <w:pPr>
        <w:jc w:val="both"/>
        <w:rPr>
          <w:rFonts w:ascii="Bookman Old Style" w:hAnsi="Bookman Old Style" w:cstheme="minorHAnsi"/>
          <w:iCs/>
        </w:rPr>
      </w:pPr>
      <w:r>
        <w:rPr>
          <w:rFonts w:ascii="Bookman Old Style" w:hAnsi="Bookman Old Style" w:cstheme="minorHAnsi"/>
          <w:iCs/>
        </w:rPr>
        <w:t xml:space="preserve">              </w:t>
      </w:r>
    </w:p>
    <w:p w:rsidR="00B03963" w:rsidRDefault="00244E67" w:rsidP="00B03963">
      <w:pPr>
        <w:jc w:val="both"/>
        <w:rPr>
          <w:rFonts w:ascii="Bookman Old Style" w:hAnsi="Bookman Old Style" w:cstheme="minorHAnsi"/>
          <w:iCs/>
        </w:rPr>
      </w:pPr>
      <w:r>
        <w:rPr>
          <w:rFonts w:ascii="Bookman Old Style" w:hAnsi="Bookman Old Style" w:cstheme="minorHAnsi"/>
          <w:iCs/>
        </w:rPr>
        <w:t xml:space="preserve">     </w:t>
      </w:r>
      <w:r w:rsidR="00B03963">
        <w:rPr>
          <w:rFonts w:ascii="Bookman Old Style" w:hAnsi="Bookman Old Style" w:cstheme="minorHAnsi"/>
          <w:iCs/>
        </w:rPr>
        <w:t>Le bureau de ligue a écouté puis entériné la synthèse des travaux des commissions qui se résument comme suit :</w:t>
      </w:r>
    </w:p>
    <w:p w:rsidR="00B03963" w:rsidRPr="00AF2C0F" w:rsidRDefault="00B03963" w:rsidP="00B03963">
      <w:pPr>
        <w:jc w:val="both"/>
        <w:rPr>
          <w:rFonts w:ascii="Bookman Old Style" w:hAnsi="Bookman Old Style" w:cstheme="minorHAnsi"/>
          <w:iCs/>
          <w:sz w:val="14"/>
          <w:szCs w:val="14"/>
        </w:rPr>
      </w:pPr>
    </w:p>
    <w:p w:rsidR="00B03963" w:rsidRDefault="00B03963" w:rsidP="00B03963">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AF2C0F" w:rsidTr="00AF2C0F">
        <w:tc>
          <w:tcPr>
            <w:tcW w:w="3652" w:type="dxa"/>
            <w:vAlign w:val="center"/>
          </w:tcPr>
          <w:p w:rsidR="00AF2C0F" w:rsidRPr="00AF2C0F" w:rsidRDefault="006E0BC2" w:rsidP="00AF2C0F">
            <w:pPr>
              <w:jc w:val="center"/>
              <w:rPr>
                <w:rFonts w:ascii="Bookman Old Style" w:hAnsi="Bookman Old Style" w:cstheme="minorHAnsi"/>
                <w:iCs/>
                <w:sz w:val="24"/>
                <w:szCs w:val="24"/>
              </w:rPr>
            </w:pPr>
            <w:r>
              <w:rPr>
                <w:rFonts w:ascii="Bookman Old Style" w:hAnsi="Bookman Old Style" w:cstheme="minorHAnsi"/>
                <w:iCs/>
                <w:sz w:val="24"/>
                <w:szCs w:val="24"/>
              </w:rPr>
              <w:t>COMMISSIONS</w:t>
            </w:r>
            <w:r w:rsidR="00AF2C0F">
              <w:rPr>
                <w:rFonts w:ascii="Bookman Old Style" w:hAnsi="Bookman Old Style" w:cstheme="minorHAnsi"/>
                <w:iCs/>
                <w:sz w:val="24"/>
                <w:szCs w:val="24"/>
              </w:rPr>
              <w:t xml:space="preserve"> </w:t>
            </w:r>
          </w:p>
        </w:tc>
        <w:tc>
          <w:tcPr>
            <w:tcW w:w="5560" w:type="dxa"/>
            <w:vAlign w:val="center"/>
          </w:tcPr>
          <w:p w:rsidR="00AF2C0F" w:rsidRPr="00AF2C0F" w:rsidRDefault="006E0BC2" w:rsidP="00AF2C0F">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AF2C0F" w:rsidTr="00AF2C0F">
        <w:trPr>
          <w:trHeight w:val="1725"/>
        </w:trPr>
        <w:tc>
          <w:tcPr>
            <w:tcW w:w="3652" w:type="dxa"/>
            <w:vAlign w:val="center"/>
          </w:tcPr>
          <w:p w:rsidR="00AF2C0F" w:rsidRPr="00AF2C0F" w:rsidRDefault="00AF2C0F" w:rsidP="00AF2C0F">
            <w:pPr>
              <w:rPr>
                <w:rFonts w:ascii="Bookman Old Style" w:hAnsi="Bookman Old Style" w:cstheme="minorHAnsi"/>
                <w:iCs/>
                <w:sz w:val="2"/>
                <w:szCs w:val="2"/>
              </w:rPr>
            </w:pPr>
          </w:p>
          <w:p w:rsidR="00AF2C0F" w:rsidRPr="00AF2C0F" w:rsidRDefault="00AF2C0F" w:rsidP="00AF2C0F">
            <w:pPr>
              <w:jc w:val="center"/>
              <w:rPr>
                <w:rFonts w:ascii="Bookman Old Style" w:hAnsi="Bookman Old Style" w:cstheme="minorHAnsi"/>
                <w:iCs/>
                <w:sz w:val="24"/>
                <w:szCs w:val="24"/>
              </w:rPr>
            </w:pPr>
            <w:r>
              <w:rPr>
                <w:noProof/>
              </w:rPr>
              <w:drawing>
                <wp:inline distT="0" distB="0" distL="0" distR="0">
                  <wp:extent cx="2019300" cy="94297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Réunion d’ouverture de la saison arbitrage et organisation d’un test physique à l’intention des arbitres de wilaya.</w:t>
            </w:r>
          </w:p>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AF2C0F" w:rsidRPr="006E0BC2" w:rsidRDefault="006E0BC2" w:rsidP="006E0BC2">
            <w:pPr>
              <w:pStyle w:val="Paragraphedeliste"/>
              <w:numPr>
                <w:ilvl w:val="0"/>
                <w:numId w:val="9"/>
              </w:numPr>
              <w:rPr>
                <w:rFonts w:ascii="Bookman Old Style" w:hAnsi="Bookman Old Style" w:cstheme="minorHAnsi"/>
                <w:iCs/>
              </w:rPr>
            </w:pPr>
            <w:r>
              <w:rPr>
                <w:rFonts w:ascii="Bookman Old Style" w:hAnsi="Bookman Old Style" w:cstheme="minorHAnsi"/>
                <w:iCs/>
              </w:rPr>
              <w:t>Mise en place de la cellule de formation.</w:t>
            </w:r>
          </w:p>
        </w:tc>
      </w:tr>
      <w:tr w:rsidR="00AF2C0F" w:rsidTr="00AF2C0F">
        <w:trPr>
          <w:trHeight w:val="1695"/>
        </w:trPr>
        <w:tc>
          <w:tcPr>
            <w:tcW w:w="3652" w:type="dxa"/>
            <w:vAlign w:val="center"/>
          </w:tcPr>
          <w:p w:rsidR="00AF2C0F" w:rsidRPr="00AF2C0F" w:rsidRDefault="00AF2C0F" w:rsidP="00AF2C0F">
            <w:pPr>
              <w:jc w:val="center"/>
              <w:rPr>
                <w:rFonts w:ascii="Bookman Old Style" w:hAnsi="Bookman Old Style" w:cstheme="minorHAnsi"/>
                <w:iCs/>
                <w:sz w:val="2"/>
                <w:szCs w:val="2"/>
              </w:rPr>
            </w:pPr>
            <w:r>
              <w:rPr>
                <w:noProof/>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AF2C0F" w:rsidRDefault="00AF2C0F" w:rsidP="004E28FC">
            <w:pPr>
              <w:pStyle w:val="Paragraphedeliste"/>
              <w:numPr>
                <w:ilvl w:val="0"/>
                <w:numId w:val="9"/>
              </w:numPr>
              <w:jc w:val="both"/>
              <w:rPr>
                <w:rFonts w:ascii="Bookman Old Style" w:hAnsi="Bookman Old Style" w:cstheme="minorHAnsi"/>
                <w:iCs/>
              </w:rPr>
            </w:pPr>
            <w:r>
              <w:rPr>
                <w:rFonts w:ascii="Bookman Old Style" w:hAnsi="Bookman Old Style" w:cstheme="minorHAnsi"/>
                <w:iCs/>
              </w:rPr>
              <w:t xml:space="preserve">Etude de </w:t>
            </w:r>
            <w:r w:rsidR="004E28FC">
              <w:rPr>
                <w:rFonts w:ascii="Bookman Old Style" w:hAnsi="Bookman Old Style" w:cstheme="minorHAnsi"/>
                <w:iCs/>
              </w:rPr>
              <w:t>11</w:t>
            </w:r>
            <w:r>
              <w:rPr>
                <w:rFonts w:ascii="Bookman Old Style" w:hAnsi="Bookman Old Style" w:cstheme="minorHAnsi"/>
                <w:iCs/>
              </w:rPr>
              <w:t xml:space="preserve"> affaires disciplinaires</w:t>
            </w:r>
          </w:p>
        </w:tc>
      </w:tr>
      <w:tr w:rsidR="00AF2C0F" w:rsidTr="006E0BC2">
        <w:trPr>
          <w:trHeight w:val="2222"/>
        </w:trPr>
        <w:tc>
          <w:tcPr>
            <w:tcW w:w="3652" w:type="dxa"/>
            <w:vAlign w:val="center"/>
          </w:tcPr>
          <w:p w:rsidR="00AF2C0F" w:rsidRDefault="00AF2C0F" w:rsidP="00AF2C0F">
            <w:pPr>
              <w:jc w:val="center"/>
              <w:rPr>
                <w:noProof/>
              </w:rPr>
            </w:pPr>
            <w:r>
              <w:rPr>
                <w:noProof/>
              </w:rPr>
              <w:drawing>
                <wp:inline distT="0" distB="0" distL="0" distR="0">
                  <wp:extent cx="2076450" cy="120967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209675"/>
                          </a:xfrm>
                          <a:prstGeom prst="rect">
                            <a:avLst/>
                          </a:prstGeom>
                          <a:noFill/>
                          <a:ln w="9525">
                            <a:noFill/>
                            <a:miter lim="800000"/>
                            <a:headEnd/>
                            <a:tailEnd/>
                          </a:ln>
                        </pic:spPr>
                      </pic:pic>
                    </a:graphicData>
                  </a:graphic>
                </wp:inline>
              </w:drawing>
            </w:r>
          </w:p>
        </w:tc>
        <w:tc>
          <w:tcPr>
            <w:tcW w:w="5560" w:type="dxa"/>
            <w:vAlign w:val="center"/>
          </w:tcPr>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Elaboration des calendriers toutes divisions confondues.</w:t>
            </w:r>
          </w:p>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Elaboration des modalités d’accession et de rétrogradation pour la saison en cours.</w:t>
            </w:r>
          </w:p>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Insertion des couleurs des clubs.</w:t>
            </w:r>
          </w:p>
          <w:p w:rsidR="00AF2C0F" w:rsidRDefault="00AF2C0F" w:rsidP="00AF2C0F">
            <w:pPr>
              <w:pStyle w:val="Paragraphedeliste"/>
              <w:numPr>
                <w:ilvl w:val="0"/>
                <w:numId w:val="9"/>
              </w:numPr>
              <w:jc w:val="both"/>
              <w:rPr>
                <w:rFonts w:ascii="Bookman Old Style" w:hAnsi="Bookman Old Style" w:cstheme="minorHAnsi"/>
                <w:iCs/>
              </w:rPr>
            </w:pPr>
            <w:r>
              <w:rPr>
                <w:rFonts w:ascii="Bookman Old Style" w:hAnsi="Bookman Old Style" w:cstheme="minorHAnsi"/>
                <w:iCs/>
              </w:rPr>
              <w:t>Compte-rendu des sorties d’homologation des stades de la wilaya.</w:t>
            </w:r>
          </w:p>
          <w:p w:rsidR="00AF2C0F" w:rsidRPr="006E0BC2" w:rsidRDefault="00AF2C0F" w:rsidP="006E0BC2">
            <w:pPr>
              <w:pStyle w:val="Paragraphedeliste"/>
              <w:numPr>
                <w:ilvl w:val="0"/>
                <w:numId w:val="9"/>
              </w:numPr>
              <w:jc w:val="both"/>
              <w:rPr>
                <w:rFonts w:ascii="Bookman Old Style" w:hAnsi="Bookman Old Style" w:cstheme="minorHAnsi"/>
                <w:iCs/>
              </w:rPr>
            </w:pPr>
            <w:r>
              <w:rPr>
                <w:rFonts w:ascii="Bookman Old Style" w:hAnsi="Bookman Old Style" w:cstheme="minorHAnsi"/>
                <w:iCs/>
              </w:rPr>
              <w:t>Programmation séniors et U20.</w:t>
            </w:r>
          </w:p>
        </w:tc>
      </w:tr>
    </w:tbl>
    <w:p w:rsidR="00AF2C0F" w:rsidRPr="00AD67DC" w:rsidRDefault="00AF2C0F" w:rsidP="00B03963">
      <w:pPr>
        <w:jc w:val="both"/>
        <w:rPr>
          <w:rFonts w:ascii="Bookman Old Style" w:hAnsi="Bookman Old Style" w:cstheme="minorHAnsi"/>
          <w:iCs/>
          <w:sz w:val="10"/>
          <w:szCs w:val="10"/>
        </w:rPr>
      </w:pPr>
    </w:p>
    <w:p w:rsidR="00D035BC" w:rsidRPr="005F3605" w:rsidRDefault="006850C8" w:rsidP="00D035BC">
      <w:pPr>
        <w:rPr>
          <w:rFonts w:ascii="Bookman Old Style" w:hAnsi="Bookman Old Style" w:cstheme="minorHAnsi"/>
          <w:iCs/>
        </w:rPr>
      </w:pPr>
      <w:r>
        <w:rPr>
          <w:rFonts w:ascii="Bookman Old Style" w:hAnsi="Bookman Old Style" w:cstheme="minorHAnsi"/>
          <w:iCs/>
          <w:noProof/>
        </w:rPr>
        <w:pict>
          <v:rect id="_x0000_s1031" style="position:absolute;margin-left:46.95pt;margin-top:10.95pt;width:367.5pt;height:37pt;z-index:251663360" fillcolor="white [3201]" strokecolor="#95b3d7 [1940]" strokeweight="1pt">
            <v:fill color2="#b8cce4 [1300]" focusposition="1" focussize="" focus="100%" type="gradient"/>
            <v:shadow on="t" type="perspective" color="#243f60 [1604]" opacity=".5" offset="1pt" offset2="-3pt"/>
            <v:textbox style="mso-next-textbox:#_x0000_s1031">
              <w:txbxContent>
                <w:p w:rsidR="009C5808" w:rsidRPr="00B03963" w:rsidRDefault="009C5808" w:rsidP="00B03963">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D035BC" w:rsidRDefault="00D035BC" w:rsidP="00D035BC">
      <w:pPr>
        <w:rPr>
          <w:rFonts w:ascii="Bookman Old Style" w:hAnsi="Bookman Old Style" w:cstheme="minorHAnsi"/>
          <w:iCs/>
        </w:rPr>
      </w:pPr>
    </w:p>
    <w:p w:rsidR="00B03963" w:rsidRDefault="00B03963" w:rsidP="00D035BC">
      <w:pPr>
        <w:rPr>
          <w:rFonts w:ascii="Bookman Old Style" w:hAnsi="Bookman Old Style" w:cstheme="minorHAnsi"/>
          <w:iCs/>
        </w:rPr>
      </w:pPr>
    </w:p>
    <w:p w:rsidR="00B03963" w:rsidRDefault="00B03963" w:rsidP="00D035BC">
      <w:pPr>
        <w:rPr>
          <w:rFonts w:ascii="Bookman Old Style" w:hAnsi="Bookman Old Style" w:cstheme="minorHAnsi"/>
          <w:iCs/>
        </w:rPr>
      </w:pPr>
    </w:p>
    <w:p w:rsidR="00D035BC" w:rsidRPr="00AD67DC" w:rsidRDefault="00D035BC" w:rsidP="00D035BC">
      <w:pPr>
        <w:rPr>
          <w:rFonts w:ascii="Bookman Old Style" w:hAnsi="Bookman Old Style" w:cstheme="minorHAnsi"/>
          <w:iCs/>
          <w:sz w:val="12"/>
          <w:szCs w:val="12"/>
        </w:rPr>
      </w:pPr>
    </w:p>
    <w:p w:rsidR="00B03963" w:rsidRDefault="00D035BC" w:rsidP="00B03963">
      <w:pPr>
        <w:rPr>
          <w:rFonts w:ascii="Bookman Old Style" w:hAnsi="Bookman Old Style" w:cstheme="minorHAnsi"/>
          <w:iCs/>
        </w:rPr>
      </w:pPr>
      <w:r>
        <w:rPr>
          <w:rFonts w:ascii="Bookman Old Style" w:hAnsi="Bookman Old Style" w:cstheme="minorHAnsi"/>
          <w:iCs/>
        </w:rPr>
        <w:t xml:space="preserve">          </w:t>
      </w:r>
      <w:r w:rsidR="00B03963">
        <w:rPr>
          <w:rFonts w:ascii="Bookman Old Style" w:hAnsi="Bookman Old Style" w:cstheme="minorHAnsi"/>
          <w:iCs/>
        </w:rPr>
        <w:t>Le bureau a approuvé à l’unanimité de ses présents :</w:t>
      </w:r>
    </w:p>
    <w:p w:rsidR="00B03963" w:rsidRDefault="00B03963" w:rsidP="00B03963">
      <w:pPr>
        <w:tabs>
          <w:tab w:val="left" w:pos="3080"/>
        </w:tabs>
        <w:rPr>
          <w:rFonts w:ascii="Bookman Old Style" w:hAnsi="Bookman Old Style" w:cstheme="minorHAnsi"/>
          <w:iCs/>
        </w:rPr>
      </w:pPr>
    </w:p>
    <w:p w:rsidR="00B03963" w:rsidRDefault="00B03963" w:rsidP="00B03963">
      <w:pPr>
        <w:pStyle w:val="Paragraphedeliste"/>
        <w:numPr>
          <w:ilvl w:val="0"/>
          <w:numId w:val="9"/>
        </w:numPr>
        <w:tabs>
          <w:tab w:val="left" w:pos="3080"/>
        </w:tabs>
        <w:rPr>
          <w:rFonts w:ascii="Bookman Old Style" w:hAnsi="Bookman Old Style" w:cstheme="minorHAnsi"/>
          <w:iCs/>
        </w:rPr>
      </w:pPr>
      <w:r>
        <w:rPr>
          <w:rFonts w:ascii="Bookman Old Style" w:hAnsi="Bookman Old Style" w:cstheme="minorHAnsi"/>
          <w:iCs/>
        </w:rPr>
        <w:t xml:space="preserve">L’installation de Monsieur </w:t>
      </w:r>
      <w:r w:rsidRPr="00647DE4">
        <w:rPr>
          <w:rFonts w:ascii="Bookman Old Style" w:hAnsi="Bookman Old Style" w:cstheme="minorHAnsi"/>
          <w:b/>
          <w:bCs/>
          <w:iCs/>
        </w:rPr>
        <w:t>MOSTPHAOUI</w:t>
      </w:r>
      <w:r>
        <w:rPr>
          <w:rFonts w:ascii="Bookman Old Style" w:hAnsi="Bookman Old Style" w:cstheme="minorHAnsi"/>
          <w:iCs/>
        </w:rPr>
        <w:t xml:space="preserve"> </w:t>
      </w:r>
      <w:r w:rsidR="006E0BC2">
        <w:rPr>
          <w:rFonts w:ascii="Bookman Old Style" w:hAnsi="Bookman Old Style" w:cstheme="minorHAnsi"/>
          <w:iCs/>
        </w:rPr>
        <w:t xml:space="preserve"> </w:t>
      </w:r>
      <w:r>
        <w:rPr>
          <w:rFonts w:ascii="Bookman Old Style" w:hAnsi="Bookman Old Style" w:cstheme="minorHAnsi"/>
          <w:iCs/>
        </w:rPr>
        <w:t>au poste de vice-président de la ligue à/c du 11 Octobre 2015.</w:t>
      </w:r>
    </w:p>
    <w:p w:rsidR="00E30553" w:rsidRDefault="00E30553" w:rsidP="00E30553">
      <w:pPr>
        <w:pStyle w:val="Paragraphedeliste"/>
        <w:numPr>
          <w:ilvl w:val="0"/>
          <w:numId w:val="9"/>
        </w:numPr>
        <w:tabs>
          <w:tab w:val="left" w:pos="3080"/>
        </w:tabs>
        <w:rPr>
          <w:rFonts w:ascii="Bookman Old Style" w:hAnsi="Bookman Old Style" w:cstheme="minorHAnsi"/>
          <w:iCs/>
        </w:rPr>
      </w:pPr>
      <w:r>
        <w:rPr>
          <w:rFonts w:ascii="Bookman Old Style" w:hAnsi="Bookman Old Style" w:cstheme="minorHAnsi"/>
          <w:iCs/>
        </w:rPr>
        <w:t xml:space="preserve">La reconduction de Monsieur </w:t>
      </w:r>
      <w:r w:rsidRPr="00647DE4">
        <w:rPr>
          <w:rFonts w:ascii="Bookman Old Style" w:hAnsi="Bookman Old Style" w:cstheme="minorHAnsi"/>
          <w:b/>
          <w:bCs/>
          <w:iCs/>
        </w:rPr>
        <w:t>GUEMDJAL Nadir</w:t>
      </w:r>
      <w:r>
        <w:rPr>
          <w:rFonts w:ascii="Bookman Old Style" w:hAnsi="Bookman Old Style" w:cstheme="minorHAnsi"/>
          <w:iCs/>
        </w:rPr>
        <w:t>, avocat à la cour de Béjaia, en qualité de Président de la commission juridictionnelle de discipline pour la saison en cours.</w:t>
      </w:r>
    </w:p>
    <w:p w:rsidR="00E30553" w:rsidRDefault="00E30553" w:rsidP="00647DE4">
      <w:pPr>
        <w:pStyle w:val="Paragraphedeliste"/>
        <w:numPr>
          <w:ilvl w:val="0"/>
          <w:numId w:val="9"/>
        </w:numPr>
        <w:tabs>
          <w:tab w:val="left" w:pos="3080"/>
        </w:tabs>
        <w:rPr>
          <w:rFonts w:ascii="Bookman Old Style" w:hAnsi="Bookman Old Style" w:cstheme="minorHAnsi"/>
          <w:iCs/>
        </w:rPr>
      </w:pPr>
      <w:r>
        <w:rPr>
          <w:rFonts w:ascii="Bookman Old Style" w:hAnsi="Bookman Old Style" w:cstheme="minorHAnsi"/>
          <w:iCs/>
        </w:rPr>
        <w:t xml:space="preserve">La destruction des documents financiers et administratifs </w:t>
      </w:r>
      <w:r w:rsidR="00647DE4">
        <w:rPr>
          <w:rFonts w:ascii="Bookman Old Style" w:hAnsi="Bookman Old Style" w:cstheme="minorHAnsi"/>
          <w:iCs/>
        </w:rPr>
        <w:t>qui datent de plus de 10 ans conformément à la réglementation en vigueur.</w:t>
      </w:r>
    </w:p>
    <w:p w:rsidR="00B03963" w:rsidRDefault="00B03963" w:rsidP="00D035BC">
      <w:pPr>
        <w:rPr>
          <w:rFonts w:ascii="Bookman Old Style" w:hAnsi="Bookman Old Style" w:cstheme="minorHAnsi"/>
          <w:iCs/>
        </w:rPr>
      </w:pPr>
    </w:p>
    <w:p w:rsidR="00B03963" w:rsidRPr="00342CD6" w:rsidRDefault="00B03963" w:rsidP="00D035BC">
      <w:pPr>
        <w:rPr>
          <w:rFonts w:ascii="Bookman Old Style" w:hAnsi="Bookman Old Style" w:cstheme="minorHAnsi"/>
          <w:iCs/>
        </w:rPr>
      </w:pPr>
    </w:p>
    <w:p w:rsidR="00D035BC" w:rsidRPr="005F3605" w:rsidRDefault="00D035BC" w:rsidP="00D035BC">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4B1F23" w:rsidRDefault="004B1F23" w:rsidP="00D035BC">
      <w:pPr>
        <w:tabs>
          <w:tab w:val="left" w:pos="2016"/>
        </w:tabs>
        <w:spacing w:line="360" w:lineRule="auto"/>
        <w:rPr>
          <w:rFonts w:ascii="Bookman Old Style" w:hAnsi="Bookman Old Style"/>
          <w:b/>
          <w:sz w:val="36"/>
          <w:szCs w:val="36"/>
          <w:u w:val="single"/>
        </w:rPr>
      </w:pPr>
    </w:p>
    <w:p w:rsidR="006E0BC2" w:rsidRDefault="006E0BC2" w:rsidP="00D035BC">
      <w:pPr>
        <w:tabs>
          <w:tab w:val="left" w:pos="2016"/>
        </w:tabs>
        <w:spacing w:line="360" w:lineRule="auto"/>
        <w:rPr>
          <w:rFonts w:ascii="Bookman Old Style" w:hAnsi="Bookman Old Style"/>
          <w:b/>
          <w:sz w:val="36"/>
          <w:szCs w:val="36"/>
          <w:u w:val="single"/>
        </w:rPr>
      </w:pPr>
    </w:p>
    <w:p w:rsidR="00D035BC" w:rsidRDefault="00BB0CDD"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 xml:space="preserve">Rappel des </w:t>
      </w:r>
      <w:r w:rsidR="004B1F23">
        <w:rPr>
          <w:rFonts w:ascii="Bookman Old Style" w:hAnsi="Bookman Old Style"/>
          <w:b/>
          <w:sz w:val="36"/>
          <w:szCs w:val="36"/>
          <w:u w:val="single"/>
        </w:rPr>
        <w:t xml:space="preserve">articles des </w:t>
      </w:r>
      <w:r>
        <w:rPr>
          <w:rFonts w:ascii="Bookman Old Style" w:hAnsi="Bookman Old Style"/>
          <w:b/>
          <w:sz w:val="36"/>
          <w:szCs w:val="36"/>
          <w:u w:val="single"/>
        </w:rPr>
        <w:t>RG de la FAF</w:t>
      </w:r>
    </w:p>
    <w:p w:rsidR="004B1F23" w:rsidRDefault="004B1F23"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Relatifs à l’organisation des rencontres</w:t>
      </w:r>
    </w:p>
    <w:p w:rsidR="004B1F23" w:rsidRDefault="004B1F23" w:rsidP="00BB0CDD">
      <w:pPr>
        <w:rPr>
          <w:rFonts w:ascii="Bookman Old Style" w:hAnsi="Bookman Old Style" w:cs="Arial"/>
        </w:rPr>
      </w:pPr>
    </w:p>
    <w:p w:rsidR="00BB0CDD" w:rsidRDefault="00BB0CDD" w:rsidP="00BB0CDD">
      <w:pPr>
        <w:rPr>
          <w:rFonts w:ascii="Bookman Old Style" w:hAnsi="Bookman Old Style" w:cs="Arial"/>
          <w:sz w:val="28"/>
          <w:szCs w:val="28"/>
        </w:rPr>
      </w:pPr>
      <w:r w:rsidRPr="00B616DA">
        <w:rPr>
          <w:rFonts w:ascii="Bookman Old Style" w:hAnsi="Bookman Old Style" w:cs="Arial"/>
          <w:b/>
          <w:bCs/>
          <w:u w:val="single"/>
          <w:shd w:val="clear" w:color="auto" w:fill="D9D9D9" w:themeFill="background1" w:themeFillShade="D9"/>
        </w:rPr>
        <w:t>Article 47</w:t>
      </w:r>
      <w:r w:rsidRPr="00BB0CDD">
        <w:rPr>
          <w:rFonts w:ascii="Bookman Old Style" w:hAnsi="Bookman Old Style" w:cs="Arial"/>
        </w:rPr>
        <w:t xml:space="preserve">: </w:t>
      </w:r>
      <w:r w:rsidRPr="004B1F23">
        <w:rPr>
          <w:rFonts w:ascii="Bookman Old Style" w:hAnsi="Bookman Old Style" w:cs="Arial"/>
          <w:sz w:val="28"/>
          <w:szCs w:val="28"/>
          <w:u w:val="single"/>
        </w:rPr>
        <w:t>Responsabilité du club</w:t>
      </w:r>
      <w:r w:rsidRPr="004B1F23">
        <w:rPr>
          <w:rFonts w:ascii="Bookman Old Style" w:hAnsi="Bookman Old Style" w:cs="Arial"/>
          <w:sz w:val="28"/>
          <w:szCs w:val="28"/>
        </w:rPr>
        <w:t xml:space="preserve"> </w:t>
      </w:r>
    </w:p>
    <w:p w:rsidR="004B1F23" w:rsidRPr="00BB0CDD" w:rsidRDefault="004B1F23" w:rsidP="00BB0CDD">
      <w:pPr>
        <w:rPr>
          <w:rFonts w:ascii="Bookman Old Style" w:hAnsi="Bookman Old Style" w:cs="Arial"/>
        </w:rPr>
      </w:pPr>
    </w:p>
    <w:p w:rsidR="00BB0CDD" w:rsidRDefault="00BB0CDD" w:rsidP="00BB0CDD">
      <w:pPr>
        <w:rPr>
          <w:rFonts w:ascii="Bookman Old Style" w:hAnsi="Bookman Old Style" w:cs="Arial"/>
        </w:rPr>
      </w:pPr>
      <w:r w:rsidRPr="00BB0CDD">
        <w:rPr>
          <w:rFonts w:ascii="Bookman Old Style" w:hAnsi="Bookman Old Style" w:cs="Arial"/>
        </w:rPr>
        <w:t xml:space="preserve">1. Le club qui reçoit </w:t>
      </w:r>
      <w:r w:rsidRPr="00F406A1">
        <w:rPr>
          <w:rFonts w:ascii="Bookman Old Style" w:hAnsi="Bookman Old Style" w:cs="Arial"/>
          <w:b/>
          <w:bCs/>
        </w:rPr>
        <w:t>est chargé de la police du terrain</w:t>
      </w:r>
      <w:r w:rsidRPr="00BB0CDD">
        <w:rPr>
          <w:rFonts w:ascii="Bookman Old Style" w:hAnsi="Bookman Old Style" w:cs="Arial"/>
        </w:rPr>
        <w:t>; il est responsable des désordres et du dysfonctionnement qui pourraient résulter avant, pendant et après la rencontre, du fait de l'attitude du public, des joueurs et des dirigeants ainsi que de l'insuffisance de l'organisation. Néanmoins, le club visiteur ou le club jouant sur terrain neutre est responsable lorsqu’il s’avère que ses joueurs, dirigeants et supporters sont les auteurs des désordres.</w:t>
      </w:r>
    </w:p>
    <w:p w:rsidR="004B1F23" w:rsidRPr="00BB0CDD" w:rsidRDefault="004B1F23" w:rsidP="00BB0CDD">
      <w:pPr>
        <w:rPr>
          <w:rFonts w:ascii="Bookman Old Style" w:hAnsi="Bookman Old Style" w:cs="Arial"/>
        </w:rPr>
      </w:pPr>
    </w:p>
    <w:p w:rsidR="00BB0CDD" w:rsidRPr="00BB0CDD" w:rsidRDefault="00BB0CDD" w:rsidP="00BB0CDD">
      <w:pPr>
        <w:rPr>
          <w:rFonts w:ascii="Bookman Old Style" w:hAnsi="Bookman Old Style" w:cs="Arial"/>
        </w:rPr>
      </w:pPr>
      <w:r w:rsidRPr="00BB0CDD">
        <w:rPr>
          <w:rFonts w:ascii="Bookman Old Style" w:hAnsi="Bookman Old Style" w:cs="Arial"/>
        </w:rPr>
        <w:t xml:space="preserve">2. Le club qui reçoit doit réserver </w:t>
      </w:r>
      <w:r w:rsidRPr="00F406A1">
        <w:rPr>
          <w:rFonts w:ascii="Bookman Old Style" w:hAnsi="Bookman Old Style" w:cs="Arial"/>
          <w:b/>
          <w:bCs/>
        </w:rPr>
        <w:t>un bon accueil et un bon endroit</w:t>
      </w:r>
      <w:r w:rsidRPr="00BB0CDD">
        <w:rPr>
          <w:rFonts w:ascii="Bookman Old Style" w:hAnsi="Bookman Old Style" w:cs="Arial"/>
        </w:rPr>
        <w:t xml:space="preserve"> aux joueurs et dirigeants de l’équipe du club visiteur. </w:t>
      </w:r>
    </w:p>
    <w:p w:rsidR="00BB0CDD" w:rsidRPr="00BB0CDD" w:rsidRDefault="00BB0CDD" w:rsidP="00BB0CDD">
      <w:pPr>
        <w:rPr>
          <w:rFonts w:ascii="Bookman Old Style" w:hAnsi="Bookman Old Style" w:cs="Arial"/>
        </w:rPr>
      </w:pPr>
      <w:r w:rsidRPr="00BB0CDD">
        <w:rPr>
          <w:rFonts w:ascii="Bookman Old Style" w:hAnsi="Bookman Old Style" w:cs="Arial"/>
        </w:rPr>
        <w:t xml:space="preserve">En cas d’infraction grave dûment constatée par les officiels de match (agression des joueurs ou violence), la rencontre est annulée et l’équipe du club recevant est sanctionnée par: </w:t>
      </w:r>
    </w:p>
    <w:p w:rsidR="00BB0CDD" w:rsidRPr="00BB0CDD" w:rsidRDefault="00BB0CDD" w:rsidP="00BB0CDD">
      <w:pPr>
        <w:rPr>
          <w:rFonts w:ascii="Bookman Old Style" w:hAnsi="Bookman Old Style" w:cs="Courier New"/>
        </w:rPr>
      </w:pPr>
      <w:r w:rsidRPr="00BB0CDD">
        <w:rPr>
          <w:rFonts w:ascii="Bookman Old Style" w:hAnsi="Bookman Old Style" w:cs="Courier New"/>
        </w:rPr>
        <w:t>-</w:t>
      </w:r>
      <w:r w:rsidRPr="00BB0CDD">
        <w:rPr>
          <w:rFonts w:ascii="Bookman Old Style" w:hAnsi="Bookman Old Style" w:cs="Arial"/>
        </w:rPr>
        <w:t xml:space="preserve">Match perdu par pénalité et une amende prévue par les RG. </w:t>
      </w:r>
    </w:p>
    <w:p w:rsidR="00BB0CDD" w:rsidRPr="00BB0CDD" w:rsidRDefault="00BB0CDD" w:rsidP="00BB0CDD">
      <w:pPr>
        <w:rPr>
          <w:rFonts w:ascii="Bookman Old Style" w:hAnsi="Bookman Old Style" w:cs="Arial"/>
        </w:rPr>
      </w:pPr>
    </w:p>
    <w:p w:rsidR="00BB0CDD" w:rsidRPr="00BB0CDD" w:rsidRDefault="00BB0CDD" w:rsidP="00BB0CDD">
      <w:pPr>
        <w:rPr>
          <w:rFonts w:ascii="Bookman Old Style" w:hAnsi="Bookman Old Style" w:cs="Arial"/>
        </w:rPr>
      </w:pPr>
      <w:r w:rsidRPr="00BB0CDD">
        <w:rPr>
          <w:rFonts w:ascii="Bookman Old Style" w:hAnsi="Bookman Old Style" w:cs="Arial"/>
        </w:rPr>
        <w:t>3.</w:t>
      </w:r>
      <w:r>
        <w:rPr>
          <w:rFonts w:ascii="Bookman Old Style" w:hAnsi="Bookman Old Style" w:cs="Arial"/>
        </w:rPr>
        <w:t xml:space="preserve"> </w:t>
      </w:r>
      <w:r w:rsidRPr="00BB0CDD">
        <w:rPr>
          <w:rFonts w:ascii="Bookman Old Style" w:hAnsi="Bookman Old Style" w:cs="Arial"/>
        </w:rPr>
        <w:t>Le</w:t>
      </w:r>
      <w:r>
        <w:rPr>
          <w:rFonts w:ascii="Bookman Old Style" w:hAnsi="Bookman Old Style" w:cs="Arial"/>
        </w:rPr>
        <w:t xml:space="preserve"> </w:t>
      </w:r>
      <w:r w:rsidRPr="00BB0CDD">
        <w:rPr>
          <w:rFonts w:ascii="Bookman Old Style" w:hAnsi="Bookman Old Style" w:cs="Arial"/>
        </w:rPr>
        <w:t>club organisateur du match est tenu de prendre toutes les dispositions utiles afin de faire respecter</w:t>
      </w:r>
      <w:r>
        <w:rPr>
          <w:rFonts w:ascii="Bookman Old Style" w:hAnsi="Bookman Old Style" w:cs="Arial"/>
        </w:rPr>
        <w:t xml:space="preserve"> </w:t>
      </w:r>
      <w:r w:rsidRPr="00BB0CDD">
        <w:rPr>
          <w:rFonts w:ascii="Bookman Old Style" w:hAnsi="Bookman Old Style" w:cs="Arial"/>
        </w:rPr>
        <w:t>l’ordre et la discipline de ses supporteurs.</w:t>
      </w:r>
      <w:r>
        <w:rPr>
          <w:rFonts w:ascii="Bookman Old Style" w:hAnsi="Bookman Old Style" w:cs="Arial"/>
        </w:rPr>
        <w:t xml:space="preserve"> </w:t>
      </w:r>
      <w:r w:rsidRPr="00BB0CDD">
        <w:rPr>
          <w:rFonts w:ascii="Bookman Old Style" w:hAnsi="Bookman Old Style" w:cs="Arial"/>
        </w:rPr>
        <w:t>Tout manquement est sanctionné conformément aux dispositions des RG.</w:t>
      </w:r>
    </w:p>
    <w:p w:rsidR="00BB0CDD" w:rsidRPr="00BB0CDD" w:rsidRDefault="00BB0CDD" w:rsidP="00BB0CDD">
      <w:pPr>
        <w:rPr>
          <w:rFonts w:ascii="Bookman Old Style" w:hAnsi="Bookman Old Style" w:cs="Arial"/>
        </w:rPr>
      </w:pPr>
      <w:r>
        <w:rPr>
          <w:rFonts w:ascii="Bookman Old Style" w:hAnsi="Bookman Old Style" w:cs="Arial"/>
        </w:rPr>
        <w:t xml:space="preserve"> </w:t>
      </w:r>
    </w:p>
    <w:p w:rsidR="00BB0CDD" w:rsidRDefault="004B1F23" w:rsidP="004B1F23">
      <w:pPr>
        <w:rPr>
          <w:rFonts w:ascii="Bookman Old Style" w:hAnsi="Bookman Old Style" w:cs="Arial"/>
          <w:sz w:val="28"/>
          <w:szCs w:val="28"/>
          <w:u w:val="single"/>
        </w:rPr>
      </w:pPr>
      <w:r w:rsidRPr="00B616DA">
        <w:rPr>
          <w:rFonts w:ascii="Bookman Old Style" w:hAnsi="Bookman Old Style" w:cs="Arial"/>
          <w:b/>
          <w:bCs/>
          <w:u w:val="single"/>
          <w:shd w:val="clear" w:color="auto" w:fill="D9D9D9" w:themeFill="background1" w:themeFillShade="D9"/>
        </w:rPr>
        <w:t>Article 51</w:t>
      </w:r>
      <w:r w:rsidR="00BB0CDD" w:rsidRPr="00BB0CDD">
        <w:rPr>
          <w:rFonts w:ascii="Bookman Old Style" w:hAnsi="Bookman Old Style" w:cs="Arial"/>
        </w:rPr>
        <w:t xml:space="preserve">: </w:t>
      </w:r>
      <w:r w:rsidR="00BB0CDD" w:rsidRPr="004B1F23">
        <w:rPr>
          <w:rFonts w:ascii="Bookman Old Style" w:hAnsi="Bookman Old Style" w:cs="Arial"/>
          <w:sz w:val="28"/>
          <w:szCs w:val="28"/>
          <w:u w:val="single"/>
        </w:rPr>
        <w:t xml:space="preserve">Vestiaires </w:t>
      </w:r>
    </w:p>
    <w:p w:rsidR="004B1F23" w:rsidRPr="00BB0CDD" w:rsidRDefault="004B1F23" w:rsidP="004B1F23">
      <w:pPr>
        <w:rPr>
          <w:rFonts w:ascii="Bookman Old Style" w:hAnsi="Bookman Old Style" w:cs="Arial"/>
        </w:rPr>
      </w:pPr>
    </w:p>
    <w:p w:rsidR="00BB0CDD" w:rsidRDefault="00BB0CDD" w:rsidP="00BB0CDD">
      <w:pPr>
        <w:rPr>
          <w:rFonts w:ascii="Bookman Old Style" w:hAnsi="Bookman Old Style" w:cs="Arial"/>
        </w:rPr>
      </w:pPr>
      <w:r w:rsidRPr="00BB0CDD">
        <w:rPr>
          <w:rFonts w:ascii="Bookman Old Style" w:hAnsi="Bookman Old Style" w:cs="Arial"/>
        </w:rPr>
        <w:t>1.</w:t>
      </w:r>
      <w:r w:rsidR="004B1F23">
        <w:rPr>
          <w:rFonts w:ascii="Bookman Old Style" w:hAnsi="Bookman Old Style" w:cs="Arial"/>
        </w:rPr>
        <w:t xml:space="preserve"> </w:t>
      </w:r>
      <w:r w:rsidRPr="00BB0CDD">
        <w:rPr>
          <w:rFonts w:ascii="Bookman Old Style" w:hAnsi="Bookman Old Style" w:cs="Arial"/>
        </w:rPr>
        <w:t xml:space="preserve">Le club recevant doit mettre à la disposition des arbitres et de l'équipe visiteuse </w:t>
      </w:r>
      <w:r w:rsidRPr="00F406A1">
        <w:rPr>
          <w:rFonts w:ascii="Bookman Old Style" w:hAnsi="Bookman Old Style" w:cs="Arial"/>
          <w:b/>
          <w:bCs/>
        </w:rPr>
        <w:t>des vestiaires conformes à la règlementation et convenables</w:t>
      </w:r>
      <w:r w:rsidRPr="00BB0CDD">
        <w:rPr>
          <w:rFonts w:ascii="Bookman Old Style" w:hAnsi="Bookman Old Style" w:cs="Arial"/>
        </w:rPr>
        <w:t xml:space="preserve"> (avec portemanteaux, table, chaises, bancs, douches avec eau chaude, W.C, répondant aux règles d'hygiène). </w:t>
      </w:r>
    </w:p>
    <w:p w:rsidR="004B1F23" w:rsidRPr="00BB0CDD" w:rsidRDefault="004B1F23" w:rsidP="00BB0CDD">
      <w:pPr>
        <w:rPr>
          <w:rFonts w:ascii="Bookman Old Style" w:hAnsi="Bookman Old Style" w:cs="Arial"/>
        </w:rPr>
      </w:pPr>
    </w:p>
    <w:p w:rsidR="00BB0CDD" w:rsidRPr="00BB0CDD" w:rsidRDefault="00BB0CDD" w:rsidP="00BB0CDD">
      <w:pPr>
        <w:rPr>
          <w:rFonts w:ascii="Bookman Old Style" w:hAnsi="Bookman Old Style" w:cs="Arial"/>
        </w:rPr>
      </w:pPr>
      <w:r w:rsidRPr="00BB0CDD">
        <w:rPr>
          <w:rFonts w:ascii="Bookman Old Style" w:hAnsi="Bookman Old Style" w:cs="Arial"/>
        </w:rPr>
        <w:t>2.</w:t>
      </w:r>
      <w:r w:rsidR="004B1F23">
        <w:rPr>
          <w:rFonts w:ascii="Bookman Old Style" w:hAnsi="Bookman Old Style" w:cs="Arial"/>
        </w:rPr>
        <w:t xml:space="preserve"> </w:t>
      </w:r>
      <w:r w:rsidRPr="00BB0CDD">
        <w:rPr>
          <w:rFonts w:ascii="Bookman Old Style" w:hAnsi="Bookman Old Style" w:cs="Arial"/>
        </w:rPr>
        <w:t xml:space="preserve">Les équipes sont tenues de se présenter aux vestiaires </w:t>
      </w:r>
      <w:r w:rsidRPr="00F406A1">
        <w:rPr>
          <w:rFonts w:ascii="Bookman Old Style" w:hAnsi="Bookman Old Style" w:cs="Arial"/>
          <w:b/>
          <w:bCs/>
        </w:rPr>
        <w:t>une heure trente</w:t>
      </w:r>
      <w:r w:rsidR="004B1F23" w:rsidRPr="00F406A1">
        <w:rPr>
          <w:rFonts w:ascii="Bookman Old Style" w:hAnsi="Bookman Old Style" w:cs="Arial"/>
          <w:b/>
          <w:bCs/>
        </w:rPr>
        <w:t xml:space="preserve"> </w:t>
      </w:r>
      <w:r w:rsidRPr="00F406A1">
        <w:rPr>
          <w:rFonts w:ascii="Bookman Old Style" w:hAnsi="Bookman Old Style" w:cs="Arial"/>
          <w:b/>
          <w:bCs/>
        </w:rPr>
        <w:t>minutes (1h30 mn)</w:t>
      </w:r>
      <w:r w:rsidR="00F406A1">
        <w:rPr>
          <w:rFonts w:ascii="Bookman Old Style" w:hAnsi="Bookman Old Style" w:cs="Arial"/>
          <w:b/>
          <w:bCs/>
        </w:rPr>
        <w:t xml:space="preserve"> </w:t>
      </w:r>
      <w:r w:rsidRPr="00F406A1">
        <w:rPr>
          <w:rFonts w:ascii="Bookman Old Style" w:hAnsi="Bookman Old Style" w:cs="Arial"/>
          <w:b/>
          <w:bCs/>
        </w:rPr>
        <w:t>au plus tard avant le début de la rencontre</w:t>
      </w:r>
      <w:r w:rsidRPr="00BB0CDD">
        <w:rPr>
          <w:rFonts w:ascii="Bookman Old Style" w:hAnsi="Bookman Old Style" w:cs="Arial"/>
        </w:rPr>
        <w:t>.</w:t>
      </w:r>
    </w:p>
    <w:p w:rsidR="00BB0CDD" w:rsidRDefault="00BB0CDD" w:rsidP="00BB0CDD">
      <w:pPr>
        <w:rPr>
          <w:rFonts w:ascii="Bookman Old Style" w:hAnsi="Bookman Old Style" w:cs="Arial"/>
        </w:rPr>
      </w:pPr>
      <w:r w:rsidRPr="00BB0CDD">
        <w:rPr>
          <w:rFonts w:ascii="Bookman Old Style" w:hAnsi="Bookman Old Style" w:cs="Courier New"/>
        </w:rPr>
        <w:t>-</w:t>
      </w:r>
      <w:r w:rsidRPr="00BB0CDD">
        <w:rPr>
          <w:rFonts w:ascii="Bookman Old Style" w:hAnsi="Bookman Old Style" w:cs="Arial"/>
        </w:rPr>
        <w:t xml:space="preserve">Le non respect de cette disposition entraîne une sanction financière </w:t>
      </w:r>
      <w:r>
        <w:rPr>
          <w:rFonts w:ascii="Bookman Old Style" w:hAnsi="Bookman Old Style" w:cs="Arial"/>
        </w:rPr>
        <w:t>prévue par les RG de la FAF.</w:t>
      </w:r>
    </w:p>
    <w:p w:rsidR="004B1F23" w:rsidRPr="00BB0CDD" w:rsidRDefault="004B1F23" w:rsidP="00BB0CDD">
      <w:pPr>
        <w:rPr>
          <w:rFonts w:ascii="Bookman Old Style" w:hAnsi="Bookman Old Style" w:cs="Arial"/>
        </w:rPr>
      </w:pPr>
    </w:p>
    <w:p w:rsidR="00BB0CDD" w:rsidRPr="00F406A1" w:rsidRDefault="00BB0CDD" w:rsidP="00BB0CDD">
      <w:pPr>
        <w:rPr>
          <w:rFonts w:ascii="Bookman Old Style" w:hAnsi="Bookman Old Style" w:cs="Arial"/>
          <w:b/>
          <w:bCs/>
        </w:rPr>
      </w:pPr>
      <w:r w:rsidRPr="00BB0CDD">
        <w:rPr>
          <w:rFonts w:ascii="Bookman Old Style" w:hAnsi="Bookman Old Style" w:cs="Arial"/>
        </w:rPr>
        <w:t>3.</w:t>
      </w:r>
      <w:r w:rsidR="004B1F23">
        <w:rPr>
          <w:rFonts w:ascii="Bookman Old Style" w:hAnsi="Bookman Old Style" w:cs="Arial"/>
        </w:rPr>
        <w:t xml:space="preserve"> </w:t>
      </w:r>
      <w:r w:rsidRPr="00BB0CDD">
        <w:rPr>
          <w:rFonts w:ascii="Bookman Old Style" w:hAnsi="Bookman Old Style" w:cs="Arial"/>
        </w:rPr>
        <w:t xml:space="preserve">Le club recevant est </w:t>
      </w:r>
      <w:r w:rsidRPr="00F406A1">
        <w:rPr>
          <w:rFonts w:ascii="Bookman Old Style" w:hAnsi="Bookman Old Style" w:cs="Arial"/>
          <w:b/>
          <w:bCs/>
        </w:rPr>
        <w:t>responsable des biens personnels des officiels du match.</w:t>
      </w:r>
    </w:p>
    <w:p w:rsidR="004B1F23" w:rsidRPr="00BB0CDD" w:rsidRDefault="004B1F23" w:rsidP="00BB0CDD">
      <w:pPr>
        <w:rPr>
          <w:rFonts w:ascii="Bookman Old Style" w:hAnsi="Bookman Old Style" w:cs="Arial"/>
        </w:rPr>
      </w:pPr>
    </w:p>
    <w:p w:rsidR="00BB0CDD" w:rsidRDefault="00BB0CDD" w:rsidP="00BB0CDD">
      <w:pPr>
        <w:rPr>
          <w:rFonts w:ascii="Bookman Old Style" w:hAnsi="Bookman Old Style" w:cs="Arial"/>
        </w:rPr>
      </w:pPr>
      <w:r w:rsidRPr="00BB0CDD">
        <w:rPr>
          <w:rFonts w:ascii="Bookman Old Style" w:hAnsi="Bookman Old Style" w:cs="Arial"/>
        </w:rPr>
        <w:t>4.</w:t>
      </w:r>
      <w:r w:rsidR="004B1F23">
        <w:rPr>
          <w:rFonts w:ascii="Bookman Old Style" w:hAnsi="Bookman Old Style" w:cs="Arial"/>
        </w:rPr>
        <w:t xml:space="preserve"> </w:t>
      </w:r>
      <w:r w:rsidRPr="00BB0CDD">
        <w:rPr>
          <w:rFonts w:ascii="Bookman Old Style" w:hAnsi="Bookman Old Style" w:cs="Arial"/>
        </w:rPr>
        <w:t xml:space="preserve">A l’exception des secrétaires des deux clubs, l’accès des vestiaires des arbitres est strictement </w:t>
      </w:r>
      <w:r w:rsidRPr="00F406A1">
        <w:rPr>
          <w:rFonts w:ascii="Bookman Old Style" w:hAnsi="Bookman Old Style" w:cs="Arial"/>
          <w:b/>
          <w:bCs/>
        </w:rPr>
        <w:t>interdit à toute personne étrangère quelle que soit sa fonction</w:t>
      </w:r>
      <w:r w:rsidRPr="00BB0CDD">
        <w:rPr>
          <w:rFonts w:ascii="Bookman Old Style" w:hAnsi="Bookman Old Style" w:cs="Arial"/>
        </w:rPr>
        <w:t>. En cas d’infraction à cette disposition, l’arbitre est tenu de demander le refoulement des personnes étrangères. A défaut, la rencontre est annulée et l’équipe du club recevant est sanctionnée</w:t>
      </w:r>
      <w:r>
        <w:rPr>
          <w:rFonts w:ascii="Bookman Old Style" w:hAnsi="Bookman Old Style" w:cs="Arial"/>
        </w:rPr>
        <w:t xml:space="preserve"> conformément aux RG de la FAF.</w:t>
      </w:r>
    </w:p>
    <w:p w:rsidR="004B1F23" w:rsidRDefault="004B1F23" w:rsidP="00BB0CDD">
      <w:pPr>
        <w:rPr>
          <w:rFonts w:ascii="Bookman Old Style" w:hAnsi="Bookman Old Style" w:cs="Arial"/>
        </w:rPr>
      </w:pPr>
    </w:p>
    <w:p w:rsidR="004B1F23" w:rsidRDefault="004B1F23" w:rsidP="00BB0CDD">
      <w:pPr>
        <w:rPr>
          <w:rFonts w:ascii="Bookman Old Style" w:hAnsi="Bookman Old Style" w:cs="Arial"/>
        </w:rPr>
      </w:pPr>
    </w:p>
    <w:p w:rsidR="004B1F23" w:rsidRDefault="004B1F23" w:rsidP="00BB0CDD">
      <w:pPr>
        <w:rPr>
          <w:rFonts w:ascii="Bookman Old Style" w:hAnsi="Bookman Old Style" w:cs="Arial"/>
        </w:rPr>
      </w:pPr>
    </w:p>
    <w:p w:rsidR="004B1F23" w:rsidRDefault="004B1F23" w:rsidP="00BB0CDD">
      <w:pPr>
        <w:rPr>
          <w:rFonts w:ascii="Bookman Old Style" w:hAnsi="Bookman Old Style" w:cs="Arial"/>
        </w:rPr>
      </w:pPr>
    </w:p>
    <w:p w:rsidR="004B1F23" w:rsidRDefault="004B1F23" w:rsidP="00BB0CDD">
      <w:pPr>
        <w:rPr>
          <w:rFonts w:ascii="Bookman Old Style" w:hAnsi="Bookman Old Style" w:cs="Arial"/>
        </w:rPr>
      </w:pPr>
    </w:p>
    <w:p w:rsidR="00274769" w:rsidRPr="00BB0CDD" w:rsidRDefault="00274769" w:rsidP="00BB0CDD">
      <w:pPr>
        <w:rPr>
          <w:rFonts w:ascii="Bookman Old Style" w:hAnsi="Bookman Old Style" w:cs="Arial"/>
        </w:rPr>
      </w:pPr>
    </w:p>
    <w:p w:rsidR="004B1F23" w:rsidRDefault="00BB0CDD" w:rsidP="004B1F23">
      <w:pPr>
        <w:rPr>
          <w:rFonts w:ascii="Bookman Old Style" w:hAnsi="Bookman Old Style" w:cs="Arial"/>
          <w:sz w:val="28"/>
          <w:szCs w:val="28"/>
          <w:u w:val="single"/>
        </w:rPr>
      </w:pPr>
      <w:r w:rsidRPr="00B616DA">
        <w:rPr>
          <w:rFonts w:ascii="Bookman Old Style" w:hAnsi="Bookman Old Style" w:cs="Arial"/>
          <w:b/>
          <w:bCs/>
          <w:u w:val="single"/>
          <w:shd w:val="clear" w:color="auto" w:fill="D9D9D9" w:themeFill="background1" w:themeFillShade="D9"/>
        </w:rPr>
        <w:t>Article 52</w:t>
      </w:r>
      <w:r w:rsidRPr="00BB0CDD">
        <w:rPr>
          <w:rFonts w:ascii="Bookman Old Style" w:hAnsi="Bookman Old Style" w:cs="Arial"/>
        </w:rPr>
        <w:t xml:space="preserve">: </w:t>
      </w:r>
      <w:r w:rsidR="004B1F23" w:rsidRPr="004B1F23">
        <w:rPr>
          <w:rFonts w:ascii="Bookman Old Style" w:hAnsi="Bookman Old Style" w:cs="Arial"/>
          <w:sz w:val="28"/>
          <w:szCs w:val="28"/>
          <w:u w:val="single"/>
        </w:rPr>
        <w:t>La surface technique</w:t>
      </w:r>
    </w:p>
    <w:p w:rsidR="004B1F23" w:rsidRDefault="004B1F23" w:rsidP="004B1F23">
      <w:pPr>
        <w:rPr>
          <w:rFonts w:ascii="Bookman Old Style" w:hAnsi="Bookman Old Style" w:cs="Arial"/>
        </w:rPr>
      </w:pPr>
    </w:p>
    <w:p w:rsidR="00BB0CDD" w:rsidRDefault="004B1F23" w:rsidP="004B1F23">
      <w:pPr>
        <w:rPr>
          <w:rFonts w:ascii="Bookman Old Style" w:hAnsi="Bookman Old Style" w:cs="Arial"/>
        </w:rPr>
      </w:pPr>
      <w:r>
        <w:rPr>
          <w:rFonts w:ascii="Bookman Old Style" w:hAnsi="Bookman Old Style" w:cs="Arial"/>
        </w:rPr>
        <w:t>La su</w:t>
      </w:r>
      <w:r w:rsidR="00BB0CDD" w:rsidRPr="00BB0CDD">
        <w:rPr>
          <w:rFonts w:ascii="Bookman Old Style" w:hAnsi="Bookman Old Style" w:cs="Arial"/>
        </w:rPr>
        <w:t>rface technique</w:t>
      </w:r>
      <w:r>
        <w:rPr>
          <w:rFonts w:ascii="Bookman Old Style" w:hAnsi="Bookman Old Style" w:cs="Arial"/>
        </w:rPr>
        <w:t xml:space="preserve"> </w:t>
      </w:r>
      <w:r w:rsidR="00BB0CDD" w:rsidRPr="00BB0CDD">
        <w:rPr>
          <w:rFonts w:ascii="Bookman Old Style" w:hAnsi="Bookman Old Style" w:cs="Arial"/>
        </w:rPr>
        <w:t>est une zone</w:t>
      </w:r>
      <w:r>
        <w:rPr>
          <w:rFonts w:ascii="Bookman Old Style" w:hAnsi="Bookman Old Style" w:cs="Arial"/>
        </w:rPr>
        <w:t xml:space="preserve"> réservée où prennent place les </w:t>
      </w:r>
      <w:r w:rsidR="00BB0CDD" w:rsidRPr="00BB0CDD">
        <w:rPr>
          <w:rFonts w:ascii="Bookman Old Style" w:hAnsi="Bookman Old Style" w:cs="Arial"/>
        </w:rPr>
        <w:t xml:space="preserve">responsables techniques et les joueurs remplaçants. </w:t>
      </w:r>
      <w:r>
        <w:rPr>
          <w:rFonts w:ascii="Bookman Old Style" w:hAnsi="Bookman Old Style" w:cs="Arial"/>
        </w:rPr>
        <w:t xml:space="preserve">Elle </w:t>
      </w:r>
      <w:r w:rsidR="00BB0CDD" w:rsidRPr="00BB0CDD">
        <w:rPr>
          <w:rFonts w:ascii="Bookman Old Style" w:hAnsi="Bookman Old Style" w:cs="Arial"/>
        </w:rPr>
        <w:t>s’étend à un mètre de chaque côté de la zone où prennent place les responsables techniques et les joueurs remplaçants et s'étend également jusqu’à un mètre parallèlement à la ligne de touche.</w:t>
      </w:r>
    </w:p>
    <w:p w:rsidR="004B1F23" w:rsidRPr="00BB0CDD" w:rsidRDefault="004B1F23" w:rsidP="004B1F23">
      <w:pPr>
        <w:rPr>
          <w:rFonts w:ascii="Bookman Old Style" w:hAnsi="Bookman Old Style" w:cs="Arial"/>
        </w:rPr>
      </w:pPr>
    </w:p>
    <w:p w:rsidR="00BB0CDD" w:rsidRDefault="00BB0CDD" w:rsidP="00BB0CDD">
      <w:pPr>
        <w:rPr>
          <w:rFonts w:ascii="Bookman Old Style" w:hAnsi="Bookman Old Style" w:cs="Arial"/>
          <w:sz w:val="28"/>
          <w:szCs w:val="28"/>
          <w:u w:val="single"/>
        </w:rPr>
      </w:pPr>
      <w:r w:rsidRPr="00B616DA">
        <w:rPr>
          <w:rFonts w:ascii="Bookman Old Style" w:hAnsi="Bookman Old Style" w:cs="Arial"/>
          <w:b/>
          <w:bCs/>
          <w:u w:val="single"/>
          <w:shd w:val="clear" w:color="auto" w:fill="D9D9D9" w:themeFill="background1" w:themeFillShade="D9"/>
        </w:rPr>
        <w:t>Article 53</w:t>
      </w:r>
      <w:r w:rsidRPr="00BB0CDD">
        <w:rPr>
          <w:rFonts w:ascii="Bookman Old Style" w:hAnsi="Bookman Old Style" w:cs="Arial"/>
        </w:rPr>
        <w:t xml:space="preserve">: </w:t>
      </w:r>
      <w:r w:rsidRPr="004B1F23">
        <w:rPr>
          <w:rFonts w:ascii="Bookman Old Style" w:hAnsi="Bookman Old Style" w:cs="Arial"/>
          <w:sz w:val="28"/>
          <w:szCs w:val="28"/>
          <w:u w:val="single"/>
        </w:rPr>
        <w:t>Main courante</w:t>
      </w:r>
    </w:p>
    <w:p w:rsidR="004B1F23" w:rsidRPr="00BB0CDD" w:rsidRDefault="004B1F23" w:rsidP="00BB0CDD">
      <w:pPr>
        <w:rPr>
          <w:rFonts w:ascii="Bookman Old Style" w:hAnsi="Bookman Old Style" w:cs="Arial"/>
        </w:rPr>
      </w:pPr>
    </w:p>
    <w:p w:rsidR="00BB0CDD" w:rsidRPr="00BB0CDD" w:rsidRDefault="00BB0CDD" w:rsidP="004B1F23">
      <w:pPr>
        <w:rPr>
          <w:rFonts w:ascii="Bookman Old Style" w:hAnsi="Bookman Old Style" w:cs="Arial"/>
        </w:rPr>
      </w:pPr>
      <w:r w:rsidRPr="00BB0CDD">
        <w:rPr>
          <w:rFonts w:ascii="Bookman Old Style" w:hAnsi="Bookman Old Style" w:cs="Arial"/>
        </w:rPr>
        <w:t>1.</w:t>
      </w:r>
      <w:r w:rsidR="004B1F23">
        <w:rPr>
          <w:rFonts w:ascii="Bookman Old Style" w:hAnsi="Bookman Old Style" w:cs="Arial"/>
        </w:rPr>
        <w:t xml:space="preserve"> </w:t>
      </w:r>
      <w:r w:rsidRPr="00BB0CDD">
        <w:rPr>
          <w:rFonts w:ascii="Bookman Old Style" w:hAnsi="Bookman Old Style" w:cs="Arial"/>
        </w:rPr>
        <w:t>Les personnes ayant droit à l’accès réservé à l’équipe (banc de tou</w:t>
      </w:r>
      <w:r w:rsidR="004B1F23">
        <w:rPr>
          <w:rFonts w:ascii="Bookman Old Style" w:hAnsi="Bookman Old Style" w:cs="Arial"/>
        </w:rPr>
        <w:t xml:space="preserve">che) sur la main courante sont </w:t>
      </w:r>
      <w:r w:rsidRPr="00BB0CDD">
        <w:rPr>
          <w:rFonts w:ascii="Bookman Old Style" w:hAnsi="Bookman Old Style" w:cs="Arial"/>
        </w:rPr>
        <w:t>les sept (07) joueurs remplaçants et les cinq (05) officiels suivants:</w:t>
      </w:r>
    </w:p>
    <w:p w:rsidR="00BB0CDD" w:rsidRPr="00F406A1" w:rsidRDefault="00BB0CDD" w:rsidP="004B1F23">
      <w:pPr>
        <w:ind w:left="708"/>
        <w:rPr>
          <w:rFonts w:ascii="Bookman Old Style" w:hAnsi="Bookman Old Style" w:cs="Arial"/>
          <w:b/>
          <w:bCs/>
        </w:rPr>
      </w:pPr>
      <w:r w:rsidRPr="00F406A1">
        <w:rPr>
          <w:rFonts w:ascii="Bookman Old Style" w:hAnsi="Bookman Old Style" w:cs="Arial"/>
          <w:b/>
          <w:bCs/>
        </w:rPr>
        <w:t>1)-l’entraîneur;</w:t>
      </w:r>
    </w:p>
    <w:p w:rsidR="00BB0CDD" w:rsidRPr="00F406A1" w:rsidRDefault="00BB0CDD" w:rsidP="004B1F23">
      <w:pPr>
        <w:ind w:left="708"/>
        <w:rPr>
          <w:rFonts w:ascii="Bookman Old Style" w:hAnsi="Bookman Old Style" w:cs="Arial"/>
          <w:b/>
          <w:bCs/>
        </w:rPr>
      </w:pPr>
      <w:r w:rsidRPr="00F406A1">
        <w:rPr>
          <w:rFonts w:ascii="Bookman Old Style" w:hAnsi="Bookman Old Style" w:cs="Arial"/>
          <w:b/>
          <w:bCs/>
        </w:rPr>
        <w:t>2)-l’entraîneur adjoint;</w:t>
      </w:r>
    </w:p>
    <w:p w:rsidR="00BB0CDD" w:rsidRPr="00F406A1" w:rsidRDefault="00BB0CDD" w:rsidP="004B1F23">
      <w:pPr>
        <w:ind w:left="708"/>
        <w:rPr>
          <w:rFonts w:ascii="Bookman Old Style" w:hAnsi="Bookman Old Style" w:cs="Arial"/>
          <w:b/>
          <w:bCs/>
        </w:rPr>
      </w:pPr>
      <w:r w:rsidRPr="00F406A1">
        <w:rPr>
          <w:rFonts w:ascii="Bookman Old Style" w:hAnsi="Bookman Old Style" w:cs="Arial"/>
          <w:b/>
          <w:bCs/>
        </w:rPr>
        <w:t>3)-le médecin;</w:t>
      </w:r>
    </w:p>
    <w:p w:rsidR="00BB0CDD" w:rsidRPr="00F406A1" w:rsidRDefault="00BB0CDD" w:rsidP="004B1F23">
      <w:pPr>
        <w:ind w:left="708"/>
        <w:rPr>
          <w:rFonts w:ascii="Bookman Old Style" w:hAnsi="Bookman Old Style" w:cs="Arial"/>
          <w:b/>
          <w:bCs/>
        </w:rPr>
      </w:pPr>
      <w:r w:rsidRPr="00F406A1">
        <w:rPr>
          <w:rFonts w:ascii="Bookman Old Style" w:hAnsi="Bookman Old Style" w:cs="Arial"/>
          <w:b/>
          <w:bCs/>
        </w:rPr>
        <w:t>4)-le kinésithérapeute</w:t>
      </w:r>
      <w:r w:rsidR="004B1F23" w:rsidRPr="00F406A1">
        <w:rPr>
          <w:rFonts w:ascii="Bookman Old Style" w:hAnsi="Bookman Old Style" w:cs="Arial"/>
          <w:b/>
          <w:bCs/>
        </w:rPr>
        <w:t xml:space="preserve"> ou l’assistant médical</w:t>
      </w:r>
      <w:r w:rsidRPr="00F406A1">
        <w:rPr>
          <w:rFonts w:ascii="Bookman Old Style" w:hAnsi="Bookman Old Style" w:cs="Arial"/>
          <w:b/>
          <w:bCs/>
        </w:rPr>
        <w:t>;</w:t>
      </w:r>
    </w:p>
    <w:p w:rsidR="00BB0CDD" w:rsidRPr="00F406A1" w:rsidRDefault="00BB0CDD" w:rsidP="004B1F23">
      <w:pPr>
        <w:ind w:left="708"/>
        <w:rPr>
          <w:rFonts w:ascii="Bookman Old Style" w:hAnsi="Bookman Old Style" w:cs="Arial"/>
          <w:b/>
          <w:bCs/>
        </w:rPr>
      </w:pPr>
      <w:r w:rsidRPr="00F406A1">
        <w:rPr>
          <w:rFonts w:ascii="Bookman Old Style" w:hAnsi="Bookman Old Style" w:cs="Arial"/>
          <w:b/>
          <w:bCs/>
        </w:rPr>
        <w:t>5)-le secrétaire du club.</w:t>
      </w:r>
    </w:p>
    <w:p w:rsidR="004B1F23" w:rsidRPr="00BB0CDD" w:rsidRDefault="004B1F23" w:rsidP="004B1F23">
      <w:pPr>
        <w:ind w:left="708"/>
        <w:rPr>
          <w:rFonts w:ascii="Bookman Old Style" w:hAnsi="Bookman Old Style" w:cs="Arial"/>
        </w:rPr>
      </w:pPr>
    </w:p>
    <w:p w:rsidR="00BB0CDD" w:rsidRDefault="00BB0CDD" w:rsidP="00F406A1">
      <w:pPr>
        <w:rPr>
          <w:rFonts w:ascii="Bookman Old Style" w:hAnsi="Bookman Old Style" w:cs="Arial"/>
        </w:rPr>
      </w:pPr>
      <w:r w:rsidRPr="00BB0CDD">
        <w:rPr>
          <w:rFonts w:ascii="Bookman Old Style" w:hAnsi="Bookman Old Style" w:cs="Arial"/>
        </w:rPr>
        <w:t>Ces officiels doivent être</w:t>
      </w:r>
      <w:r w:rsidR="004B1F23">
        <w:rPr>
          <w:rFonts w:ascii="Bookman Old Style" w:hAnsi="Bookman Old Style" w:cs="Arial"/>
        </w:rPr>
        <w:t xml:space="preserve"> </w:t>
      </w:r>
      <w:r w:rsidRPr="00F406A1">
        <w:rPr>
          <w:rFonts w:ascii="Bookman Old Style" w:hAnsi="Bookman Old Style" w:cs="Arial"/>
          <w:b/>
          <w:bCs/>
        </w:rPr>
        <w:t>inscrits et identifiés par des licences</w:t>
      </w:r>
      <w:r w:rsidRPr="00BB0CDD">
        <w:rPr>
          <w:rFonts w:ascii="Bookman Old Style" w:hAnsi="Bookman Old Style" w:cs="Arial"/>
        </w:rPr>
        <w:t xml:space="preserve"> établies pour la saison en cours.</w:t>
      </w:r>
      <w:r w:rsidR="004B1F23">
        <w:rPr>
          <w:rFonts w:ascii="Bookman Old Style" w:hAnsi="Bookman Old Style" w:cs="Arial"/>
        </w:rPr>
        <w:t xml:space="preserve"> </w:t>
      </w:r>
      <w:r w:rsidRPr="00BB0CDD">
        <w:rPr>
          <w:rFonts w:ascii="Bookman Old Style" w:hAnsi="Bookman Old Style" w:cs="Arial"/>
        </w:rPr>
        <w:t xml:space="preserve">Ils ne peuvent en aucun </w:t>
      </w:r>
      <w:r>
        <w:rPr>
          <w:rFonts w:ascii="Bookman Old Style" w:hAnsi="Bookman Old Style" w:cs="Arial"/>
        </w:rPr>
        <w:t xml:space="preserve">cas être remplacés par d’autres </w:t>
      </w:r>
      <w:r w:rsidRPr="00BB0CDD">
        <w:rPr>
          <w:rFonts w:ascii="Bookman Old Style" w:hAnsi="Bookman Old Style" w:cs="Arial"/>
        </w:rPr>
        <w:t>personnes</w:t>
      </w:r>
      <w:r w:rsidR="004B1F23">
        <w:rPr>
          <w:rFonts w:ascii="Bookman Old Style" w:hAnsi="Bookman Old Style" w:cs="Arial"/>
        </w:rPr>
        <w:t xml:space="preserve"> </w:t>
      </w:r>
      <w:r w:rsidRPr="00BB0CDD">
        <w:rPr>
          <w:rFonts w:ascii="Bookman Old Style" w:hAnsi="Bookman Old Style" w:cs="Arial"/>
        </w:rPr>
        <w:t>même disposant de licences</w:t>
      </w:r>
      <w:r w:rsidR="004B1F23">
        <w:rPr>
          <w:rFonts w:ascii="Bookman Old Style" w:hAnsi="Bookman Old Style" w:cs="Arial"/>
        </w:rPr>
        <w:t xml:space="preserve"> </w:t>
      </w:r>
      <w:r w:rsidRPr="00BB0CDD">
        <w:rPr>
          <w:rFonts w:ascii="Bookman Old Style" w:hAnsi="Bookman Old Style" w:cs="Arial"/>
        </w:rPr>
        <w:t>à l’exception du médecin qui peut être remplacé un autre médecin identifié par sa carte professionnelle.</w:t>
      </w:r>
    </w:p>
    <w:p w:rsidR="004B1F23" w:rsidRPr="00BB0CDD" w:rsidRDefault="004B1F23" w:rsidP="00BB0CDD">
      <w:pPr>
        <w:rPr>
          <w:rFonts w:ascii="Bookman Old Style" w:hAnsi="Bookman Old Style" w:cs="Arial"/>
        </w:rPr>
      </w:pPr>
    </w:p>
    <w:p w:rsidR="00BB0CDD" w:rsidRPr="00BB0CDD" w:rsidRDefault="00BB0CDD" w:rsidP="00BB0CDD">
      <w:pPr>
        <w:rPr>
          <w:rFonts w:ascii="Bookman Old Style" w:hAnsi="Bookman Old Style" w:cs="Arial"/>
        </w:rPr>
      </w:pPr>
      <w:r w:rsidRPr="00BB0CDD">
        <w:rPr>
          <w:rFonts w:ascii="Bookman Old Style" w:hAnsi="Bookman Old Style" w:cs="Arial"/>
        </w:rPr>
        <w:t>2. Une</w:t>
      </w:r>
      <w:r w:rsidR="004B1F23">
        <w:rPr>
          <w:rFonts w:ascii="Bookman Old Style" w:hAnsi="Bookman Old Style" w:cs="Arial"/>
        </w:rPr>
        <w:t xml:space="preserve"> </w:t>
      </w:r>
      <w:r w:rsidRPr="00BB0CDD">
        <w:rPr>
          <w:rFonts w:ascii="Bookman Old Style" w:hAnsi="Bookman Old Style" w:cs="Arial"/>
        </w:rPr>
        <w:t>seule personne parmi les entraîneurs est autorisée à donner des instructions à ses joueurs</w:t>
      </w:r>
      <w:r w:rsidR="004B1F23">
        <w:rPr>
          <w:rFonts w:ascii="Bookman Old Style" w:hAnsi="Bookman Old Style" w:cs="Arial"/>
        </w:rPr>
        <w:t xml:space="preserve"> </w:t>
      </w:r>
      <w:r w:rsidRPr="00BB0CDD">
        <w:rPr>
          <w:rFonts w:ascii="Bookman Old Style" w:hAnsi="Bookman Old Style" w:cs="Arial"/>
        </w:rPr>
        <w:t xml:space="preserve">depuis la surface technique. </w:t>
      </w:r>
    </w:p>
    <w:p w:rsidR="00BB0CDD" w:rsidRPr="00BB0CDD" w:rsidRDefault="00BB0CDD" w:rsidP="004B1F23">
      <w:pPr>
        <w:rPr>
          <w:rFonts w:ascii="Bookman Old Style" w:hAnsi="Bookman Old Style" w:cs="Arial"/>
        </w:rPr>
      </w:pPr>
      <w:r w:rsidRPr="00BB0CDD">
        <w:rPr>
          <w:rFonts w:ascii="Bookman Old Style" w:hAnsi="Bookman Old Style" w:cs="Arial"/>
        </w:rPr>
        <w:t>L’entraîneur et les autres officiels doivent rester dans les limites de la surface technique, lorsque le médecin ou l’assistant médical pénètre sur le terrain avec l’accord</w:t>
      </w:r>
      <w:r w:rsidR="004B1F23">
        <w:rPr>
          <w:rFonts w:ascii="Bookman Old Style" w:hAnsi="Bookman Old Style" w:cs="Arial"/>
        </w:rPr>
        <w:t xml:space="preserve"> de l’arbitre pour assister un </w:t>
      </w:r>
      <w:r w:rsidRPr="00BB0CDD">
        <w:rPr>
          <w:rFonts w:ascii="Bookman Old Style" w:hAnsi="Bookman Old Style" w:cs="Arial"/>
        </w:rPr>
        <w:t>joueur blessé.</w:t>
      </w:r>
    </w:p>
    <w:p w:rsidR="00BB0CDD" w:rsidRDefault="004B1F23" w:rsidP="004B1F23">
      <w:pPr>
        <w:rPr>
          <w:rFonts w:ascii="Bookman Old Style" w:hAnsi="Bookman Old Style" w:cs="Arial"/>
        </w:rPr>
      </w:pPr>
      <w:r>
        <w:rPr>
          <w:rFonts w:ascii="Bookman Old Style" w:hAnsi="Bookman Old Style" w:cs="Arial"/>
        </w:rPr>
        <w:t>L’entraî</w:t>
      </w:r>
      <w:r w:rsidR="00BB0CDD" w:rsidRPr="00BB0CDD">
        <w:rPr>
          <w:rFonts w:ascii="Bookman Old Style" w:hAnsi="Bookman Old Style" w:cs="Arial"/>
        </w:rPr>
        <w:t>neur et les autres occupants de la sur</w:t>
      </w:r>
      <w:r>
        <w:rPr>
          <w:rFonts w:ascii="Bookman Old Style" w:hAnsi="Bookman Old Style" w:cs="Arial"/>
        </w:rPr>
        <w:t xml:space="preserve">face technique doivent, en tout temps, s’astreindre au respect du </w:t>
      </w:r>
      <w:r w:rsidR="00BB0CDD" w:rsidRPr="00BB0CDD">
        <w:rPr>
          <w:rFonts w:ascii="Bookman Old Style" w:hAnsi="Bookman Old Style" w:cs="Arial"/>
        </w:rPr>
        <w:t>présent règlement et d</w:t>
      </w:r>
      <w:r>
        <w:rPr>
          <w:rFonts w:ascii="Bookman Old Style" w:hAnsi="Bookman Old Style" w:cs="Arial"/>
        </w:rPr>
        <w:t xml:space="preserve">e veiller à l’éthique sportive. </w:t>
      </w:r>
      <w:r w:rsidR="00BB0CDD" w:rsidRPr="00BB0CDD">
        <w:rPr>
          <w:rFonts w:ascii="Bookman Old Style" w:hAnsi="Bookman Old Style" w:cs="Arial"/>
        </w:rPr>
        <w:t>L’absence de l’entraineur d’une équipe au cours</w:t>
      </w:r>
      <w:r>
        <w:rPr>
          <w:rFonts w:ascii="Bookman Old Style" w:hAnsi="Bookman Old Style" w:cs="Arial"/>
        </w:rPr>
        <w:t xml:space="preserve"> d’une rencontre est sanctionné</w:t>
      </w:r>
      <w:r w:rsidR="00BB0CDD" w:rsidRPr="00BB0CDD">
        <w:rPr>
          <w:rFonts w:ascii="Bookman Old Style" w:hAnsi="Bookman Old Style" w:cs="Arial"/>
        </w:rPr>
        <w:t xml:space="preserve">e financièrement </w:t>
      </w:r>
      <w:r>
        <w:rPr>
          <w:rFonts w:ascii="Bookman Old Style" w:hAnsi="Bookman Old Style" w:cs="Arial"/>
        </w:rPr>
        <w:t>par une amende prévue par les RG.</w:t>
      </w:r>
    </w:p>
    <w:p w:rsidR="004B1F23" w:rsidRPr="00BB0CDD" w:rsidRDefault="004B1F23" w:rsidP="004B1F23">
      <w:pPr>
        <w:rPr>
          <w:rFonts w:ascii="Bookman Old Style" w:hAnsi="Bookman Old Style" w:cs="Arial"/>
        </w:rPr>
      </w:pPr>
    </w:p>
    <w:p w:rsidR="00BB0CDD" w:rsidRPr="00BB0CDD" w:rsidRDefault="004B1F23" w:rsidP="004B1F23">
      <w:pPr>
        <w:rPr>
          <w:rFonts w:ascii="Bookman Old Style" w:hAnsi="Bookman Old Style" w:cs="Arial"/>
        </w:rPr>
      </w:pPr>
      <w:r>
        <w:rPr>
          <w:rFonts w:ascii="Bookman Old Style" w:hAnsi="Bookman Old Style" w:cs="Arial"/>
        </w:rPr>
        <w:t xml:space="preserve">3. En cas de présence sur le terrain de personnes autres que celles </w:t>
      </w:r>
      <w:r w:rsidR="00BB0CDD" w:rsidRPr="00BB0CDD">
        <w:rPr>
          <w:rFonts w:ascii="Bookman Old Style" w:hAnsi="Bookman Old Style" w:cs="Arial"/>
        </w:rPr>
        <w:t>prévue</w:t>
      </w:r>
      <w:r>
        <w:rPr>
          <w:rFonts w:ascii="Bookman Old Style" w:hAnsi="Bookman Old Style" w:cs="Arial"/>
        </w:rPr>
        <w:t>s par l’alinéa1 du présent article</w:t>
      </w:r>
      <w:r w:rsidR="00BB0CDD" w:rsidRPr="00BB0CDD">
        <w:rPr>
          <w:rFonts w:ascii="Bookman Old Style" w:hAnsi="Bookman Old Style" w:cs="Arial"/>
        </w:rPr>
        <w:t>, l’arbitre ne devra pas ord</w:t>
      </w:r>
      <w:r>
        <w:rPr>
          <w:rFonts w:ascii="Bookman Old Style" w:hAnsi="Bookman Old Style" w:cs="Arial"/>
        </w:rPr>
        <w:t xml:space="preserve">onner le début de la rencontre. </w:t>
      </w:r>
      <w:r w:rsidR="00BB0CDD" w:rsidRPr="00BB0CDD">
        <w:rPr>
          <w:rFonts w:ascii="Bookman Old Style" w:hAnsi="Bookman Old Style" w:cs="Arial"/>
        </w:rPr>
        <w:t>Si au bout de quinze (15) minutes, les personnes étrangères persist</w:t>
      </w:r>
      <w:r>
        <w:rPr>
          <w:rFonts w:ascii="Bookman Old Style" w:hAnsi="Bookman Old Style" w:cs="Arial"/>
        </w:rPr>
        <w:t xml:space="preserve">ent à demeurer sur le terrain, l’arbitre doit annuler purement et simplement </w:t>
      </w:r>
      <w:r w:rsidR="00BB0CDD" w:rsidRPr="00BB0CDD">
        <w:rPr>
          <w:rFonts w:ascii="Bookman Old Style" w:hAnsi="Bookman Old Style" w:cs="Arial"/>
        </w:rPr>
        <w:t>la rencontre</w:t>
      </w:r>
      <w:r>
        <w:rPr>
          <w:rFonts w:ascii="Bookman Old Style" w:hAnsi="Bookman Old Style" w:cs="Arial"/>
        </w:rPr>
        <w:t xml:space="preserve"> et le club fautif est sanctionné conformément aux RG de la FAF.</w:t>
      </w:r>
    </w:p>
    <w:p w:rsidR="00D035BC" w:rsidRDefault="00D035BC" w:rsidP="00D035BC">
      <w:pPr>
        <w:tabs>
          <w:tab w:val="left" w:pos="2016"/>
        </w:tabs>
        <w:spacing w:line="360" w:lineRule="auto"/>
        <w:rPr>
          <w:rFonts w:ascii="Bookman Old Style" w:hAnsi="Bookman Old Style"/>
          <w:b/>
          <w:sz w:val="36"/>
          <w:szCs w:val="36"/>
          <w:u w:val="single"/>
        </w:rPr>
      </w:pPr>
    </w:p>
    <w:p w:rsidR="00D035BC" w:rsidRDefault="00D035BC" w:rsidP="00D035BC">
      <w:pPr>
        <w:tabs>
          <w:tab w:val="left" w:pos="2016"/>
        </w:tabs>
        <w:spacing w:line="360" w:lineRule="auto"/>
        <w:rPr>
          <w:rFonts w:ascii="Bookman Old Style" w:hAnsi="Bookman Old Style"/>
          <w:b/>
          <w:sz w:val="36"/>
          <w:szCs w:val="36"/>
          <w:u w:val="single"/>
        </w:rPr>
      </w:pPr>
    </w:p>
    <w:p w:rsidR="00D035BC" w:rsidRDefault="00D035BC" w:rsidP="00D035BC">
      <w:pPr>
        <w:tabs>
          <w:tab w:val="left" w:pos="2016"/>
        </w:tabs>
        <w:spacing w:line="360" w:lineRule="auto"/>
        <w:rPr>
          <w:rFonts w:ascii="Bookman Old Style" w:hAnsi="Bookman Old Style"/>
          <w:b/>
          <w:sz w:val="36"/>
          <w:szCs w:val="36"/>
          <w:u w:val="single"/>
        </w:rPr>
      </w:pPr>
    </w:p>
    <w:p w:rsidR="00D035BC" w:rsidRDefault="004F2167" w:rsidP="00D035BC">
      <w:pPr>
        <w:tabs>
          <w:tab w:val="left" w:pos="2016"/>
        </w:tabs>
        <w:spacing w:line="360" w:lineRule="auto"/>
        <w:rPr>
          <w:rFonts w:ascii="Bookman Old Style" w:hAnsi="Bookman Old Style"/>
          <w:b/>
          <w:sz w:val="36"/>
          <w:szCs w:val="36"/>
          <w:u w:val="single"/>
        </w:rPr>
      </w:pPr>
      <w:r w:rsidRPr="004F2167">
        <w:rPr>
          <w:rFonts w:ascii="Bookman Old Style" w:hAnsi="Bookman Old Style"/>
          <w:b/>
          <w:sz w:val="36"/>
          <w:szCs w:val="36"/>
          <w:u w:val="single"/>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1" o:title=""/>
          </v:shape>
          <o:OLEObject Type="Embed" ProgID="AcroExch.Document.DC" ShapeID="_x0000_i1025" DrawAspect="Content" ObjectID="_1506257757" r:id="rId12"/>
        </w:object>
      </w:r>
    </w:p>
    <w:p w:rsidR="00166D9E" w:rsidRDefault="00166D9E" w:rsidP="00F406A1">
      <w:pPr>
        <w:tabs>
          <w:tab w:val="left" w:pos="2016"/>
        </w:tabs>
        <w:spacing w:line="360" w:lineRule="auto"/>
        <w:rPr>
          <w:rFonts w:ascii="Bookman Old Style" w:hAnsi="Bookman Old Style"/>
          <w:b/>
          <w:sz w:val="22"/>
          <w:szCs w:val="22"/>
          <w:u w:val="single"/>
        </w:rPr>
      </w:pPr>
    </w:p>
    <w:p w:rsidR="004F2167" w:rsidRDefault="004F2167" w:rsidP="00F406A1">
      <w:pPr>
        <w:tabs>
          <w:tab w:val="left" w:pos="2016"/>
        </w:tabs>
        <w:spacing w:line="360" w:lineRule="auto"/>
        <w:rPr>
          <w:rFonts w:ascii="Bookman Old Style" w:hAnsi="Bookman Old Style"/>
          <w:b/>
          <w:sz w:val="22"/>
          <w:szCs w:val="22"/>
          <w:u w:val="single"/>
        </w:rPr>
      </w:pPr>
    </w:p>
    <w:p w:rsidR="004F2167" w:rsidRDefault="004F2167" w:rsidP="00F406A1">
      <w:pPr>
        <w:tabs>
          <w:tab w:val="left" w:pos="2016"/>
        </w:tabs>
        <w:spacing w:line="360" w:lineRule="auto"/>
        <w:rPr>
          <w:rFonts w:ascii="Bookman Old Style" w:hAnsi="Bookman Old Style"/>
          <w:b/>
          <w:sz w:val="22"/>
          <w:szCs w:val="22"/>
          <w:u w:val="single"/>
        </w:rPr>
      </w:pPr>
    </w:p>
    <w:p w:rsidR="004F2167" w:rsidRDefault="004F2167" w:rsidP="00F406A1">
      <w:pPr>
        <w:tabs>
          <w:tab w:val="left" w:pos="2016"/>
        </w:tabs>
        <w:spacing w:line="360" w:lineRule="auto"/>
        <w:rPr>
          <w:rFonts w:ascii="Bookman Old Style" w:hAnsi="Bookman Old Style"/>
          <w:b/>
          <w:sz w:val="22"/>
          <w:szCs w:val="22"/>
          <w:u w:val="single"/>
        </w:rPr>
      </w:pPr>
    </w:p>
    <w:p w:rsidR="004F2167" w:rsidRPr="00853723" w:rsidRDefault="004F2167" w:rsidP="00F406A1">
      <w:pPr>
        <w:tabs>
          <w:tab w:val="left" w:pos="2016"/>
        </w:tabs>
        <w:spacing w:line="360" w:lineRule="auto"/>
        <w:rPr>
          <w:rFonts w:ascii="Bookman Old Style" w:hAnsi="Bookman Old Style"/>
          <w:b/>
          <w:sz w:val="22"/>
          <w:szCs w:val="22"/>
          <w:u w:val="single"/>
        </w:rPr>
      </w:pPr>
    </w:p>
    <w:p w:rsidR="00853723" w:rsidRDefault="00853723" w:rsidP="00853723">
      <w:pPr>
        <w:spacing w:line="360" w:lineRule="auto"/>
        <w:jc w:val="center"/>
        <w:rPr>
          <w:rFonts w:ascii="Bookman Old Style" w:hAnsi="Bookman Old Style"/>
          <w:b/>
          <w:sz w:val="36"/>
          <w:szCs w:val="36"/>
          <w:u w:val="single"/>
        </w:rPr>
      </w:pPr>
      <w:r>
        <w:lastRenderedPageBreak/>
        <w:tab/>
      </w:r>
      <w:r w:rsidRPr="00853723">
        <w:rPr>
          <w:rFonts w:ascii="Bookman Old Style" w:hAnsi="Bookman Old Style"/>
          <w:b/>
          <w:sz w:val="36"/>
          <w:szCs w:val="36"/>
          <w:u w:val="single"/>
          <w:shd w:val="clear" w:color="auto" w:fill="C6D9F1" w:themeFill="text2" w:themeFillTint="33"/>
        </w:rPr>
        <w:t>COMMISSION DE DISCIPLINE</w:t>
      </w:r>
    </w:p>
    <w:p w:rsidR="00853723" w:rsidRDefault="00853723" w:rsidP="00853723">
      <w:pPr>
        <w:spacing w:line="360" w:lineRule="auto"/>
        <w:jc w:val="center"/>
        <w:rPr>
          <w:rFonts w:ascii="Bookman Old Style" w:hAnsi="Bookman Old Style"/>
          <w:b/>
          <w:sz w:val="36"/>
          <w:szCs w:val="36"/>
          <w:u w:val="single"/>
        </w:rPr>
      </w:pPr>
      <w:r w:rsidRPr="00853723">
        <w:rPr>
          <w:rFonts w:ascii="Bookman Old Style" w:hAnsi="Bookman Old Style"/>
          <w:b/>
          <w:sz w:val="28"/>
          <w:szCs w:val="28"/>
          <w:u w:val="single"/>
        </w:rPr>
        <w:t>REUNION DU  01-09-2013</w:t>
      </w:r>
    </w:p>
    <w:p w:rsidR="00853723" w:rsidRPr="00853723" w:rsidRDefault="00853723" w:rsidP="00853723">
      <w:pPr>
        <w:spacing w:line="360" w:lineRule="auto"/>
        <w:rPr>
          <w:rFonts w:ascii="Bookman Old Style" w:hAnsi="Bookman Old Style"/>
          <w:b/>
          <w:sz w:val="32"/>
          <w:szCs w:val="32"/>
          <w:u w:val="single"/>
        </w:rPr>
      </w:pPr>
      <w:r w:rsidRPr="00853723">
        <w:rPr>
          <w:rFonts w:ascii="Bookman Old Style" w:hAnsi="Bookman Old Style"/>
          <w:b/>
          <w:sz w:val="32"/>
          <w:szCs w:val="32"/>
          <w:u w:val="single"/>
        </w:rPr>
        <w:t>Membres présents :</w:t>
      </w:r>
    </w:p>
    <w:p w:rsidR="00853723" w:rsidRPr="00853723" w:rsidRDefault="00853723" w:rsidP="00853723">
      <w:pPr>
        <w:pStyle w:val="Paragraphedeliste"/>
        <w:numPr>
          <w:ilvl w:val="2"/>
          <w:numId w:val="10"/>
        </w:numPr>
        <w:rPr>
          <w:bCs/>
        </w:rPr>
      </w:pPr>
      <w:r w:rsidRPr="00853723">
        <w:rPr>
          <w:bCs/>
        </w:rPr>
        <w:t>GUEMDJAL                             Avocat, Président</w:t>
      </w:r>
    </w:p>
    <w:p w:rsidR="00853723" w:rsidRPr="00853723" w:rsidRDefault="00853723" w:rsidP="00535D03">
      <w:pPr>
        <w:pStyle w:val="Paragraphedeliste"/>
        <w:numPr>
          <w:ilvl w:val="2"/>
          <w:numId w:val="10"/>
        </w:numPr>
        <w:rPr>
          <w:bCs/>
        </w:rPr>
      </w:pPr>
      <w:r w:rsidRPr="00853723">
        <w:rPr>
          <w:bCs/>
        </w:rPr>
        <w:t xml:space="preserve">DJOUAMA  </w:t>
      </w:r>
      <w:r w:rsidR="00535D03">
        <w:rPr>
          <w:bCs/>
        </w:rPr>
        <w:t xml:space="preserve">              </w:t>
      </w:r>
      <w:r w:rsidRPr="00853723">
        <w:rPr>
          <w:bCs/>
        </w:rPr>
        <w:t xml:space="preserve">               Membre </w:t>
      </w:r>
    </w:p>
    <w:p w:rsidR="00853723" w:rsidRPr="00853723" w:rsidRDefault="00853723" w:rsidP="00535D03">
      <w:pPr>
        <w:pStyle w:val="Paragraphedeliste"/>
        <w:numPr>
          <w:ilvl w:val="2"/>
          <w:numId w:val="10"/>
        </w:numPr>
        <w:spacing w:line="360" w:lineRule="auto"/>
        <w:rPr>
          <w:bCs/>
        </w:rPr>
      </w:pPr>
      <w:r w:rsidRPr="00853723">
        <w:rPr>
          <w:bCs/>
        </w:rPr>
        <w:t xml:space="preserve">DJOUDER                                 Secrétaire  </w:t>
      </w:r>
      <w:r w:rsidR="00535D03">
        <w:rPr>
          <w:bCs/>
        </w:rPr>
        <w:t>G</w:t>
      </w:r>
      <w:r w:rsidRPr="00853723">
        <w:rPr>
          <w:bCs/>
        </w:rPr>
        <w:t xml:space="preserve">énéral </w:t>
      </w:r>
    </w:p>
    <w:p w:rsidR="00853723" w:rsidRDefault="00853723" w:rsidP="00853723">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853723" w:rsidRPr="00853723" w:rsidRDefault="00853723" w:rsidP="00853723">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Audition  des dirigeants et officiels.</w:t>
      </w:r>
    </w:p>
    <w:p w:rsidR="00853723" w:rsidRPr="00853723" w:rsidRDefault="00853723" w:rsidP="00853723">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Traitement des affaires disciplinaires.</w:t>
      </w:r>
    </w:p>
    <w:p w:rsidR="00853723" w:rsidRDefault="00853723" w:rsidP="00853723">
      <w:pPr>
        <w:rPr>
          <w:rFonts w:ascii="Bookman Old Style" w:hAnsi="Bookman Old Style" w:cstheme="minorHAnsi"/>
          <w:b/>
          <w:iCs/>
          <w:sz w:val="28"/>
          <w:szCs w:val="28"/>
        </w:rPr>
      </w:pPr>
    </w:p>
    <w:p w:rsidR="00853723" w:rsidRDefault="00EE6B1C" w:rsidP="00EE6B1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seniors </w:t>
      </w:r>
    </w:p>
    <w:p w:rsidR="00EE6B1C" w:rsidRDefault="00EE6B1C" w:rsidP="00EE6B1C">
      <w:pPr>
        <w:jc w:val="center"/>
        <w:rPr>
          <w:rFonts w:ascii="Bookman Old Style" w:hAnsi="Bookman Old Style" w:cstheme="minorHAnsi"/>
          <w:b/>
          <w:iCs/>
          <w:sz w:val="28"/>
          <w:szCs w:val="28"/>
        </w:rPr>
      </w:pPr>
    </w:p>
    <w:p w:rsidR="00853723" w:rsidRPr="00853723" w:rsidRDefault="00853723" w:rsidP="00853723">
      <w:pPr>
        <w:rPr>
          <w:rFonts w:ascii="Bookman Old Style" w:hAnsi="Bookman Old Style" w:cstheme="minorHAnsi"/>
          <w:bCs/>
          <w:iCs/>
        </w:rPr>
      </w:pPr>
      <w:r w:rsidRPr="00853723">
        <w:rPr>
          <w:rFonts w:ascii="Bookman Old Style" w:hAnsi="Bookman Old Style" w:cstheme="minorHAnsi"/>
          <w:b/>
          <w:iCs/>
          <w:u w:val="single"/>
        </w:rPr>
        <w:t>Affaire N° 01</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CSPC / CRBSET</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(S)</w:t>
      </w:r>
    </w:p>
    <w:p w:rsidR="00853723" w:rsidRDefault="00853723" w:rsidP="00853723">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ZERROUKI  Farid</w:t>
      </w:r>
      <w:r w:rsidRPr="00853723">
        <w:rPr>
          <w:rFonts w:ascii="Bookman Old Style" w:hAnsi="Bookman Old Style"/>
          <w:bCs/>
          <w:iCs/>
        </w:rPr>
        <w:t xml:space="preserve">  </w:t>
      </w:r>
      <w:r>
        <w:rPr>
          <w:rFonts w:ascii="Bookman Old Style" w:hAnsi="Bookman Old Style"/>
          <w:bCs/>
          <w:iCs/>
        </w:rPr>
        <w:t>( CSPC – LN° 061297 ) – avertissement (A.J)</w:t>
      </w:r>
    </w:p>
    <w:p w:rsidR="00853723" w:rsidRDefault="00853723" w:rsidP="00853723">
      <w:pPr>
        <w:rPr>
          <w:rFonts w:ascii="Bookman Old Style" w:hAnsi="Bookman Old Style"/>
          <w:bCs/>
          <w:iCs/>
        </w:rPr>
      </w:pPr>
      <w:r>
        <w:rPr>
          <w:rFonts w:ascii="Bookman Old Style" w:hAnsi="Bookman Old Style"/>
          <w:bCs/>
          <w:iCs/>
        </w:rPr>
        <w:t xml:space="preserve">- </w:t>
      </w:r>
      <w:r w:rsidRPr="00853723">
        <w:rPr>
          <w:rFonts w:ascii="Bookman Old Style" w:hAnsi="Bookman Old Style"/>
          <w:b/>
          <w:iCs/>
        </w:rPr>
        <w:t>BOUNEBAB  Med-Anis</w:t>
      </w:r>
      <w:r>
        <w:rPr>
          <w:rFonts w:ascii="Bookman Old Style" w:hAnsi="Bookman Old Style"/>
          <w:bCs/>
          <w:iCs/>
        </w:rPr>
        <w:t xml:space="preserve"> ( CSPC – LN° 061302 ) – avertissement (A.J)</w:t>
      </w:r>
    </w:p>
    <w:p w:rsidR="00853723" w:rsidRPr="00853723" w:rsidRDefault="00853723" w:rsidP="00853723">
      <w:pPr>
        <w:rPr>
          <w:rFonts w:ascii="Bookman Old Style" w:hAnsi="Bookman Old Style"/>
          <w:bCs/>
          <w:iCs/>
        </w:rPr>
      </w:pPr>
      <w:r>
        <w:rPr>
          <w:rFonts w:ascii="Bookman Old Style" w:hAnsi="Bookman Old Style"/>
          <w:bCs/>
          <w:iCs/>
        </w:rPr>
        <w:t xml:space="preserve">- </w:t>
      </w:r>
      <w:r w:rsidRPr="00853723">
        <w:rPr>
          <w:rFonts w:ascii="Bookman Old Style" w:hAnsi="Bookman Old Style"/>
          <w:b/>
          <w:iCs/>
        </w:rPr>
        <w:t>DEHAS  Namir</w:t>
      </w:r>
      <w:r>
        <w:rPr>
          <w:rFonts w:ascii="Bookman Old Style" w:hAnsi="Bookman Old Style"/>
          <w:bCs/>
          <w:iCs/>
        </w:rPr>
        <w:t xml:space="preserve"> ( CRBSET – LN° 061415 ) – avertissement (J.D)</w:t>
      </w:r>
    </w:p>
    <w:p w:rsidR="00853723" w:rsidRPr="00535D03" w:rsidRDefault="00853723" w:rsidP="00853723">
      <w:pPr>
        <w:rPr>
          <w:rFonts w:ascii="Bookman Old Style" w:hAnsi="Bookman Old Style"/>
          <w:b/>
          <w:iCs/>
          <w:sz w:val="22"/>
          <w:szCs w:val="22"/>
        </w:rPr>
      </w:pPr>
    </w:p>
    <w:p w:rsidR="00853723" w:rsidRPr="00853723" w:rsidRDefault="00853723" w:rsidP="00323534">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2</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323534">
        <w:rPr>
          <w:rFonts w:ascii="Bookman Old Style" w:hAnsi="Bookman Old Style"/>
          <w:bCs/>
          <w:iCs/>
        </w:rPr>
        <w:t>GCB / OSEK</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(S)</w:t>
      </w:r>
    </w:p>
    <w:p w:rsidR="00853723" w:rsidRDefault="00853723" w:rsidP="00853723">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TIGHILT Md-Ouali</w:t>
      </w:r>
      <w:r w:rsidRPr="00853723">
        <w:rPr>
          <w:rFonts w:ascii="Bookman Old Style" w:hAnsi="Bookman Old Style"/>
          <w:bCs/>
          <w:iCs/>
        </w:rPr>
        <w:t xml:space="preserve">  </w:t>
      </w:r>
      <w:r>
        <w:rPr>
          <w:rFonts w:ascii="Bookman Old Style" w:hAnsi="Bookman Old Style"/>
          <w:bCs/>
          <w:iCs/>
        </w:rPr>
        <w:t>( GCB – LN° 061242 ) – avertissement (A.J)</w:t>
      </w:r>
    </w:p>
    <w:p w:rsidR="00853723" w:rsidRDefault="00853723" w:rsidP="00853723">
      <w:pPr>
        <w:rPr>
          <w:rFonts w:ascii="Bookman Old Style" w:hAnsi="Bookman Old Style"/>
          <w:bCs/>
          <w:iCs/>
        </w:rPr>
      </w:pPr>
      <w:r>
        <w:rPr>
          <w:rFonts w:ascii="Bookman Old Style" w:hAnsi="Bookman Old Style"/>
          <w:bCs/>
          <w:iCs/>
        </w:rPr>
        <w:t xml:space="preserve">- </w:t>
      </w:r>
      <w:r>
        <w:rPr>
          <w:rFonts w:ascii="Bookman Old Style" w:hAnsi="Bookman Old Style"/>
          <w:b/>
          <w:iCs/>
        </w:rPr>
        <w:t>TERKI  Redouane</w:t>
      </w:r>
      <w:r>
        <w:rPr>
          <w:rFonts w:ascii="Bookman Old Style" w:hAnsi="Bookman Old Style"/>
          <w:bCs/>
          <w:iCs/>
        </w:rPr>
        <w:t xml:space="preserve"> ( OSEK – LN° 061151 ) – avertissement (A.J)</w:t>
      </w:r>
    </w:p>
    <w:p w:rsidR="00853723" w:rsidRDefault="00853723" w:rsidP="00853723">
      <w:pPr>
        <w:rPr>
          <w:rFonts w:ascii="Bookman Old Style" w:hAnsi="Bookman Old Style"/>
          <w:bCs/>
          <w:iCs/>
        </w:rPr>
      </w:pPr>
      <w:r>
        <w:rPr>
          <w:rFonts w:ascii="Bookman Old Style" w:hAnsi="Bookman Old Style"/>
          <w:bCs/>
          <w:iCs/>
        </w:rPr>
        <w:t xml:space="preserve">- </w:t>
      </w:r>
      <w:r>
        <w:rPr>
          <w:rFonts w:ascii="Bookman Old Style" w:hAnsi="Bookman Old Style"/>
          <w:b/>
          <w:iCs/>
        </w:rPr>
        <w:t>SAIDI  Hakim</w:t>
      </w:r>
      <w:r>
        <w:rPr>
          <w:rFonts w:ascii="Bookman Old Style" w:hAnsi="Bookman Old Style"/>
          <w:bCs/>
          <w:iCs/>
        </w:rPr>
        <w:t xml:space="preserve"> ( OSEK – LN° 061165 ) – avertissement (A.J)</w:t>
      </w:r>
    </w:p>
    <w:p w:rsidR="00853723" w:rsidRPr="00535D03" w:rsidRDefault="00853723" w:rsidP="00853723">
      <w:pPr>
        <w:rPr>
          <w:rFonts w:ascii="Bookman Old Style" w:hAnsi="Bookman Old Style"/>
          <w:bCs/>
          <w:iCs/>
          <w:sz w:val="22"/>
          <w:szCs w:val="22"/>
        </w:rPr>
      </w:pPr>
    </w:p>
    <w:p w:rsidR="00853723" w:rsidRPr="00853723" w:rsidRDefault="00853723" w:rsidP="00F2796B">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3</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F2796B">
        <w:rPr>
          <w:rFonts w:ascii="Bookman Old Style" w:hAnsi="Bookman Old Style"/>
          <w:bCs/>
          <w:iCs/>
        </w:rPr>
        <w:t>SSSA / AST</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(S)</w:t>
      </w:r>
    </w:p>
    <w:p w:rsidR="00853723" w:rsidRDefault="00853723" w:rsidP="00F2796B">
      <w:pPr>
        <w:rPr>
          <w:rFonts w:ascii="Bookman Old Style" w:hAnsi="Bookman Old Style"/>
          <w:bCs/>
          <w:iCs/>
        </w:rPr>
      </w:pPr>
      <w:r w:rsidRPr="00853723">
        <w:rPr>
          <w:rFonts w:ascii="Bookman Old Style" w:hAnsi="Bookman Old Style"/>
          <w:bCs/>
          <w:iCs/>
        </w:rPr>
        <w:t xml:space="preserve">- </w:t>
      </w:r>
      <w:r w:rsidR="00F2796B">
        <w:rPr>
          <w:rFonts w:ascii="Bookman Old Style" w:hAnsi="Bookman Old Style"/>
          <w:b/>
          <w:iCs/>
        </w:rPr>
        <w:t>KALOUN  Takfarinas</w:t>
      </w:r>
      <w:r w:rsidRPr="00853723">
        <w:rPr>
          <w:rFonts w:ascii="Bookman Old Style" w:hAnsi="Bookman Old Style"/>
          <w:bCs/>
          <w:iCs/>
        </w:rPr>
        <w:t xml:space="preserve">  </w:t>
      </w:r>
      <w:r>
        <w:rPr>
          <w:rFonts w:ascii="Bookman Old Style" w:hAnsi="Bookman Old Style"/>
          <w:bCs/>
          <w:iCs/>
        </w:rPr>
        <w:t xml:space="preserve">( </w:t>
      </w:r>
      <w:r w:rsidR="00F2796B">
        <w:rPr>
          <w:rFonts w:ascii="Bookman Old Style" w:hAnsi="Bookman Old Style"/>
          <w:bCs/>
          <w:iCs/>
        </w:rPr>
        <w:t>SSSA</w:t>
      </w:r>
      <w:r>
        <w:rPr>
          <w:rFonts w:ascii="Bookman Old Style" w:hAnsi="Bookman Old Style"/>
          <w:bCs/>
          <w:iCs/>
        </w:rPr>
        <w:t xml:space="preserve"> – LN° </w:t>
      </w:r>
      <w:r w:rsidR="00F2796B">
        <w:rPr>
          <w:rFonts w:ascii="Bookman Old Style" w:hAnsi="Bookman Old Style"/>
          <w:bCs/>
          <w:iCs/>
        </w:rPr>
        <w:t>061327</w:t>
      </w:r>
      <w:r>
        <w:rPr>
          <w:rFonts w:ascii="Bookman Old Style" w:hAnsi="Bookman Old Style"/>
          <w:bCs/>
          <w:iCs/>
        </w:rPr>
        <w:t xml:space="preserve"> ) – avertissement (A.J)</w:t>
      </w:r>
    </w:p>
    <w:p w:rsidR="00853723" w:rsidRDefault="00853723" w:rsidP="00F2796B">
      <w:pPr>
        <w:rPr>
          <w:rFonts w:ascii="Bookman Old Style" w:hAnsi="Bookman Old Style"/>
          <w:bCs/>
          <w:iCs/>
        </w:rPr>
      </w:pPr>
      <w:r>
        <w:rPr>
          <w:rFonts w:ascii="Bookman Old Style" w:hAnsi="Bookman Old Style"/>
          <w:bCs/>
          <w:iCs/>
        </w:rPr>
        <w:t xml:space="preserve">- </w:t>
      </w:r>
      <w:r w:rsidR="00F2796B">
        <w:rPr>
          <w:rFonts w:ascii="Bookman Old Style" w:hAnsi="Bookman Old Style"/>
          <w:b/>
          <w:iCs/>
        </w:rPr>
        <w:t>HADJARA  Yacine</w:t>
      </w:r>
      <w:r>
        <w:rPr>
          <w:rFonts w:ascii="Bookman Old Style" w:hAnsi="Bookman Old Style"/>
          <w:bCs/>
          <w:iCs/>
        </w:rPr>
        <w:t xml:space="preserve"> ( </w:t>
      </w:r>
      <w:r w:rsidR="00F2796B">
        <w:rPr>
          <w:rFonts w:ascii="Bookman Old Style" w:hAnsi="Bookman Old Style"/>
          <w:bCs/>
          <w:iCs/>
        </w:rPr>
        <w:t>AST</w:t>
      </w:r>
      <w:r>
        <w:rPr>
          <w:rFonts w:ascii="Bookman Old Style" w:hAnsi="Bookman Old Style"/>
          <w:bCs/>
          <w:iCs/>
        </w:rPr>
        <w:t xml:space="preserve"> – LN° </w:t>
      </w:r>
      <w:r w:rsidR="00F2796B">
        <w:rPr>
          <w:rFonts w:ascii="Bookman Old Style" w:hAnsi="Bookman Old Style"/>
          <w:bCs/>
          <w:iCs/>
        </w:rPr>
        <w:t>061281</w:t>
      </w:r>
      <w:r>
        <w:rPr>
          <w:rFonts w:ascii="Bookman Old Style" w:hAnsi="Bookman Old Style"/>
          <w:bCs/>
          <w:iCs/>
        </w:rPr>
        <w:t xml:space="preserve"> ) – avertissement (A.J)</w:t>
      </w:r>
    </w:p>
    <w:p w:rsidR="00853723" w:rsidRPr="00535D03" w:rsidRDefault="00853723" w:rsidP="00853723">
      <w:pPr>
        <w:rPr>
          <w:rFonts w:ascii="Bookman Old Style" w:hAnsi="Bookman Old Style" w:cstheme="minorHAnsi"/>
          <w:b/>
          <w:iCs/>
          <w:sz w:val="20"/>
          <w:szCs w:val="20"/>
          <w:u w:val="single"/>
        </w:rPr>
      </w:pPr>
    </w:p>
    <w:p w:rsidR="00F2796B" w:rsidRPr="00853723" w:rsidRDefault="00F2796B" w:rsidP="00323534">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4</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323534">
        <w:rPr>
          <w:rFonts w:ascii="Bookman Old Style" w:hAnsi="Bookman Old Style"/>
          <w:bCs/>
          <w:iCs/>
        </w:rPr>
        <w:t>SRBT / JSIO</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(S)</w:t>
      </w:r>
    </w:p>
    <w:p w:rsidR="00F2796B" w:rsidRDefault="00F2796B" w:rsidP="00323534">
      <w:pPr>
        <w:rPr>
          <w:rFonts w:ascii="Bookman Old Style" w:hAnsi="Bookman Old Style"/>
          <w:bCs/>
          <w:iCs/>
        </w:rPr>
      </w:pPr>
      <w:r w:rsidRPr="00853723">
        <w:rPr>
          <w:rFonts w:ascii="Bookman Old Style" w:hAnsi="Bookman Old Style"/>
          <w:bCs/>
          <w:iCs/>
        </w:rPr>
        <w:t xml:space="preserve">- </w:t>
      </w:r>
      <w:r w:rsidR="00323534">
        <w:rPr>
          <w:rFonts w:ascii="Bookman Old Style" w:hAnsi="Bookman Old Style"/>
          <w:b/>
          <w:iCs/>
        </w:rPr>
        <w:t>TENKHI  Youcef</w:t>
      </w:r>
      <w:r w:rsidRPr="00853723">
        <w:rPr>
          <w:rFonts w:ascii="Bookman Old Style" w:hAnsi="Bookman Old Style"/>
          <w:bCs/>
          <w:iCs/>
        </w:rPr>
        <w:t xml:space="preserve">  </w:t>
      </w:r>
      <w:r>
        <w:rPr>
          <w:rFonts w:ascii="Bookman Old Style" w:hAnsi="Bookman Old Style"/>
          <w:bCs/>
          <w:iCs/>
        </w:rPr>
        <w:t xml:space="preserve">( </w:t>
      </w:r>
      <w:r w:rsidR="00323534">
        <w:rPr>
          <w:rFonts w:ascii="Bookman Old Style" w:hAnsi="Bookman Old Style"/>
          <w:bCs/>
          <w:iCs/>
        </w:rPr>
        <w:t>JSIO</w:t>
      </w:r>
      <w:r>
        <w:rPr>
          <w:rFonts w:ascii="Bookman Old Style" w:hAnsi="Bookman Old Style"/>
          <w:bCs/>
          <w:iCs/>
        </w:rPr>
        <w:t xml:space="preserve"> – LN° </w:t>
      </w:r>
      <w:r w:rsidR="00323534">
        <w:rPr>
          <w:rFonts w:ascii="Bookman Old Style" w:hAnsi="Bookman Old Style"/>
          <w:bCs/>
          <w:iCs/>
        </w:rPr>
        <w:t>061200</w:t>
      </w:r>
      <w:r>
        <w:rPr>
          <w:rFonts w:ascii="Bookman Old Style" w:hAnsi="Bookman Old Style"/>
          <w:bCs/>
          <w:iCs/>
        </w:rPr>
        <w:t xml:space="preserve"> ) – avertissement (A.J)</w:t>
      </w:r>
    </w:p>
    <w:p w:rsidR="00F2796B" w:rsidRDefault="00F2796B" w:rsidP="00323534">
      <w:pPr>
        <w:rPr>
          <w:rFonts w:ascii="Bookman Old Style" w:hAnsi="Bookman Old Style"/>
          <w:bCs/>
          <w:iCs/>
        </w:rPr>
      </w:pPr>
      <w:r>
        <w:rPr>
          <w:rFonts w:ascii="Bookman Old Style" w:hAnsi="Bookman Old Style"/>
          <w:bCs/>
          <w:iCs/>
        </w:rPr>
        <w:t xml:space="preserve">- </w:t>
      </w:r>
      <w:r w:rsidR="00323534">
        <w:rPr>
          <w:rFonts w:ascii="Bookman Old Style" w:hAnsi="Bookman Old Style"/>
          <w:b/>
          <w:iCs/>
        </w:rPr>
        <w:t>MEDDOURENE  Noureddine</w:t>
      </w:r>
      <w:r>
        <w:rPr>
          <w:rFonts w:ascii="Bookman Old Style" w:hAnsi="Bookman Old Style"/>
          <w:bCs/>
          <w:iCs/>
        </w:rPr>
        <w:t xml:space="preserve"> ( </w:t>
      </w:r>
      <w:r w:rsidR="00323534">
        <w:rPr>
          <w:rFonts w:ascii="Bookman Old Style" w:hAnsi="Bookman Old Style"/>
          <w:bCs/>
          <w:iCs/>
        </w:rPr>
        <w:t>JSIO</w:t>
      </w:r>
      <w:r>
        <w:rPr>
          <w:rFonts w:ascii="Bookman Old Style" w:hAnsi="Bookman Old Style"/>
          <w:bCs/>
          <w:iCs/>
        </w:rPr>
        <w:t xml:space="preserve"> – LN° </w:t>
      </w:r>
      <w:r w:rsidR="00323534">
        <w:rPr>
          <w:rFonts w:ascii="Bookman Old Style" w:hAnsi="Bookman Old Style"/>
          <w:bCs/>
          <w:iCs/>
        </w:rPr>
        <w:t>061207</w:t>
      </w:r>
      <w:r>
        <w:rPr>
          <w:rFonts w:ascii="Bookman Old Style" w:hAnsi="Bookman Old Style"/>
          <w:bCs/>
          <w:iCs/>
        </w:rPr>
        <w:t xml:space="preserve"> ) – avertissement (A.J)</w:t>
      </w:r>
    </w:p>
    <w:p w:rsidR="00853723" w:rsidRPr="00535D03" w:rsidRDefault="00853723" w:rsidP="00853723">
      <w:pPr>
        <w:rPr>
          <w:rFonts w:ascii="Bookman Old Style" w:hAnsi="Bookman Old Style" w:cstheme="minorHAnsi"/>
          <w:b/>
          <w:iCs/>
          <w:sz w:val="20"/>
          <w:szCs w:val="20"/>
          <w:u w:val="single"/>
        </w:rPr>
      </w:pPr>
    </w:p>
    <w:p w:rsidR="008D077B" w:rsidRPr="00853723" w:rsidRDefault="008D077B" w:rsidP="008D077B">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5</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CRM / CRBA</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(S)</w:t>
      </w:r>
    </w:p>
    <w:p w:rsidR="008D077B" w:rsidRDefault="008D077B" w:rsidP="008D077B">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BENABDELHAK  Salim</w:t>
      </w:r>
      <w:r w:rsidRPr="00853723">
        <w:rPr>
          <w:rFonts w:ascii="Bookman Old Style" w:hAnsi="Bookman Old Style"/>
          <w:bCs/>
          <w:iCs/>
        </w:rPr>
        <w:t xml:space="preserve">  </w:t>
      </w:r>
      <w:r>
        <w:rPr>
          <w:rFonts w:ascii="Bookman Old Style" w:hAnsi="Bookman Old Style"/>
          <w:bCs/>
          <w:iCs/>
        </w:rPr>
        <w:t xml:space="preserve">( CRM – LN° 061314 ) – 01 MF (C.D) + </w:t>
      </w:r>
      <w:r w:rsidRPr="008D077B">
        <w:rPr>
          <w:rFonts w:ascii="Bookman Old Style" w:hAnsi="Bookman Old Style"/>
          <w:bCs/>
          <w:iCs/>
          <w:shd w:val="clear" w:color="auto" w:fill="C6D9F1" w:themeFill="text2" w:themeFillTint="33"/>
        </w:rPr>
        <w:t>amende de 1000 DA.</w:t>
      </w:r>
    </w:p>
    <w:p w:rsidR="008D077B" w:rsidRDefault="008D077B" w:rsidP="008D077B">
      <w:pPr>
        <w:rPr>
          <w:rFonts w:ascii="Bookman Old Style" w:hAnsi="Bookman Old Style"/>
          <w:bCs/>
          <w:iCs/>
        </w:rPr>
      </w:pPr>
      <w:r>
        <w:rPr>
          <w:rFonts w:ascii="Bookman Old Style" w:hAnsi="Bookman Old Style"/>
          <w:bCs/>
          <w:iCs/>
        </w:rPr>
        <w:t xml:space="preserve">- </w:t>
      </w:r>
      <w:r>
        <w:rPr>
          <w:rFonts w:ascii="Bookman Old Style" w:hAnsi="Bookman Old Style"/>
          <w:b/>
          <w:iCs/>
        </w:rPr>
        <w:t>IGOUNACHENE Billal</w:t>
      </w:r>
      <w:r>
        <w:rPr>
          <w:rFonts w:ascii="Bookman Old Style" w:hAnsi="Bookman Old Style"/>
          <w:bCs/>
          <w:iCs/>
        </w:rPr>
        <w:t xml:space="preserve"> ( CRM – LN° 061126 ) – avertissement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HASSAINI  Salim</w:t>
      </w:r>
      <w:r>
        <w:rPr>
          <w:rFonts w:ascii="Bookman Old Style" w:hAnsi="Bookman Old Style"/>
          <w:bCs/>
          <w:iCs/>
        </w:rPr>
        <w:t xml:space="preserve"> ( CRM – LN° 061122 ) – avertissement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TIGHILT  Younès</w:t>
      </w:r>
      <w:r>
        <w:rPr>
          <w:rFonts w:ascii="Bookman Old Style" w:hAnsi="Bookman Old Style"/>
          <w:bCs/>
          <w:iCs/>
        </w:rPr>
        <w:t xml:space="preserve"> ( CRM – LN°061124 ) – avertissement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AIS  Abdelmoumène</w:t>
      </w:r>
      <w:r>
        <w:rPr>
          <w:rFonts w:ascii="Bookman Old Style" w:hAnsi="Bookman Old Style"/>
          <w:bCs/>
          <w:iCs/>
        </w:rPr>
        <w:t xml:space="preserve"> ( CRM – LN° 061114 ) – avertissement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TOUATI  Sofiane</w:t>
      </w:r>
      <w:r>
        <w:rPr>
          <w:rFonts w:ascii="Bookman Old Style" w:hAnsi="Bookman Old Style"/>
          <w:bCs/>
          <w:iCs/>
        </w:rPr>
        <w:t xml:space="preserve"> ( CRM – LN° 061392 ) – avertissement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Cs/>
          <w:iCs/>
          <w:shd w:val="clear" w:color="auto" w:fill="C6D9F1" w:themeFill="text2" w:themeFillTint="33"/>
        </w:rPr>
        <w:t>Amende de 1000 DA</w:t>
      </w:r>
      <w:r>
        <w:rPr>
          <w:rFonts w:ascii="Bookman Old Style" w:hAnsi="Bookman Old Style"/>
          <w:bCs/>
          <w:iCs/>
        </w:rPr>
        <w:t xml:space="preserve"> au club CRM pour conduite incorrecte de son équipe.</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NASRI  Azouaou</w:t>
      </w:r>
      <w:r>
        <w:rPr>
          <w:rFonts w:ascii="Bookman Old Style" w:hAnsi="Bookman Old Style"/>
          <w:bCs/>
          <w:iCs/>
        </w:rPr>
        <w:t xml:space="preserve"> ( CRBA – LN° 061398 ) – avertissement ( C.A.S)</w:t>
      </w:r>
    </w:p>
    <w:p w:rsidR="008D077B" w:rsidRDefault="008D077B" w:rsidP="008D077B">
      <w:pPr>
        <w:rPr>
          <w:rFonts w:ascii="Bookman Old Style" w:hAnsi="Bookman Old Style"/>
          <w:bCs/>
          <w:iCs/>
        </w:rPr>
      </w:pPr>
      <w:r>
        <w:rPr>
          <w:rFonts w:ascii="Bookman Old Style" w:hAnsi="Bookman Old Style"/>
          <w:bCs/>
          <w:iCs/>
        </w:rPr>
        <w:t xml:space="preserve">- </w:t>
      </w:r>
      <w:r w:rsidRPr="008D077B">
        <w:rPr>
          <w:rFonts w:ascii="Bookman Old Style" w:hAnsi="Bookman Old Style"/>
          <w:b/>
          <w:iCs/>
        </w:rPr>
        <w:t>BOUREBA  Mounir</w:t>
      </w:r>
      <w:r>
        <w:rPr>
          <w:rFonts w:ascii="Bookman Old Style" w:hAnsi="Bookman Old Style"/>
          <w:bCs/>
          <w:iCs/>
        </w:rPr>
        <w:t xml:space="preserve"> ( CRBA – LN° 061108 ) – avertissement ( C.A.S)</w:t>
      </w:r>
    </w:p>
    <w:p w:rsidR="008D077B" w:rsidRPr="00535D03" w:rsidRDefault="008D077B" w:rsidP="008D077B">
      <w:pPr>
        <w:rPr>
          <w:rFonts w:ascii="Bookman Old Style" w:hAnsi="Bookman Old Style"/>
          <w:bCs/>
          <w:iCs/>
          <w:sz w:val="18"/>
          <w:szCs w:val="18"/>
        </w:rPr>
      </w:pPr>
    </w:p>
    <w:p w:rsidR="008D077B" w:rsidRPr="00853723" w:rsidRDefault="008D077B" w:rsidP="00323534">
      <w:pPr>
        <w:rPr>
          <w:rFonts w:ascii="Bookman Old Style" w:hAnsi="Bookman Old Style" w:cstheme="minorHAnsi"/>
          <w:bCs/>
          <w:iCs/>
        </w:rPr>
      </w:pPr>
      <w:r w:rsidRPr="00853723">
        <w:rPr>
          <w:rFonts w:ascii="Bookman Old Style" w:hAnsi="Bookman Old Style" w:cstheme="minorHAnsi"/>
          <w:b/>
          <w:iCs/>
          <w:u w:val="single"/>
        </w:rPr>
        <w:t>Affaire N° 0</w:t>
      </w:r>
      <w:r w:rsidR="00323534">
        <w:rPr>
          <w:rFonts w:ascii="Bookman Old Style" w:hAnsi="Bookman Old Style" w:cstheme="minorHAnsi"/>
          <w:b/>
          <w:iCs/>
          <w:u w:val="single"/>
        </w:rPr>
        <w:t>6</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NCB / CRAB</w:t>
      </w:r>
      <w:r w:rsidRPr="00853723">
        <w:rPr>
          <w:rFonts w:ascii="Bookman Old Style" w:hAnsi="Bookman Old Style"/>
          <w:bCs/>
          <w:iCs/>
        </w:rPr>
        <w:t xml:space="preserve"> du </w:t>
      </w:r>
      <w:r w:rsidR="00323534">
        <w:rPr>
          <w:rFonts w:ascii="Bookman Old Style" w:hAnsi="Bookman Old Style"/>
          <w:bCs/>
          <w:iCs/>
        </w:rPr>
        <w:t>10</w:t>
      </w:r>
      <w:r>
        <w:rPr>
          <w:rFonts w:ascii="Bookman Old Style" w:hAnsi="Bookman Old Style"/>
          <w:bCs/>
          <w:iCs/>
        </w:rPr>
        <w:t>-10-2015</w:t>
      </w:r>
      <w:r w:rsidRPr="00853723">
        <w:rPr>
          <w:rFonts w:ascii="Bookman Old Style" w:hAnsi="Bookman Old Style"/>
          <w:bCs/>
          <w:iCs/>
        </w:rPr>
        <w:t xml:space="preserve"> (S)</w:t>
      </w:r>
    </w:p>
    <w:p w:rsidR="008D077B" w:rsidRDefault="008D077B" w:rsidP="00323534">
      <w:pPr>
        <w:rPr>
          <w:rFonts w:ascii="Bookman Old Style" w:hAnsi="Bookman Old Style"/>
          <w:bCs/>
          <w:iCs/>
        </w:rPr>
      </w:pPr>
      <w:r w:rsidRPr="00853723">
        <w:rPr>
          <w:rFonts w:ascii="Bookman Old Style" w:hAnsi="Bookman Old Style"/>
          <w:bCs/>
          <w:iCs/>
        </w:rPr>
        <w:t xml:space="preserve">- </w:t>
      </w:r>
      <w:r w:rsidR="00323534">
        <w:rPr>
          <w:rFonts w:ascii="Bookman Old Style" w:hAnsi="Bookman Old Style"/>
          <w:b/>
          <w:iCs/>
        </w:rPr>
        <w:t>TOUAHRIA  Massinissa</w:t>
      </w:r>
      <w:r w:rsidRPr="00853723">
        <w:rPr>
          <w:rFonts w:ascii="Bookman Old Style" w:hAnsi="Bookman Old Style"/>
          <w:bCs/>
          <w:iCs/>
        </w:rPr>
        <w:t xml:space="preserve">  </w:t>
      </w:r>
      <w:r>
        <w:rPr>
          <w:rFonts w:ascii="Bookman Old Style" w:hAnsi="Bookman Old Style"/>
          <w:bCs/>
          <w:iCs/>
        </w:rPr>
        <w:t xml:space="preserve">( </w:t>
      </w:r>
      <w:r w:rsidR="00323534">
        <w:rPr>
          <w:rFonts w:ascii="Bookman Old Style" w:hAnsi="Bookman Old Style"/>
          <w:bCs/>
          <w:iCs/>
        </w:rPr>
        <w:t>CRAB</w:t>
      </w:r>
      <w:r>
        <w:rPr>
          <w:rFonts w:ascii="Bookman Old Style" w:hAnsi="Bookman Old Style"/>
          <w:bCs/>
          <w:iCs/>
        </w:rPr>
        <w:t xml:space="preserve"> – LN° </w:t>
      </w:r>
      <w:r w:rsidR="00323534">
        <w:rPr>
          <w:rFonts w:ascii="Bookman Old Style" w:hAnsi="Bookman Old Style"/>
          <w:bCs/>
          <w:iCs/>
        </w:rPr>
        <w:t>061408</w:t>
      </w:r>
      <w:r>
        <w:rPr>
          <w:rFonts w:ascii="Bookman Old Style" w:hAnsi="Bookman Old Style"/>
          <w:bCs/>
          <w:iCs/>
        </w:rPr>
        <w:t xml:space="preserve"> ) – 0</w:t>
      </w:r>
      <w:r w:rsidR="00323534">
        <w:rPr>
          <w:rFonts w:ascii="Bookman Old Style" w:hAnsi="Bookman Old Style"/>
          <w:bCs/>
          <w:iCs/>
        </w:rPr>
        <w:t>4</w:t>
      </w:r>
      <w:r>
        <w:rPr>
          <w:rFonts w:ascii="Bookman Old Style" w:hAnsi="Bookman Old Style"/>
          <w:bCs/>
          <w:iCs/>
        </w:rPr>
        <w:t xml:space="preserve"> MF (</w:t>
      </w:r>
      <w:r w:rsidR="00323534">
        <w:rPr>
          <w:rFonts w:ascii="Bookman Old Style" w:hAnsi="Bookman Old Style"/>
          <w:bCs/>
          <w:iCs/>
        </w:rPr>
        <w:t>insultes envers officiel</w:t>
      </w:r>
      <w:r>
        <w:rPr>
          <w:rFonts w:ascii="Bookman Old Style" w:hAnsi="Bookman Old Style"/>
          <w:bCs/>
          <w:iCs/>
        </w:rPr>
        <w:t xml:space="preserve">) + </w:t>
      </w:r>
      <w:r w:rsidRPr="008D077B">
        <w:rPr>
          <w:rFonts w:ascii="Bookman Old Style" w:hAnsi="Bookman Old Style"/>
          <w:bCs/>
          <w:iCs/>
          <w:shd w:val="clear" w:color="auto" w:fill="C6D9F1" w:themeFill="text2" w:themeFillTint="33"/>
        </w:rPr>
        <w:t xml:space="preserve">amende de </w:t>
      </w:r>
      <w:r w:rsidR="00323534">
        <w:rPr>
          <w:rFonts w:ascii="Bookman Old Style" w:hAnsi="Bookman Old Style"/>
          <w:bCs/>
          <w:iCs/>
          <w:shd w:val="clear" w:color="auto" w:fill="C6D9F1" w:themeFill="text2" w:themeFillTint="33"/>
        </w:rPr>
        <w:t>5</w:t>
      </w:r>
      <w:r w:rsidRPr="008D077B">
        <w:rPr>
          <w:rFonts w:ascii="Bookman Old Style" w:hAnsi="Bookman Old Style"/>
          <w:bCs/>
          <w:iCs/>
          <w:shd w:val="clear" w:color="auto" w:fill="C6D9F1" w:themeFill="text2" w:themeFillTint="33"/>
        </w:rPr>
        <w:t>000 DA.</w:t>
      </w:r>
    </w:p>
    <w:p w:rsidR="008D077B" w:rsidRDefault="008D077B" w:rsidP="00323534">
      <w:pPr>
        <w:rPr>
          <w:rFonts w:ascii="Bookman Old Style" w:hAnsi="Bookman Old Style"/>
          <w:bCs/>
          <w:iCs/>
        </w:rPr>
      </w:pPr>
      <w:r>
        <w:rPr>
          <w:rFonts w:ascii="Bookman Old Style" w:hAnsi="Bookman Old Style"/>
          <w:bCs/>
          <w:iCs/>
        </w:rPr>
        <w:t xml:space="preserve">- </w:t>
      </w:r>
      <w:r w:rsidR="00323534">
        <w:rPr>
          <w:rFonts w:ascii="Bookman Old Style" w:hAnsi="Bookman Old Style"/>
          <w:b/>
          <w:iCs/>
        </w:rPr>
        <w:t xml:space="preserve">SALMI  Hakim </w:t>
      </w:r>
      <w:r>
        <w:rPr>
          <w:rFonts w:ascii="Bookman Old Style" w:hAnsi="Bookman Old Style"/>
          <w:bCs/>
          <w:iCs/>
        </w:rPr>
        <w:t xml:space="preserve"> ( </w:t>
      </w:r>
      <w:r w:rsidR="00323534">
        <w:rPr>
          <w:rFonts w:ascii="Bookman Old Style" w:hAnsi="Bookman Old Style"/>
          <w:bCs/>
          <w:iCs/>
        </w:rPr>
        <w:t>NCB</w:t>
      </w:r>
      <w:r>
        <w:rPr>
          <w:rFonts w:ascii="Bookman Old Style" w:hAnsi="Bookman Old Style"/>
          <w:bCs/>
          <w:iCs/>
        </w:rPr>
        <w:t xml:space="preserve"> – LN° 061</w:t>
      </w:r>
      <w:r w:rsidR="00323534">
        <w:rPr>
          <w:rFonts w:ascii="Bookman Old Style" w:hAnsi="Bookman Old Style"/>
          <w:bCs/>
          <w:iCs/>
        </w:rPr>
        <w:t>003</w:t>
      </w:r>
      <w:r>
        <w:rPr>
          <w:rFonts w:ascii="Bookman Old Style" w:hAnsi="Bookman Old Style"/>
          <w:bCs/>
          <w:iCs/>
        </w:rPr>
        <w:t xml:space="preserve"> ) – avertissement (</w:t>
      </w:r>
      <w:r w:rsidR="00323534">
        <w:rPr>
          <w:rFonts w:ascii="Bookman Old Style" w:hAnsi="Bookman Old Style"/>
          <w:bCs/>
          <w:iCs/>
        </w:rPr>
        <w:t>A.J</w:t>
      </w:r>
      <w:r>
        <w:rPr>
          <w:rFonts w:ascii="Bookman Old Style" w:hAnsi="Bookman Old Style"/>
          <w:bCs/>
          <w:iCs/>
        </w:rPr>
        <w:t>)</w:t>
      </w:r>
    </w:p>
    <w:p w:rsidR="008D077B" w:rsidRDefault="008D077B" w:rsidP="00323534">
      <w:pPr>
        <w:rPr>
          <w:rFonts w:ascii="Bookman Old Style" w:hAnsi="Bookman Old Style"/>
          <w:bCs/>
          <w:iCs/>
        </w:rPr>
      </w:pPr>
      <w:r>
        <w:rPr>
          <w:rFonts w:ascii="Bookman Old Style" w:hAnsi="Bookman Old Style"/>
          <w:bCs/>
          <w:iCs/>
        </w:rPr>
        <w:t xml:space="preserve">- </w:t>
      </w:r>
      <w:r w:rsidR="00323534">
        <w:rPr>
          <w:rFonts w:ascii="Bookman Old Style" w:hAnsi="Bookman Old Style"/>
          <w:b/>
          <w:iCs/>
        </w:rPr>
        <w:t>ADJAL  Koceila</w:t>
      </w:r>
      <w:r>
        <w:rPr>
          <w:rFonts w:ascii="Bookman Old Style" w:hAnsi="Bookman Old Style"/>
          <w:bCs/>
          <w:iCs/>
        </w:rPr>
        <w:t xml:space="preserve"> ( </w:t>
      </w:r>
      <w:r w:rsidR="00323534">
        <w:rPr>
          <w:rFonts w:ascii="Bookman Old Style" w:hAnsi="Bookman Old Style"/>
          <w:bCs/>
          <w:iCs/>
        </w:rPr>
        <w:t>NCB</w:t>
      </w:r>
      <w:r>
        <w:rPr>
          <w:rFonts w:ascii="Bookman Old Style" w:hAnsi="Bookman Old Style"/>
          <w:bCs/>
          <w:iCs/>
        </w:rPr>
        <w:t xml:space="preserve"> – LN° </w:t>
      </w:r>
      <w:r w:rsidR="00323534">
        <w:rPr>
          <w:rFonts w:ascii="Bookman Old Style" w:hAnsi="Bookman Old Style"/>
          <w:bCs/>
          <w:iCs/>
        </w:rPr>
        <w:t>061011</w:t>
      </w:r>
      <w:r>
        <w:rPr>
          <w:rFonts w:ascii="Bookman Old Style" w:hAnsi="Bookman Old Style"/>
          <w:bCs/>
          <w:iCs/>
        </w:rPr>
        <w:t xml:space="preserve"> ) – avertissement (</w:t>
      </w:r>
      <w:r w:rsidR="00323534">
        <w:rPr>
          <w:rFonts w:ascii="Bookman Old Style" w:hAnsi="Bookman Old Style"/>
          <w:bCs/>
          <w:iCs/>
        </w:rPr>
        <w:t>J.D</w:t>
      </w:r>
      <w:r>
        <w:rPr>
          <w:rFonts w:ascii="Bookman Old Style" w:hAnsi="Bookman Old Style"/>
          <w:bCs/>
          <w:iCs/>
        </w:rPr>
        <w:t>)</w:t>
      </w:r>
    </w:p>
    <w:p w:rsidR="008D077B" w:rsidRDefault="008D077B" w:rsidP="00323534">
      <w:pPr>
        <w:rPr>
          <w:rFonts w:ascii="Bookman Old Style" w:hAnsi="Bookman Old Style"/>
          <w:bCs/>
          <w:iCs/>
        </w:rPr>
      </w:pPr>
      <w:r>
        <w:rPr>
          <w:rFonts w:ascii="Bookman Old Style" w:hAnsi="Bookman Old Style"/>
          <w:bCs/>
          <w:iCs/>
        </w:rPr>
        <w:t xml:space="preserve">- </w:t>
      </w:r>
      <w:r w:rsidR="00323534">
        <w:rPr>
          <w:rFonts w:ascii="Bookman Old Style" w:hAnsi="Bookman Old Style"/>
          <w:b/>
          <w:iCs/>
        </w:rPr>
        <w:t>BOUHMAR  Nabil</w:t>
      </w:r>
      <w:r>
        <w:rPr>
          <w:rFonts w:ascii="Bookman Old Style" w:hAnsi="Bookman Old Style"/>
          <w:bCs/>
          <w:iCs/>
        </w:rPr>
        <w:t xml:space="preserve"> ( </w:t>
      </w:r>
      <w:r w:rsidR="00323534">
        <w:rPr>
          <w:rFonts w:ascii="Bookman Old Style" w:hAnsi="Bookman Old Style"/>
          <w:bCs/>
          <w:iCs/>
        </w:rPr>
        <w:t>NCB</w:t>
      </w:r>
      <w:r>
        <w:rPr>
          <w:rFonts w:ascii="Bookman Old Style" w:hAnsi="Bookman Old Style"/>
          <w:bCs/>
          <w:iCs/>
        </w:rPr>
        <w:t xml:space="preserve"> – LN°</w:t>
      </w:r>
      <w:r w:rsidR="00323534">
        <w:rPr>
          <w:rFonts w:ascii="Bookman Old Style" w:hAnsi="Bookman Old Style"/>
          <w:bCs/>
          <w:iCs/>
        </w:rPr>
        <w:t>061014</w:t>
      </w:r>
      <w:r>
        <w:rPr>
          <w:rFonts w:ascii="Bookman Old Style" w:hAnsi="Bookman Old Style"/>
          <w:bCs/>
          <w:iCs/>
        </w:rPr>
        <w:t xml:space="preserve"> ) – avertissement (</w:t>
      </w:r>
      <w:r w:rsidR="00323534">
        <w:rPr>
          <w:rFonts w:ascii="Bookman Old Style" w:hAnsi="Bookman Old Style"/>
          <w:bCs/>
          <w:iCs/>
        </w:rPr>
        <w:t>A.J</w:t>
      </w:r>
      <w:r>
        <w:rPr>
          <w:rFonts w:ascii="Bookman Old Style" w:hAnsi="Bookman Old Style"/>
          <w:bCs/>
          <w:iCs/>
        </w:rPr>
        <w:t>)</w:t>
      </w:r>
    </w:p>
    <w:p w:rsidR="008D077B" w:rsidRDefault="008D077B" w:rsidP="00323534">
      <w:pPr>
        <w:rPr>
          <w:rFonts w:ascii="Bookman Old Style" w:hAnsi="Bookman Old Style"/>
          <w:bCs/>
          <w:iCs/>
        </w:rPr>
      </w:pPr>
      <w:r>
        <w:rPr>
          <w:rFonts w:ascii="Bookman Old Style" w:hAnsi="Bookman Old Style"/>
          <w:bCs/>
          <w:iCs/>
        </w:rPr>
        <w:t xml:space="preserve">- </w:t>
      </w:r>
      <w:r w:rsidR="00323534">
        <w:rPr>
          <w:rFonts w:ascii="Bookman Old Style" w:hAnsi="Bookman Old Style"/>
          <w:b/>
          <w:iCs/>
        </w:rPr>
        <w:t>AKROUR  Mouloud</w:t>
      </w:r>
      <w:r>
        <w:rPr>
          <w:rFonts w:ascii="Bookman Old Style" w:hAnsi="Bookman Old Style"/>
          <w:bCs/>
          <w:iCs/>
        </w:rPr>
        <w:t xml:space="preserve"> ( CR</w:t>
      </w:r>
      <w:r w:rsidR="00323534">
        <w:rPr>
          <w:rFonts w:ascii="Bookman Old Style" w:hAnsi="Bookman Old Style"/>
          <w:bCs/>
          <w:iCs/>
        </w:rPr>
        <w:t>AB</w:t>
      </w:r>
      <w:r>
        <w:rPr>
          <w:rFonts w:ascii="Bookman Old Style" w:hAnsi="Bookman Old Style"/>
          <w:bCs/>
          <w:iCs/>
        </w:rPr>
        <w:t xml:space="preserve"> – LN° </w:t>
      </w:r>
      <w:r w:rsidR="00323534">
        <w:rPr>
          <w:rFonts w:ascii="Bookman Old Style" w:hAnsi="Bookman Old Style"/>
          <w:bCs/>
          <w:iCs/>
        </w:rPr>
        <w:t>061329</w:t>
      </w:r>
      <w:r>
        <w:rPr>
          <w:rFonts w:ascii="Bookman Old Style" w:hAnsi="Bookman Old Style"/>
          <w:bCs/>
          <w:iCs/>
        </w:rPr>
        <w:t xml:space="preserve"> ) – avertissement (</w:t>
      </w:r>
      <w:r w:rsidR="00323534">
        <w:rPr>
          <w:rFonts w:ascii="Bookman Old Style" w:hAnsi="Bookman Old Style"/>
          <w:bCs/>
          <w:iCs/>
        </w:rPr>
        <w:t>J.D</w:t>
      </w:r>
      <w:r>
        <w:rPr>
          <w:rFonts w:ascii="Bookman Old Style" w:hAnsi="Bookman Old Style"/>
          <w:bCs/>
          <w:iCs/>
        </w:rPr>
        <w:t>)</w:t>
      </w:r>
    </w:p>
    <w:p w:rsidR="00853723" w:rsidRDefault="00853723" w:rsidP="00323534">
      <w:pPr>
        <w:rPr>
          <w:rFonts w:ascii="Bookman Old Style" w:hAnsi="Bookman Old Style" w:cstheme="minorHAnsi"/>
          <w:b/>
          <w:iCs/>
          <w:u w:val="single"/>
        </w:rPr>
      </w:pPr>
    </w:p>
    <w:p w:rsidR="00323534" w:rsidRPr="00853723" w:rsidRDefault="00323534" w:rsidP="00323534">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7</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USS / RCS</w:t>
      </w:r>
      <w:r w:rsidRPr="00853723">
        <w:rPr>
          <w:rFonts w:ascii="Bookman Old Style" w:hAnsi="Bookman Old Style"/>
          <w:bCs/>
          <w:iCs/>
        </w:rPr>
        <w:t xml:space="preserve"> du </w:t>
      </w:r>
      <w:r>
        <w:rPr>
          <w:rFonts w:ascii="Bookman Old Style" w:hAnsi="Bookman Old Style"/>
          <w:bCs/>
          <w:iCs/>
        </w:rPr>
        <w:t>10-10-2015</w:t>
      </w:r>
      <w:r w:rsidRPr="00853723">
        <w:rPr>
          <w:rFonts w:ascii="Bookman Old Style" w:hAnsi="Bookman Old Style"/>
          <w:bCs/>
          <w:iCs/>
        </w:rPr>
        <w:t xml:space="preserve"> (S)</w:t>
      </w:r>
    </w:p>
    <w:p w:rsidR="00323534" w:rsidRDefault="00323534" w:rsidP="00323534">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BENACHOUR  Takfarinas</w:t>
      </w:r>
      <w:r w:rsidRPr="00853723">
        <w:rPr>
          <w:rFonts w:ascii="Bookman Old Style" w:hAnsi="Bookman Old Style"/>
          <w:bCs/>
          <w:iCs/>
        </w:rPr>
        <w:t xml:space="preserve">  </w:t>
      </w:r>
      <w:r>
        <w:rPr>
          <w:rFonts w:ascii="Bookman Old Style" w:hAnsi="Bookman Old Style"/>
          <w:bCs/>
          <w:iCs/>
        </w:rPr>
        <w:t>( USS – LN° 061408 ) – 01 MF (exclu pour cumul d’avertissements)</w:t>
      </w:r>
      <w:r w:rsidRPr="00323534">
        <w:rPr>
          <w:rFonts w:ascii="Bookman Old Style" w:hAnsi="Bookman Old Style"/>
          <w:bCs/>
          <w:iCs/>
        </w:rPr>
        <w:t>.</w:t>
      </w:r>
    </w:p>
    <w:p w:rsidR="00323534" w:rsidRDefault="00323534" w:rsidP="00323534">
      <w:p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DJELLOULI  Khlaed </w:t>
      </w:r>
      <w:r>
        <w:rPr>
          <w:rFonts w:ascii="Bookman Old Style" w:hAnsi="Bookman Old Style"/>
          <w:bCs/>
          <w:iCs/>
        </w:rPr>
        <w:t xml:space="preserve"> ( USS – LN° 061062 ) – avertissement (A.J)</w:t>
      </w:r>
    </w:p>
    <w:p w:rsidR="00323534" w:rsidRDefault="00323534"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CH</w:t>
      </w:r>
      <w:r w:rsidR="00EE6B1C">
        <w:rPr>
          <w:rFonts w:ascii="Bookman Old Style" w:hAnsi="Bookman Old Style"/>
          <w:b/>
          <w:iCs/>
        </w:rPr>
        <w:t>A</w:t>
      </w:r>
      <w:r>
        <w:rPr>
          <w:rFonts w:ascii="Bookman Old Style" w:hAnsi="Bookman Old Style"/>
          <w:b/>
          <w:iCs/>
        </w:rPr>
        <w:t>CHOUA  Abdelhamid</w:t>
      </w:r>
      <w:r>
        <w:rPr>
          <w:rFonts w:ascii="Bookman Old Style" w:hAnsi="Bookman Old Style"/>
          <w:bCs/>
          <w:iCs/>
        </w:rPr>
        <w:t xml:space="preserve"> ( USS – LN° 061051 ) – avertissement (J.D)</w:t>
      </w:r>
    </w:p>
    <w:p w:rsidR="00323534" w:rsidRDefault="00323534"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AIT-OUGUENI  Karin</w:t>
      </w:r>
      <w:r>
        <w:rPr>
          <w:rFonts w:ascii="Bookman Old Style" w:hAnsi="Bookman Old Style"/>
          <w:bCs/>
          <w:iCs/>
        </w:rPr>
        <w:t xml:space="preserve"> ( USS – LN°061050 ) – </w:t>
      </w:r>
      <w:r w:rsidR="00EE6B1C">
        <w:rPr>
          <w:rFonts w:ascii="Bookman Old Style" w:hAnsi="Bookman Old Style"/>
          <w:bCs/>
          <w:iCs/>
        </w:rPr>
        <w:t xml:space="preserve">01 MF (C.D) + </w:t>
      </w:r>
      <w:r w:rsidR="00EE6B1C" w:rsidRPr="008D077B">
        <w:rPr>
          <w:rFonts w:ascii="Bookman Old Style" w:hAnsi="Bookman Old Style"/>
          <w:bCs/>
          <w:iCs/>
          <w:shd w:val="clear" w:color="auto" w:fill="C6D9F1" w:themeFill="text2" w:themeFillTint="33"/>
        </w:rPr>
        <w:t>amende de 1000 DA.</w:t>
      </w:r>
    </w:p>
    <w:p w:rsidR="00323534" w:rsidRDefault="00323534" w:rsidP="00EE6B1C">
      <w:pPr>
        <w:rPr>
          <w:rFonts w:ascii="Bookman Old Style" w:hAnsi="Bookman Old Style"/>
          <w:bCs/>
          <w:iCs/>
        </w:rPr>
      </w:pPr>
      <w:r>
        <w:rPr>
          <w:rFonts w:ascii="Bookman Old Style" w:hAnsi="Bookman Old Style"/>
          <w:bCs/>
          <w:iCs/>
        </w:rPr>
        <w:t xml:space="preserve">- </w:t>
      </w:r>
      <w:r w:rsidR="00EE6B1C">
        <w:rPr>
          <w:rFonts w:ascii="Bookman Old Style" w:hAnsi="Bookman Old Style"/>
          <w:b/>
          <w:iCs/>
        </w:rPr>
        <w:t>BENSLIMANE  Nadir</w:t>
      </w:r>
      <w:r>
        <w:rPr>
          <w:rFonts w:ascii="Bookman Old Style" w:hAnsi="Bookman Old Style"/>
          <w:bCs/>
          <w:iCs/>
        </w:rPr>
        <w:t xml:space="preserve"> ( </w:t>
      </w:r>
      <w:r w:rsidR="00EE6B1C">
        <w:rPr>
          <w:rFonts w:ascii="Bookman Old Style" w:hAnsi="Bookman Old Style"/>
          <w:bCs/>
          <w:iCs/>
        </w:rPr>
        <w:t>RCS</w:t>
      </w:r>
      <w:r>
        <w:rPr>
          <w:rFonts w:ascii="Bookman Old Style" w:hAnsi="Bookman Old Style"/>
          <w:bCs/>
          <w:iCs/>
        </w:rPr>
        <w:t xml:space="preserve"> – LN° </w:t>
      </w:r>
      <w:r w:rsidR="00EE6B1C">
        <w:rPr>
          <w:rFonts w:ascii="Bookman Old Style" w:hAnsi="Bookman Old Style"/>
          <w:bCs/>
          <w:iCs/>
        </w:rPr>
        <w:t>061233</w:t>
      </w:r>
      <w:r>
        <w:rPr>
          <w:rFonts w:ascii="Bookman Old Style" w:hAnsi="Bookman Old Style"/>
          <w:bCs/>
          <w:iCs/>
        </w:rPr>
        <w:t xml:space="preserve"> ) – </w:t>
      </w:r>
      <w:r w:rsidR="00EE6B1C">
        <w:rPr>
          <w:rFonts w:ascii="Bookman Old Style" w:hAnsi="Bookman Old Style"/>
          <w:bCs/>
          <w:iCs/>
        </w:rPr>
        <w:t xml:space="preserve">02 MF pour attitude inconvenante envers officiel (exclu) + </w:t>
      </w:r>
      <w:r w:rsidR="00EE6B1C" w:rsidRPr="008D077B">
        <w:rPr>
          <w:rFonts w:ascii="Bookman Old Style" w:hAnsi="Bookman Old Style"/>
          <w:bCs/>
          <w:iCs/>
          <w:shd w:val="clear" w:color="auto" w:fill="C6D9F1" w:themeFill="text2" w:themeFillTint="33"/>
        </w:rPr>
        <w:t xml:space="preserve">amende de </w:t>
      </w:r>
      <w:r w:rsidR="00EE6B1C">
        <w:rPr>
          <w:rFonts w:ascii="Bookman Old Style" w:hAnsi="Bookman Old Style"/>
          <w:bCs/>
          <w:iCs/>
          <w:shd w:val="clear" w:color="auto" w:fill="C6D9F1" w:themeFill="text2" w:themeFillTint="33"/>
        </w:rPr>
        <w:t>2</w:t>
      </w:r>
      <w:r w:rsidR="00EE6B1C" w:rsidRPr="008D077B">
        <w:rPr>
          <w:rFonts w:ascii="Bookman Old Style" w:hAnsi="Bookman Old Style"/>
          <w:bCs/>
          <w:iCs/>
          <w:shd w:val="clear" w:color="auto" w:fill="C6D9F1" w:themeFill="text2" w:themeFillTint="33"/>
        </w:rPr>
        <w:t>000 DA.</w:t>
      </w:r>
    </w:p>
    <w:p w:rsidR="00853723" w:rsidRDefault="00853723" w:rsidP="00853723">
      <w:pPr>
        <w:rPr>
          <w:rFonts w:ascii="Bookman Old Style" w:hAnsi="Bookman Old Style" w:cstheme="minorHAnsi"/>
          <w:b/>
          <w:iCs/>
          <w:u w:val="single"/>
        </w:rPr>
      </w:pPr>
    </w:p>
    <w:p w:rsidR="00535D03" w:rsidRDefault="00535D03" w:rsidP="00853723">
      <w:pPr>
        <w:rPr>
          <w:rFonts w:ascii="Bookman Old Style" w:hAnsi="Bookman Old Style" w:cstheme="minorHAnsi"/>
          <w:b/>
          <w:iCs/>
          <w:u w:val="single"/>
        </w:rPr>
      </w:pPr>
    </w:p>
    <w:p w:rsidR="00EE6B1C" w:rsidRDefault="00EE6B1C" w:rsidP="00EE6B1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U 20 </w:t>
      </w:r>
    </w:p>
    <w:p w:rsidR="00853723" w:rsidRDefault="00853723" w:rsidP="00853723">
      <w:pPr>
        <w:rPr>
          <w:rFonts w:ascii="Bookman Old Style" w:hAnsi="Bookman Old Style" w:cstheme="minorHAnsi"/>
          <w:b/>
          <w:iCs/>
          <w:u w:val="single"/>
        </w:rPr>
      </w:pPr>
    </w:p>
    <w:p w:rsidR="00EE6B1C" w:rsidRPr="00853723" w:rsidRDefault="00EE6B1C" w:rsidP="00EE6B1C">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8</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USS / RCS</w:t>
      </w:r>
      <w:r w:rsidRPr="00853723">
        <w:rPr>
          <w:rFonts w:ascii="Bookman Old Style" w:hAnsi="Bookman Old Style"/>
          <w:bCs/>
          <w:iCs/>
        </w:rPr>
        <w:t xml:space="preserve"> du </w:t>
      </w:r>
      <w:r>
        <w:rPr>
          <w:rFonts w:ascii="Bookman Old Style" w:hAnsi="Bookman Old Style"/>
          <w:bCs/>
          <w:iCs/>
        </w:rPr>
        <w:t>10-10-2015</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EE6B1C">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RAMDANI  Said</w:t>
      </w:r>
      <w:r w:rsidRPr="00853723">
        <w:rPr>
          <w:rFonts w:ascii="Bookman Old Style" w:hAnsi="Bookman Old Style"/>
          <w:bCs/>
          <w:iCs/>
        </w:rPr>
        <w:t xml:space="preserve">  </w:t>
      </w:r>
      <w:r>
        <w:rPr>
          <w:rFonts w:ascii="Bookman Old Style" w:hAnsi="Bookman Old Style"/>
          <w:bCs/>
          <w:iCs/>
        </w:rPr>
        <w:t>( USS – LN° 062038 ) – 01 MF (exclu pour cumul d’avertissements)</w:t>
      </w:r>
      <w:r w:rsidRPr="00323534">
        <w:rPr>
          <w:rFonts w:ascii="Bookman Old Style" w:hAnsi="Bookman Old Style"/>
          <w:bCs/>
          <w:iCs/>
        </w:rPr>
        <w:t>.</w:t>
      </w:r>
    </w:p>
    <w:p w:rsidR="00EE6B1C" w:rsidRDefault="00EE6B1C"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LOUHAB  Achour </w:t>
      </w:r>
      <w:r>
        <w:rPr>
          <w:rFonts w:ascii="Bookman Old Style" w:hAnsi="Bookman Old Style"/>
          <w:bCs/>
          <w:iCs/>
        </w:rPr>
        <w:t xml:space="preserve"> ( RCS – LN° 062261 ) – avertissement (J.D)</w:t>
      </w:r>
    </w:p>
    <w:p w:rsidR="00EE6B1C" w:rsidRDefault="00EE6B1C"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KESSI  Amine</w:t>
      </w:r>
      <w:r>
        <w:rPr>
          <w:rFonts w:ascii="Bookman Old Style" w:hAnsi="Bookman Old Style"/>
          <w:bCs/>
          <w:iCs/>
        </w:rPr>
        <w:t xml:space="preserve"> ( RCS – LN° 062255 ) – avertissement (J.D).</w:t>
      </w:r>
    </w:p>
    <w:p w:rsidR="00EE6B1C" w:rsidRDefault="00EE6B1C" w:rsidP="00EE6B1C">
      <w:pPr>
        <w:rPr>
          <w:rFonts w:ascii="Bookman Old Style" w:hAnsi="Bookman Old Style"/>
          <w:bCs/>
          <w:iCs/>
        </w:rPr>
      </w:pPr>
    </w:p>
    <w:p w:rsidR="00EE6B1C" w:rsidRPr="00853723" w:rsidRDefault="00EE6B1C" w:rsidP="00EE6B1C">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9</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NCB / CRAB</w:t>
      </w:r>
      <w:r w:rsidRPr="00853723">
        <w:rPr>
          <w:rFonts w:ascii="Bookman Old Style" w:hAnsi="Bookman Old Style"/>
          <w:bCs/>
          <w:iCs/>
        </w:rPr>
        <w:t xml:space="preserve"> du </w:t>
      </w:r>
      <w:r>
        <w:rPr>
          <w:rFonts w:ascii="Bookman Old Style" w:hAnsi="Bookman Old Style"/>
          <w:bCs/>
          <w:iCs/>
        </w:rPr>
        <w:t>10-10-2015</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EE6B1C">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LAHRACHE  Abderzak</w:t>
      </w:r>
      <w:r w:rsidRPr="00853723">
        <w:rPr>
          <w:rFonts w:ascii="Bookman Old Style" w:hAnsi="Bookman Old Style"/>
          <w:bCs/>
          <w:iCs/>
        </w:rPr>
        <w:t xml:space="preserve">  </w:t>
      </w:r>
      <w:r>
        <w:rPr>
          <w:rFonts w:ascii="Bookman Old Style" w:hAnsi="Bookman Old Style"/>
          <w:bCs/>
          <w:iCs/>
        </w:rPr>
        <w:t>( NCB – LN° 062052 ) – avertissement.</w:t>
      </w:r>
    </w:p>
    <w:p w:rsidR="00EE6B1C" w:rsidRDefault="00EE6B1C"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BOUDRAHAM  Tarik </w:t>
      </w:r>
      <w:r>
        <w:rPr>
          <w:rFonts w:ascii="Bookman Old Style" w:hAnsi="Bookman Old Style"/>
          <w:bCs/>
          <w:iCs/>
        </w:rPr>
        <w:t xml:space="preserve"> ( CRAB – LN° 062179 ) – avertissement.</w:t>
      </w:r>
    </w:p>
    <w:p w:rsidR="00EE6B1C" w:rsidRDefault="00EE6B1C" w:rsidP="00EE6B1C">
      <w:pPr>
        <w:rPr>
          <w:rFonts w:ascii="Bookman Old Style" w:hAnsi="Bookman Old Style"/>
          <w:bCs/>
          <w:iCs/>
        </w:rPr>
      </w:pPr>
    </w:p>
    <w:p w:rsidR="00EE6B1C" w:rsidRPr="00853723" w:rsidRDefault="00EE6B1C" w:rsidP="00EE6B1C">
      <w:pPr>
        <w:rPr>
          <w:rFonts w:ascii="Bookman Old Style" w:hAnsi="Bookman Old Style" w:cstheme="minorHAnsi"/>
          <w:bCs/>
          <w:iCs/>
        </w:rPr>
      </w:pPr>
      <w:r w:rsidRPr="00853723">
        <w:rPr>
          <w:rFonts w:ascii="Bookman Old Style" w:hAnsi="Bookman Old Style" w:cstheme="minorHAnsi"/>
          <w:b/>
          <w:iCs/>
          <w:u w:val="single"/>
        </w:rPr>
        <w:t xml:space="preserve">Affaire N° </w:t>
      </w:r>
      <w:r>
        <w:rPr>
          <w:rFonts w:ascii="Bookman Old Style" w:hAnsi="Bookman Old Style" w:cstheme="minorHAnsi"/>
          <w:b/>
          <w:iCs/>
          <w:u w:val="single"/>
        </w:rPr>
        <w:t>10</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CSPC / CRBSET</w:t>
      </w:r>
      <w:r w:rsidRPr="00853723">
        <w:rPr>
          <w:rFonts w:ascii="Bookman Old Style" w:hAnsi="Bookman Old Style"/>
          <w:bCs/>
          <w:iCs/>
        </w:rPr>
        <w:t xml:space="preserve"> du </w:t>
      </w:r>
      <w:r>
        <w:rPr>
          <w:rFonts w:ascii="Bookman Old Style" w:hAnsi="Bookman Old Style"/>
          <w:bCs/>
          <w:iCs/>
        </w:rPr>
        <w:t>09-10-2015</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EE6B1C">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ABDELKAOUI  Walid</w:t>
      </w:r>
      <w:r w:rsidRPr="00853723">
        <w:rPr>
          <w:rFonts w:ascii="Bookman Old Style" w:hAnsi="Bookman Old Style"/>
          <w:bCs/>
          <w:iCs/>
        </w:rPr>
        <w:t xml:space="preserve">  </w:t>
      </w:r>
      <w:r>
        <w:rPr>
          <w:rFonts w:ascii="Bookman Old Style" w:hAnsi="Bookman Old Style"/>
          <w:bCs/>
          <w:iCs/>
        </w:rPr>
        <w:t>( CSPC – LN° 062304 ) – avertissement (A.J).</w:t>
      </w:r>
    </w:p>
    <w:p w:rsidR="00EE6B1C" w:rsidRDefault="00EE6B1C" w:rsidP="00EE6B1C">
      <w:p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SADMI  Youcef </w:t>
      </w:r>
      <w:r>
        <w:rPr>
          <w:rFonts w:ascii="Bookman Old Style" w:hAnsi="Bookman Old Style"/>
          <w:bCs/>
          <w:iCs/>
        </w:rPr>
        <w:t xml:space="preserve"> ( CRBSET – LN° 062286 ) – avertissement (A.J).</w:t>
      </w:r>
    </w:p>
    <w:p w:rsidR="00EE6B1C" w:rsidRDefault="00EE6B1C" w:rsidP="00EE6B1C">
      <w:pPr>
        <w:rPr>
          <w:rFonts w:ascii="Bookman Old Style" w:hAnsi="Bookman Old Style"/>
          <w:bCs/>
          <w:iCs/>
        </w:rPr>
      </w:pPr>
      <w:r>
        <w:rPr>
          <w:rFonts w:ascii="Bookman Old Style" w:hAnsi="Bookman Old Style"/>
          <w:bCs/>
          <w:iCs/>
        </w:rPr>
        <w:t xml:space="preserve">- </w:t>
      </w:r>
      <w:r w:rsidRPr="00EE6B1C">
        <w:rPr>
          <w:rFonts w:ascii="Bookman Old Style" w:hAnsi="Bookman Old Style"/>
          <w:b/>
          <w:iCs/>
        </w:rPr>
        <w:t>KEMMOUCHE  Menad</w:t>
      </w:r>
      <w:r>
        <w:rPr>
          <w:rFonts w:ascii="Bookman Old Style" w:hAnsi="Bookman Old Style"/>
          <w:bCs/>
          <w:iCs/>
        </w:rPr>
        <w:t xml:space="preserve"> ( CRBSET – LN° 062276 ) – avertissement (A.J).</w:t>
      </w:r>
    </w:p>
    <w:p w:rsidR="00853723" w:rsidRDefault="00853723" w:rsidP="00853723">
      <w:pPr>
        <w:rPr>
          <w:rFonts w:ascii="Bookman Old Style" w:hAnsi="Bookman Old Style" w:cstheme="minorHAnsi"/>
          <w:b/>
          <w:iCs/>
          <w:u w:val="single"/>
        </w:rPr>
      </w:pPr>
    </w:p>
    <w:p w:rsidR="00EE6B1C" w:rsidRPr="00853723" w:rsidRDefault="00EE6B1C" w:rsidP="00535D03">
      <w:pPr>
        <w:rPr>
          <w:rFonts w:ascii="Bookman Old Style" w:hAnsi="Bookman Old Style" w:cstheme="minorHAnsi"/>
          <w:bCs/>
          <w:iCs/>
        </w:rPr>
      </w:pPr>
      <w:r w:rsidRPr="00853723">
        <w:rPr>
          <w:rFonts w:ascii="Bookman Old Style" w:hAnsi="Bookman Old Style" w:cstheme="minorHAnsi"/>
          <w:b/>
          <w:iCs/>
          <w:u w:val="single"/>
        </w:rPr>
        <w:t xml:space="preserve">Affaire N° </w:t>
      </w:r>
      <w:r>
        <w:rPr>
          <w:rFonts w:ascii="Bookman Old Style" w:hAnsi="Bookman Old Style" w:cstheme="minorHAnsi"/>
          <w:b/>
          <w:iCs/>
          <w:u w:val="single"/>
        </w:rPr>
        <w:t>11</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535D03">
        <w:rPr>
          <w:rFonts w:ascii="Bookman Old Style" w:hAnsi="Bookman Old Style"/>
          <w:bCs/>
          <w:iCs/>
        </w:rPr>
        <w:t>GCB / OSEK</w:t>
      </w:r>
      <w:r w:rsidRPr="00853723">
        <w:rPr>
          <w:rFonts w:ascii="Bookman Old Style" w:hAnsi="Bookman Old Style"/>
          <w:bCs/>
          <w:iCs/>
        </w:rPr>
        <w:t xml:space="preserve"> du </w:t>
      </w:r>
      <w:r w:rsidR="00535D03">
        <w:rPr>
          <w:rFonts w:ascii="Bookman Old Style" w:hAnsi="Bookman Old Style"/>
          <w:bCs/>
          <w:iCs/>
        </w:rPr>
        <w:t>10</w:t>
      </w:r>
      <w:r>
        <w:rPr>
          <w:rFonts w:ascii="Bookman Old Style" w:hAnsi="Bookman Old Style"/>
          <w:bCs/>
          <w:iCs/>
        </w:rPr>
        <w:t>-10-2015</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535D03">
      <w:pPr>
        <w:rPr>
          <w:rFonts w:ascii="Bookman Old Style" w:hAnsi="Bookman Old Style"/>
          <w:bCs/>
          <w:iCs/>
        </w:rPr>
      </w:pPr>
      <w:r w:rsidRPr="00853723">
        <w:rPr>
          <w:rFonts w:ascii="Bookman Old Style" w:hAnsi="Bookman Old Style"/>
          <w:bCs/>
          <w:iCs/>
        </w:rPr>
        <w:t xml:space="preserve">- </w:t>
      </w:r>
      <w:r w:rsidR="00535D03">
        <w:rPr>
          <w:rFonts w:ascii="Bookman Old Style" w:hAnsi="Bookman Old Style"/>
          <w:b/>
          <w:iCs/>
        </w:rPr>
        <w:t>DJOUADI  Lyès</w:t>
      </w:r>
      <w:r w:rsidRPr="00853723">
        <w:rPr>
          <w:rFonts w:ascii="Bookman Old Style" w:hAnsi="Bookman Old Style"/>
          <w:bCs/>
          <w:iCs/>
        </w:rPr>
        <w:t xml:space="preserve">  </w:t>
      </w:r>
      <w:r>
        <w:rPr>
          <w:rFonts w:ascii="Bookman Old Style" w:hAnsi="Bookman Old Style"/>
          <w:bCs/>
          <w:iCs/>
        </w:rPr>
        <w:t xml:space="preserve">( </w:t>
      </w:r>
      <w:r w:rsidR="00535D03">
        <w:rPr>
          <w:rFonts w:ascii="Bookman Old Style" w:hAnsi="Bookman Old Style"/>
          <w:bCs/>
          <w:iCs/>
        </w:rPr>
        <w:t>GCB</w:t>
      </w:r>
      <w:r>
        <w:rPr>
          <w:rFonts w:ascii="Bookman Old Style" w:hAnsi="Bookman Old Style"/>
          <w:bCs/>
          <w:iCs/>
        </w:rPr>
        <w:t xml:space="preserve"> – LN° </w:t>
      </w:r>
      <w:r w:rsidR="00535D03">
        <w:rPr>
          <w:rFonts w:ascii="Bookman Old Style" w:hAnsi="Bookman Old Style"/>
          <w:bCs/>
          <w:iCs/>
        </w:rPr>
        <w:t>062190</w:t>
      </w:r>
      <w:r>
        <w:rPr>
          <w:rFonts w:ascii="Bookman Old Style" w:hAnsi="Bookman Old Style"/>
          <w:bCs/>
          <w:iCs/>
        </w:rPr>
        <w:t xml:space="preserve"> ) – avertissement (A.J).</w:t>
      </w:r>
    </w:p>
    <w:p w:rsidR="00EE6B1C" w:rsidRDefault="00EE6B1C" w:rsidP="00535D03">
      <w:pPr>
        <w:rPr>
          <w:rFonts w:ascii="Bookman Old Style" w:hAnsi="Bookman Old Style"/>
          <w:bCs/>
          <w:iCs/>
        </w:rPr>
      </w:pPr>
      <w:r>
        <w:rPr>
          <w:rFonts w:ascii="Bookman Old Style" w:hAnsi="Bookman Old Style"/>
          <w:bCs/>
          <w:iCs/>
        </w:rPr>
        <w:t xml:space="preserve">- </w:t>
      </w:r>
      <w:r w:rsidR="00535D03">
        <w:rPr>
          <w:rFonts w:ascii="Bookman Old Style" w:hAnsi="Bookman Old Style"/>
          <w:b/>
          <w:iCs/>
        </w:rPr>
        <w:t>HALDJOUM  Nazim</w:t>
      </w:r>
      <w:r>
        <w:rPr>
          <w:rFonts w:ascii="Bookman Old Style" w:hAnsi="Bookman Old Style"/>
          <w:b/>
          <w:iCs/>
        </w:rPr>
        <w:t xml:space="preserve"> </w:t>
      </w:r>
      <w:r>
        <w:rPr>
          <w:rFonts w:ascii="Bookman Old Style" w:hAnsi="Bookman Old Style"/>
          <w:bCs/>
          <w:iCs/>
        </w:rPr>
        <w:t xml:space="preserve"> ( </w:t>
      </w:r>
      <w:r w:rsidR="00535D03">
        <w:rPr>
          <w:rFonts w:ascii="Bookman Old Style" w:hAnsi="Bookman Old Style"/>
          <w:bCs/>
          <w:iCs/>
        </w:rPr>
        <w:t>OSEK</w:t>
      </w:r>
      <w:r>
        <w:rPr>
          <w:rFonts w:ascii="Bookman Old Style" w:hAnsi="Bookman Old Style"/>
          <w:bCs/>
          <w:iCs/>
        </w:rPr>
        <w:t xml:space="preserve"> – LN° </w:t>
      </w:r>
      <w:r w:rsidR="00535D03">
        <w:rPr>
          <w:rFonts w:ascii="Bookman Old Style" w:hAnsi="Bookman Old Style"/>
          <w:bCs/>
          <w:iCs/>
        </w:rPr>
        <w:t>062150</w:t>
      </w:r>
      <w:r>
        <w:rPr>
          <w:rFonts w:ascii="Bookman Old Style" w:hAnsi="Bookman Old Style"/>
          <w:bCs/>
          <w:iCs/>
        </w:rPr>
        <w:t xml:space="preserve"> ) – avertissement (A.J).</w:t>
      </w:r>
    </w:p>
    <w:p w:rsidR="00EE6B1C" w:rsidRDefault="00EE6B1C" w:rsidP="00535D03">
      <w:pPr>
        <w:rPr>
          <w:rFonts w:ascii="Bookman Old Style" w:hAnsi="Bookman Old Style"/>
          <w:bCs/>
          <w:iCs/>
        </w:rPr>
      </w:pPr>
      <w:r>
        <w:rPr>
          <w:rFonts w:ascii="Bookman Old Style" w:hAnsi="Bookman Old Style"/>
          <w:bCs/>
          <w:iCs/>
        </w:rPr>
        <w:t xml:space="preserve">- </w:t>
      </w:r>
      <w:r w:rsidR="00535D03">
        <w:rPr>
          <w:rFonts w:ascii="Bookman Old Style" w:hAnsi="Bookman Old Style"/>
          <w:b/>
          <w:iCs/>
        </w:rPr>
        <w:t>HADDOUCHE  Abdelmalek</w:t>
      </w:r>
      <w:r>
        <w:rPr>
          <w:rFonts w:ascii="Bookman Old Style" w:hAnsi="Bookman Old Style"/>
          <w:bCs/>
          <w:iCs/>
        </w:rPr>
        <w:t xml:space="preserve"> ( </w:t>
      </w:r>
      <w:r w:rsidR="00535D03">
        <w:rPr>
          <w:rFonts w:ascii="Bookman Old Style" w:hAnsi="Bookman Old Style"/>
          <w:bCs/>
          <w:iCs/>
        </w:rPr>
        <w:t>OSEK</w:t>
      </w:r>
      <w:r>
        <w:rPr>
          <w:rFonts w:ascii="Bookman Old Style" w:hAnsi="Bookman Old Style"/>
          <w:bCs/>
          <w:iCs/>
        </w:rPr>
        <w:t xml:space="preserve"> – LN° </w:t>
      </w:r>
      <w:r w:rsidR="00535D03">
        <w:rPr>
          <w:rFonts w:ascii="Bookman Old Style" w:hAnsi="Bookman Old Style"/>
          <w:bCs/>
          <w:iCs/>
        </w:rPr>
        <w:t>062130</w:t>
      </w:r>
      <w:r>
        <w:rPr>
          <w:rFonts w:ascii="Bookman Old Style" w:hAnsi="Bookman Old Style"/>
          <w:bCs/>
          <w:iCs/>
        </w:rPr>
        <w:t xml:space="preserve"> ) – avertissement (</w:t>
      </w:r>
      <w:r w:rsidR="00535D03">
        <w:rPr>
          <w:rFonts w:ascii="Bookman Old Style" w:hAnsi="Bookman Old Style"/>
          <w:bCs/>
          <w:iCs/>
        </w:rPr>
        <w:t>J.D).</w:t>
      </w:r>
    </w:p>
    <w:p w:rsidR="00535D03" w:rsidRDefault="00535D03" w:rsidP="00535D03">
      <w:pPr>
        <w:rPr>
          <w:rFonts w:ascii="Bookman Old Style" w:hAnsi="Bookman Old Style"/>
          <w:bCs/>
          <w:iCs/>
        </w:rPr>
      </w:pPr>
      <w:r>
        <w:rPr>
          <w:rFonts w:ascii="Bookman Old Style" w:hAnsi="Bookman Old Style"/>
          <w:bCs/>
          <w:iCs/>
        </w:rPr>
        <w:t xml:space="preserve">- </w:t>
      </w:r>
      <w:r w:rsidRPr="00535D03">
        <w:rPr>
          <w:rFonts w:ascii="Bookman Old Style" w:hAnsi="Bookman Old Style"/>
          <w:b/>
          <w:iCs/>
        </w:rPr>
        <w:t>BENMOUHOUB  Tahar</w:t>
      </w:r>
      <w:r>
        <w:rPr>
          <w:rFonts w:ascii="Bookman Old Style" w:hAnsi="Bookman Old Style"/>
          <w:bCs/>
          <w:iCs/>
        </w:rPr>
        <w:t xml:space="preserve"> ( OSEK – LN° 062144 ) – avertisseùent ( A.J).</w:t>
      </w: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Pr="00535D03" w:rsidRDefault="00535D03" w:rsidP="00535D03">
      <w:pPr>
        <w:shd w:val="clear" w:color="auto" w:fill="D9D9D9" w:themeFill="background1" w:themeFillShade="D9"/>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DIRECTION</w:t>
      </w:r>
      <w:r w:rsidR="00853723" w:rsidRPr="00535D03">
        <w:rPr>
          <w:rFonts w:ascii="Bookman Old Style" w:hAnsi="Bookman Old Style"/>
          <w:b/>
          <w:sz w:val="32"/>
          <w:szCs w:val="32"/>
          <w:u w:val="single"/>
        </w:rPr>
        <w:t xml:space="preserve"> ORGANISATION </w:t>
      </w:r>
      <w:r w:rsidRPr="00535D03">
        <w:rPr>
          <w:rFonts w:ascii="Bookman Old Style" w:hAnsi="Bookman Old Style"/>
          <w:b/>
          <w:sz w:val="32"/>
          <w:szCs w:val="32"/>
          <w:u w:val="single"/>
        </w:rPr>
        <w:t>DES COMPETITIONS</w:t>
      </w:r>
    </w:p>
    <w:p w:rsidR="00853723" w:rsidRPr="00535D03" w:rsidRDefault="00853723" w:rsidP="00853723">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REUNION DU  01-09-2013</w:t>
      </w:r>
    </w:p>
    <w:p w:rsidR="00853723" w:rsidRDefault="00853723" w:rsidP="00853723">
      <w:pPr>
        <w:jc w:val="center"/>
        <w:rPr>
          <w:rStyle w:val="lev"/>
        </w:rPr>
      </w:pPr>
    </w:p>
    <w:p w:rsidR="00853723" w:rsidRDefault="00853723" w:rsidP="00853723">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853723" w:rsidRDefault="00853723" w:rsidP="00853723">
      <w:pPr>
        <w:pStyle w:val="Paragraphedeliste"/>
        <w:numPr>
          <w:ilvl w:val="2"/>
          <w:numId w:val="10"/>
        </w:numPr>
        <w:rPr>
          <w:bCs/>
          <w:sz w:val="32"/>
          <w:szCs w:val="32"/>
        </w:rPr>
      </w:pPr>
      <w:r>
        <w:rPr>
          <w:bCs/>
          <w:sz w:val="32"/>
          <w:szCs w:val="32"/>
        </w:rPr>
        <w:t>DJOUAMAA  Mokrane         Président</w:t>
      </w:r>
    </w:p>
    <w:p w:rsidR="00853723" w:rsidRDefault="00853723" w:rsidP="00535D03">
      <w:pPr>
        <w:pStyle w:val="Paragraphedeliste"/>
        <w:numPr>
          <w:ilvl w:val="2"/>
          <w:numId w:val="10"/>
        </w:numPr>
        <w:rPr>
          <w:bCs/>
          <w:sz w:val="32"/>
          <w:szCs w:val="32"/>
        </w:rPr>
      </w:pPr>
      <w:r>
        <w:rPr>
          <w:bCs/>
          <w:sz w:val="32"/>
          <w:szCs w:val="32"/>
        </w:rPr>
        <w:t xml:space="preserve">DJOUDER  </w:t>
      </w:r>
      <w:r w:rsidR="00535D03">
        <w:rPr>
          <w:bCs/>
          <w:sz w:val="32"/>
          <w:szCs w:val="32"/>
        </w:rPr>
        <w:t xml:space="preserve">                      </w:t>
      </w:r>
      <w:r>
        <w:rPr>
          <w:bCs/>
          <w:sz w:val="32"/>
          <w:szCs w:val="32"/>
        </w:rPr>
        <w:t xml:space="preserve">      Secrétaire </w:t>
      </w:r>
      <w:r w:rsidR="00535D03">
        <w:rPr>
          <w:bCs/>
          <w:sz w:val="32"/>
          <w:szCs w:val="32"/>
        </w:rPr>
        <w:t>Général</w:t>
      </w:r>
    </w:p>
    <w:p w:rsidR="00853723" w:rsidRDefault="00853723" w:rsidP="00853723">
      <w:pPr>
        <w:pStyle w:val="Paragraphedeliste"/>
        <w:numPr>
          <w:ilvl w:val="2"/>
          <w:numId w:val="10"/>
        </w:numPr>
        <w:spacing w:line="360" w:lineRule="auto"/>
        <w:rPr>
          <w:bCs/>
          <w:sz w:val="32"/>
          <w:szCs w:val="32"/>
        </w:rPr>
      </w:pPr>
      <w:r>
        <w:rPr>
          <w:bCs/>
          <w:sz w:val="32"/>
          <w:szCs w:val="32"/>
        </w:rPr>
        <w:t xml:space="preserve">AIT IKHLEF  Bachir    </w:t>
      </w:r>
      <w:r w:rsidR="00535D03">
        <w:rPr>
          <w:bCs/>
          <w:sz w:val="32"/>
          <w:szCs w:val="32"/>
        </w:rPr>
        <w:t xml:space="preserve">        </w:t>
      </w:r>
      <w:r>
        <w:rPr>
          <w:bCs/>
          <w:sz w:val="32"/>
          <w:szCs w:val="32"/>
        </w:rPr>
        <w:t xml:space="preserve"> Membre</w:t>
      </w:r>
    </w:p>
    <w:p w:rsidR="00853723" w:rsidRDefault="00853723" w:rsidP="00853723">
      <w:pPr>
        <w:pStyle w:val="Paragraphedeliste"/>
        <w:ind w:left="2160"/>
        <w:rPr>
          <w:bCs/>
          <w:sz w:val="32"/>
          <w:szCs w:val="32"/>
        </w:rPr>
      </w:pPr>
    </w:p>
    <w:p w:rsidR="00853723" w:rsidRDefault="00853723" w:rsidP="00853723">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853723" w:rsidRDefault="00853723" w:rsidP="00853723">
      <w:pPr>
        <w:rPr>
          <w:rFonts w:ascii="Bookman Old Style" w:hAnsi="Bookman Old Style" w:cstheme="minorHAnsi"/>
          <w:b/>
          <w:iCs/>
          <w:sz w:val="28"/>
          <w:szCs w:val="28"/>
          <w:u w:val="single"/>
        </w:rPr>
      </w:pPr>
    </w:p>
    <w:p w:rsidR="00853723" w:rsidRDefault="00853723" w:rsidP="00853723">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853723" w:rsidRDefault="00853723" w:rsidP="00853723">
      <w:pPr>
        <w:pStyle w:val="Paragraphedeliste"/>
        <w:numPr>
          <w:ilvl w:val="1"/>
          <w:numId w:val="10"/>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853723" w:rsidRDefault="00853723" w:rsidP="00853723">
      <w:pPr>
        <w:rPr>
          <w:rFonts w:ascii="Bookman Old Style" w:hAnsi="Bookman Old Style" w:cstheme="minorHAnsi"/>
          <w:b/>
          <w:iCs/>
          <w:sz w:val="28"/>
          <w:szCs w:val="28"/>
        </w:rPr>
      </w:pPr>
    </w:p>
    <w:p w:rsidR="00853723" w:rsidRDefault="00853723" w:rsidP="00853723">
      <w:pPr>
        <w:rPr>
          <w:rFonts w:ascii="Bookman Old Style" w:hAnsi="Bookman Old Style" w:cstheme="minorHAnsi"/>
          <w:b/>
          <w:iCs/>
        </w:rPr>
      </w:pPr>
    </w:p>
    <w:p w:rsidR="00853723" w:rsidRDefault="00853723" w:rsidP="004E28FC">
      <w:pPr>
        <w:rPr>
          <w:rFonts w:ascii="Bookman Old Style" w:hAnsi="Bookman Old Style"/>
          <w:bCs/>
          <w:iCs/>
          <w:sz w:val="28"/>
          <w:szCs w:val="28"/>
        </w:rPr>
      </w:pPr>
      <w:r>
        <w:rPr>
          <w:rFonts w:ascii="Bookman Old Style" w:hAnsi="Bookman Old Style" w:cstheme="minorHAnsi"/>
          <w:b/>
          <w:iCs/>
          <w:sz w:val="28"/>
          <w:szCs w:val="28"/>
          <w:u w:val="single"/>
        </w:rPr>
        <w:t>Affaire N° 01</w:t>
      </w:r>
      <w:r>
        <w:rPr>
          <w:rFonts w:ascii="Bookman Old Style" w:hAnsi="Bookman Old Style" w:cstheme="minorHAnsi"/>
          <w:b/>
          <w:iCs/>
          <w:sz w:val="28"/>
          <w:szCs w:val="28"/>
        </w:rPr>
        <w:t> :</w:t>
      </w:r>
      <w:r>
        <w:rPr>
          <w:rFonts w:ascii="Bookman Old Style" w:hAnsi="Bookman Old Style"/>
          <w:b/>
          <w:i/>
          <w:sz w:val="28"/>
          <w:szCs w:val="28"/>
        </w:rPr>
        <w:t xml:space="preserve"> </w:t>
      </w:r>
      <w:r>
        <w:rPr>
          <w:rFonts w:ascii="Bookman Old Style" w:hAnsi="Bookman Old Style"/>
          <w:bCs/>
          <w:iCs/>
          <w:sz w:val="28"/>
          <w:szCs w:val="28"/>
        </w:rPr>
        <w:t xml:space="preserve">Match </w:t>
      </w:r>
      <w:r w:rsidR="00535D03">
        <w:rPr>
          <w:rFonts w:ascii="Bookman Old Style" w:hAnsi="Bookman Old Style"/>
          <w:bCs/>
          <w:iCs/>
          <w:sz w:val="28"/>
          <w:szCs w:val="28"/>
        </w:rPr>
        <w:t>ARBB / JSB</w:t>
      </w:r>
      <w:r>
        <w:rPr>
          <w:rFonts w:ascii="Bookman Old Style" w:hAnsi="Bookman Old Style"/>
          <w:bCs/>
          <w:iCs/>
          <w:sz w:val="28"/>
          <w:szCs w:val="28"/>
        </w:rPr>
        <w:t xml:space="preserve"> ( U20 ) du </w:t>
      </w:r>
      <w:r w:rsidR="004E28FC">
        <w:rPr>
          <w:rFonts w:ascii="Bookman Old Style" w:hAnsi="Bookman Old Style"/>
          <w:bCs/>
          <w:iCs/>
          <w:sz w:val="28"/>
          <w:szCs w:val="28"/>
        </w:rPr>
        <w:t>09</w:t>
      </w:r>
      <w:r w:rsidR="00535D03">
        <w:rPr>
          <w:rFonts w:ascii="Bookman Old Style" w:hAnsi="Bookman Old Style"/>
          <w:bCs/>
          <w:iCs/>
          <w:sz w:val="28"/>
          <w:szCs w:val="28"/>
        </w:rPr>
        <w:t>-10-2015</w:t>
      </w:r>
      <w:r>
        <w:rPr>
          <w:rFonts w:ascii="Bookman Old Style" w:hAnsi="Bookman Old Style"/>
          <w:bCs/>
          <w:iCs/>
          <w:sz w:val="28"/>
          <w:szCs w:val="28"/>
        </w:rPr>
        <w:t xml:space="preserve"> </w:t>
      </w:r>
    </w:p>
    <w:p w:rsidR="00853723" w:rsidRDefault="00853723" w:rsidP="00853723">
      <w:pPr>
        <w:rPr>
          <w:rFonts w:ascii="Bookman Old Style" w:hAnsi="Bookman Old Style" w:cstheme="minorHAnsi"/>
          <w:bCs/>
          <w:iCs/>
          <w:sz w:val="28"/>
          <w:szCs w:val="28"/>
        </w:rPr>
      </w:pPr>
    </w:p>
    <w:p w:rsidR="00853723" w:rsidRDefault="00853723" w:rsidP="00853723">
      <w:pPr>
        <w:rPr>
          <w:rFonts w:ascii="Bookman Old Style" w:hAnsi="Bookman Old Style"/>
          <w:bCs/>
          <w:iCs/>
          <w:sz w:val="28"/>
          <w:szCs w:val="28"/>
        </w:rPr>
      </w:pPr>
      <w:r>
        <w:rPr>
          <w:rFonts w:ascii="Bookman Old Style" w:hAnsi="Bookman Old Style"/>
          <w:bCs/>
          <w:iCs/>
          <w:sz w:val="28"/>
          <w:szCs w:val="28"/>
        </w:rPr>
        <w:t xml:space="preserve">                        Non déroulement de la rencontre</w:t>
      </w:r>
    </w:p>
    <w:p w:rsidR="00853723" w:rsidRDefault="00853723" w:rsidP="00853723">
      <w:pPr>
        <w:rPr>
          <w:rFonts w:ascii="Bookman Old Style" w:hAnsi="Bookman Old Style"/>
          <w:bCs/>
          <w:iCs/>
          <w:sz w:val="28"/>
          <w:szCs w:val="28"/>
        </w:rPr>
      </w:pPr>
      <w:r>
        <w:rPr>
          <w:rFonts w:ascii="Bookman Old Style" w:hAnsi="Bookman Old Style"/>
          <w:bCs/>
          <w:iCs/>
          <w:sz w:val="28"/>
          <w:szCs w:val="28"/>
        </w:rPr>
        <w:t>-Vu la feuille de match et les rapports des officiels.</w:t>
      </w:r>
    </w:p>
    <w:p w:rsidR="00853723" w:rsidRDefault="00853723" w:rsidP="00535D03">
      <w:pPr>
        <w:rPr>
          <w:rFonts w:ascii="Bookman Old Style" w:hAnsi="Bookman Old Style"/>
          <w:bCs/>
          <w:iCs/>
          <w:sz w:val="28"/>
          <w:szCs w:val="28"/>
        </w:rPr>
      </w:pPr>
      <w:r>
        <w:rPr>
          <w:rFonts w:ascii="Bookman Old Style" w:hAnsi="Bookman Old Style"/>
          <w:bCs/>
          <w:iCs/>
          <w:sz w:val="28"/>
          <w:szCs w:val="28"/>
        </w:rPr>
        <w:t xml:space="preserve">- Attendu qu’à l’horaire prévu de la rencontre, </w:t>
      </w:r>
      <w:r w:rsidR="00535D03">
        <w:rPr>
          <w:rFonts w:ascii="Bookman Old Style" w:hAnsi="Bookman Old Style"/>
          <w:bCs/>
          <w:iCs/>
          <w:sz w:val="28"/>
          <w:szCs w:val="28"/>
        </w:rPr>
        <w:t>l’équipe U20 de l’ARBB était absente.</w:t>
      </w:r>
    </w:p>
    <w:p w:rsidR="00853723" w:rsidRDefault="00853723" w:rsidP="00535D03">
      <w:pPr>
        <w:rPr>
          <w:rFonts w:ascii="Bookman Old Style" w:hAnsi="Bookman Old Style"/>
          <w:bCs/>
          <w:iCs/>
          <w:sz w:val="28"/>
          <w:szCs w:val="28"/>
        </w:rPr>
      </w:pPr>
      <w:r>
        <w:rPr>
          <w:rFonts w:ascii="Bookman Old Style" w:hAnsi="Bookman Old Style"/>
          <w:bCs/>
          <w:iCs/>
          <w:sz w:val="28"/>
          <w:szCs w:val="28"/>
        </w:rPr>
        <w:t xml:space="preserve">- Attendu que </w:t>
      </w:r>
      <w:r w:rsidR="00535D03">
        <w:rPr>
          <w:rFonts w:ascii="Bookman Old Style" w:hAnsi="Bookman Old Style"/>
          <w:bCs/>
          <w:iCs/>
          <w:sz w:val="28"/>
          <w:szCs w:val="28"/>
        </w:rPr>
        <w:t>cette absence a été constatée dans les formes et délais réglementaires</w:t>
      </w:r>
    </w:p>
    <w:p w:rsidR="00853723" w:rsidRDefault="00853723" w:rsidP="00535D03">
      <w:pPr>
        <w:rPr>
          <w:rFonts w:ascii="Bookman Old Style" w:hAnsi="Bookman Old Style"/>
          <w:bCs/>
          <w:iCs/>
          <w:sz w:val="28"/>
          <w:szCs w:val="28"/>
        </w:rPr>
      </w:pPr>
      <w:r>
        <w:rPr>
          <w:rFonts w:ascii="Bookman Old Style" w:hAnsi="Bookman Old Style"/>
          <w:bCs/>
          <w:iCs/>
          <w:sz w:val="28"/>
          <w:szCs w:val="28"/>
        </w:rPr>
        <w:t xml:space="preserve">- </w:t>
      </w:r>
      <w:r w:rsidR="00535D03">
        <w:rPr>
          <w:rFonts w:ascii="Bookman Old Style" w:hAnsi="Bookman Old Style"/>
          <w:bCs/>
          <w:iCs/>
          <w:sz w:val="28"/>
          <w:szCs w:val="28"/>
        </w:rPr>
        <w:t>Attendu que l’ARBB n’a fourni aucune justification à l’appui de son dossier.</w:t>
      </w:r>
    </w:p>
    <w:p w:rsidR="00535D03" w:rsidRDefault="00853723" w:rsidP="00535D03">
      <w:pPr>
        <w:rPr>
          <w:rFonts w:ascii="Bookman Old Style" w:hAnsi="Bookman Old Style"/>
          <w:b/>
          <w:iCs/>
          <w:sz w:val="28"/>
          <w:szCs w:val="28"/>
        </w:rPr>
      </w:pPr>
      <w:r>
        <w:rPr>
          <w:rFonts w:ascii="Bookman Old Style" w:hAnsi="Bookman Old Style"/>
          <w:b/>
          <w:iCs/>
          <w:sz w:val="28"/>
          <w:szCs w:val="28"/>
        </w:rPr>
        <w:t xml:space="preserve">           Par ces motifs, la COS décide</w:t>
      </w:r>
      <w:r w:rsidR="00535D03">
        <w:rPr>
          <w:rFonts w:ascii="Bookman Old Style" w:hAnsi="Bookman Old Style"/>
          <w:b/>
          <w:iCs/>
          <w:sz w:val="28"/>
          <w:szCs w:val="28"/>
        </w:rPr>
        <w:t> :</w:t>
      </w:r>
    </w:p>
    <w:p w:rsidR="00853723" w:rsidRDefault="00535D03" w:rsidP="00535D03">
      <w:pPr>
        <w:pStyle w:val="Paragraphedeliste"/>
        <w:numPr>
          <w:ilvl w:val="0"/>
          <w:numId w:val="9"/>
        </w:numPr>
        <w:rPr>
          <w:rFonts w:ascii="Bookman Old Style" w:hAnsi="Bookman Old Style"/>
          <w:b/>
          <w:iCs/>
          <w:sz w:val="28"/>
          <w:szCs w:val="28"/>
        </w:rPr>
      </w:pPr>
      <w:r>
        <w:rPr>
          <w:rFonts w:ascii="Bookman Old Style" w:hAnsi="Bookman Old Style"/>
          <w:b/>
          <w:iCs/>
          <w:sz w:val="28"/>
          <w:szCs w:val="28"/>
        </w:rPr>
        <w:t>M</w:t>
      </w:r>
      <w:r w:rsidR="00853723" w:rsidRPr="00535D03">
        <w:rPr>
          <w:rFonts w:ascii="Bookman Old Style" w:hAnsi="Bookman Old Style"/>
          <w:b/>
          <w:iCs/>
          <w:sz w:val="28"/>
          <w:szCs w:val="28"/>
        </w:rPr>
        <w:t xml:space="preserve">atch perdu par pénalité à l’équipe U20 de l’ARBB au profit de celle de </w:t>
      </w:r>
      <w:r w:rsidRPr="00535D03">
        <w:rPr>
          <w:rFonts w:ascii="Bookman Old Style" w:hAnsi="Bookman Old Style"/>
          <w:b/>
          <w:iCs/>
          <w:sz w:val="28"/>
          <w:szCs w:val="28"/>
        </w:rPr>
        <w:t xml:space="preserve">la JSB </w:t>
      </w:r>
      <w:r w:rsidR="00853723" w:rsidRPr="00535D03">
        <w:rPr>
          <w:rFonts w:ascii="Bookman Old Style" w:hAnsi="Bookman Old Style"/>
          <w:b/>
          <w:iCs/>
          <w:sz w:val="28"/>
          <w:szCs w:val="28"/>
        </w:rPr>
        <w:t>sur le score de 3 buts à 0.</w:t>
      </w:r>
    </w:p>
    <w:p w:rsidR="00535D03" w:rsidRPr="00535D03" w:rsidRDefault="00535D03" w:rsidP="004E28FC">
      <w:pPr>
        <w:pStyle w:val="Paragraphedeliste"/>
        <w:numPr>
          <w:ilvl w:val="0"/>
          <w:numId w:val="9"/>
        </w:numPr>
        <w:rPr>
          <w:rFonts w:ascii="Bookman Old Style" w:hAnsi="Bookman Old Style"/>
          <w:b/>
          <w:iCs/>
          <w:sz w:val="28"/>
          <w:szCs w:val="28"/>
        </w:rPr>
      </w:pPr>
      <w:r w:rsidRPr="004E28FC">
        <w:rPr>
          <w:rFonts w:ascii="Bookman Old Style" w:hAnsi="Bookman Old Style"/>
          <w:b/>
          <w:iCs/>
          <w:sz w:val="28"/>
          <w:szCs w:val="28"/>
          <w:shd w:val="clear" w:color="auto" w:fill="D9D9D9" w:themeFill="background1" w:themeFillShade="D9"/>
        </w:rPr>
        <w:t xml:space="preserve">Amende de </w:t>
      </w:r>
      <w:r w:rsidR="004E28FC" w:rsidRPr="004E28FC">
        <w:rPr>
          <w:rFonts w:ascii="Bookman Old Style" w:hAnsi="Bookman Old Style"/>
          <w:b/>
          <w:iCs/>
          <w:sz w:val="28"/>
          <w:szCs w:val="28"/>
          <w:shd w:val="clear" w:color="auto" w:fill="D9D9D9" w:themeFill="background1" w:themeFillShade="D9"/>
        </w:rPr>
        <w:t>150</w:t>
      </w:r>
      <w:r w:rsidRPr="004E28FC">
        <w:rPr>
          <w:rFonts w:ascii="Bookman Old Style" w:hAnsi="Bookman Old Style"/>
          <w:b/>
          <w:iCs/>
          <w:sz w:val="28"/>
          <w:szCs w:val="28"/>
          <w:shd w:val="clear" w:color="auto" w:fill="D9D9D9" w:themeFill="background1" w:themeFillShade="D9"/>
        </w:rPr>
        <w:t>00 DA</w:t>
      </w:r>
      <w:r w:rsidR="004E28FC">
        <w:rPr>
          <w:rFonts w:ascii="Bookman Old Style" w:hAnsi="Bookman Old Style"/>
          <w:b/>
          <w:iCs/>
          <w:sz w:val="28"/>
          <w:szCs w:val="28"/>
        </w:rPr>
        <w:t xml:space="preserve"> au club ARBB (Article 52 modifié par la circulaire de la FAF N° 35).</w:t>
      </w:r>
    </w:p>
    <w:p w:rsidR="00F406A1" w:rsidRDefault="00F406A1" w:rsidP="00853723">
      <w:pPr>
        <w:pStyle w:val="Titre2"/>
        <w:tabs>
          <w:tab w:val="left" w:pos="3165"/>
        </w:tabs>
      </w:pPr>
    </w:p>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Default="004E28FC" w:rsidP="004E28FC"/>
    <w:p w:rsidR="004E28FC" w:rsidRPr="004E28FC" w:rsidRDefault="004E28FC" w:rsidP="004E28FC"/>
    <w:p w:rsidR="00166D9E" w:rsidRDefault="00166D9E" w:rsidP="00B616DA">
      <w:pPr>
        <w:pBdr>
          <w:left w:val="single" w:sz="4" w:space="4" w:color="auto"/>
        </w:pBdr>
        <w:shd w:val="clear" w:color="auto" w:fill="DBE5F1" w:themeFill="accent1" w:themeFillTint="33"/>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DE L’ORGANISATION</w:t>
      </w:r>
    </w:p>
    <w:p w:rsidR="00166D9E" w:rsidRPr="00693D30" w:rsidRDefault="00166D9E" w:rsidP="00B616DA">
      <w:pPr>
        <w:pBdr>
          <w:left w:val="single" w:sz="4" w:space="4" w:color="auto"/>
        </w:pBdr>
        <w:shd w:val="clear" w:color="auto" w:fill="DBE5F1" w:themeFill="accent1" w:themeFillTint="33"/>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DES COMPETITIONS</w:t>
      </w:r>
    </w:p>
    <w:p w:rsidR="00166D9E" w:rsidRPr="007158C3" w:rsidRDefault="00166D9E" w:rsidP="009C5808">
      <w:pPr>
        <w:pBdr>
          <w:left w:val="single" w:sz="4" w:space="4" w:color="auto"/>
        </w:pBdr>
        <w:tabs>
          <w:tab w:val="left" w:pos="2016"/>
        </w:tabs>
        <w:spacing w:line="360" w:lineRule="auto"/>
        <w:rPr>
          <w:rFonts w:ascii="Bookman Old Style" w:hAnsi="Bookman Old Style"/>
          <w:b/>
          <w:sz w:val="16"/>
          <w:szCs w:val="16"/>
          <w:u w:val="single"/>
        </w:rPr>
      </w:pPr>
    </w:p>
    <w:p w:rsidR="00166D9E" w:rsidRDefault="00166D9E" w:rsidP="00166D9E">
      <w:pPr>
        <w:pBdr>
          <w:left w:val="single" w:sz="4" w:space="4" w:color="auto"/>
        </w:pBdr>
        <w:tabs>
          <w:tab w:val="left" w:pos="2016"/>
        </w:tabs>
        <w:spacing w:line="360" w:lineRule="auto"/>
        <w:jc w:val="center"/>
        <w:rPr>
          <w:rFonts w:ascii="Bookman Old Style" w:hAnsi="Bookman Old Style"/>
          <w:b/>
          <w:sz w:val="32"/>
          <w:szCs w:val="32"/>
          <w:u w:val="single"/>
        </w:rPr>
      </w:pPr>
      <w:r>
        <w:rPr>
          <w:rFonts w:ascii="Bookman Old Style" w:hAnsi="Bookman Old Style"/>
          <w:b/>
          <w:sz w:val="32"/>
          <w:szCs w:val="32"/>
          <w:u w:val="single"/>
        </w:rPr>
        <w:t>AVIS IMPORTANT</w:t>
      </w:r>
    </w:p>
    <w:p w:rsidR="00166D9E" w:rsidRPr="007158C3" w:rsidRDefault="00166D9E" w:rsidP="009C5808">
      <w:pPr>
        <w:pBdr>
          <w:left w:val="single" w:sz="4" w:space="4" w:color="auto"/>
        </w:pBdr>
        <w:tabs>
          <w:tab w:val="left" w:pos="2016"/>
        </w:tabs>
        <w:spacing w:line="360" w:lineRule="auto"/>
        <w:rPr>
          <w:rFonts w:ascii="Bookman Old Style" w:hAnsi="Bookman Old Style"/>
          <w:b/>
          <w:sz w:val="18"/>
          <w:szCs w:val="18"/>
          <w:u w:val="single"/>
        </w:rPr>
      </w:pPr>
    </w:p>
    <w:p w:rsidR="00166D9E" w:rsidRPr="009C5808" w:rsidRDefault="00166D9E" w:rsidP="00166D9E">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LE CHAMPIONNAT  DES JEUNES U16 et U18,</w:t>
      </w:r>
    </w:p>
    <w:p w:rsidR="00166D9E" w:rsidRPr="009C5808" w:rsidRDefault="00166D9E" w:rsidP="00166D9E">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 xml:space="preserve">DONT LE DEMARRAGE  EST PREVU </w:t>
      </w:r>
    </w:p>
    <w:p w:rsidR="00166D9E" w:rsidRPr="009C5808" w:rsidRDefault="00166D9E" w:rsidP="00166D9E">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 xml:space="preserve">LES 23 ET 24 OCTOBRE 2015, </w:t>
      </w:r>
    </w:p>
    <w:p w:rsidR="00166D9E" w:rsidRPr="009C5808" w:rsidRDefault="00166D9E" w:rsidP="00166D9E">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 xml:space="preserve">EST RENVOYE  AU </w:t>
      </w:r>
    </w:p>
    <w:p w:rsidR="00166D9E" w:rsidRDefault="00166D9E" w:rsidP="00C24FF0">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highlight w:val="yellow"/>
        </w:rPr>
        <w:t>30 – 31 OCTOBRE ET 01 NOVEMBRE 2015</w:t>
      </w:r>
      <w:r w:rsidRPr="009C5808">
        <w:rPr>
          <w:rFonts w:ascii="Bookman Old Style" w:hAnsi="Bookman Old Style"/>
          <w:b/>
          <w:sz w:val="28"/>
          <w:szCs w:val="28"/>
        </w:rPr>
        <w:t xml:space="preserve"> </w:t>
      </w:r>
    </w:p>
    <w:p w:rsidR="00C24FF0" w:rsidRPr="00C24FF0" w:rsidRDefault="00C24FF0" w:rsidP="00C24FF0">
      <w:pPr>
        <w:pBdr>
          <w:left w:val="single" w:sz="4" w:space="4" w:color="auto"/>
        </w:pBdr>
        <w:tabs>
          <w:tab w:val="left" w:pos="2016"/>
        </w:tabs>
        <w:spacing w:line="360" w:lineRule="auto"/>
        <w:jc w:val="center"/>
        <w:rPr>
          <w:rFonts w:ascii="Bookman Old Style" w:hAnsi="Bookman Old Style"/>
          <w:b/>
          <w:sz w:val="28"/>
          <w:szCs w:val="28"/>
        </w:rPr>
      </w:pPr>
    </w:p>
    <w:p w:rsidR="007158C3" w:rsidRPr="009C5808" w:rsidRDefault="007158C3" w:rsidP="007158C3">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LES CLUBS DE BEJAIA VILLE</w:t>
      </w:r>
    </w:p>
    <w:p w:rsidR="007158C3" w:rsidRPr="009C5808" w:rsidRDefault="007158C3" w:rsidP="00166D9E">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SONT TENUS DE COMMUNIQUER A LA LIGUE</w:t>
      </w:r>
    </w:p>
    <w:p w:rsidR="007158C3" w:rsidRPr="009C5808" w:rsidRDefault="007158C3" w:rsidP="007158C3">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UNE DOMICILIATION POUR LEURS JEUNES,</w:t>
      </w:r>
    </w:p>
    <w:p w:rsidR="007158C3" w:rsidRPr="009C5808" w:rsidRDefault="007158C3" w:rsidP="007158C3">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SANS QUOI, ILS SERONT PROGRAMMES SELON</w:t>
      </w:r>
    </w:p>
    <w:p w:rsidR="007158C3" w:rsidRPr="009C5808" w:rsidRDefault="007158C3" w:rsidP="007158C3">
      <w:pPr>
        <w:pBdr>
          <w:left w:val="single" w:sz="4" w:space="4" w:color="auto"/>
        </w:pBdr>
        <w:tabs>
          <w:tab w:val="left" w:pos="2016"/>
        </w:tabs>
        <w:spacing w:line="360" w:lineRule="auto"/>
        <w:jc w:val="center"/>
        <w:rPr>
          <w:rFonts w:ascii="Bookman Old Style" w:hAnsi="Bookman Old Style"/>
          <w:b/>
          <w:sz w:val="28"/>
          <w:szCs w:val="28"/>
        </w:rPr>
      </w:pPr>
      <w:r w:rsidRPr="009C5808">
        <w:rPr>
          <w:rFonts w:ascii="Bookman Old Style" w:hAnsi="Bookman Old Style"/>
          <w:b/>
          <w:sz w:val="28"/>
          <w:szCs w:val="28"/>
        </w:rPr>
        <w:t>LES DISPONIBILITES DES STADES LIMITROPHES.</w:t>
      </w:r>
    </w:p>
    <w:p w:rsidR="00166D9E" w:rsidRDefault="00166D9E" w:rsidP="00166D9E">
      <w:pPr>
        <w:pBdr>
          <w:left w:val="single" w:sz="4" w:space="4" w:color="auto"/>
        </w:pBdr>
        <w:tabs>
          <w:tab w:val="left" w:pos="2016"/>
        </w:tabs>
        <w:spacing w:line="360" w:lineRule="auto"/>
        <w:jc w:val="center"/>
        <w:rPr>
          <w:rFonts w:ascii="Bookman Old Style" w:hAnsi="Bookman Old Style"/>
          <w:b/>
          <w:sz w:val="32"/>
          <w:szCs w:val="32"/>
          <w:u w:val="single"/>
        </w:rPr>
      </w:pPr>
    </w:p>
    <w:p w:rsidR="009C5808"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SUITE AUX DIFFICULTES SIGNALEES,</w:t>
      </w:r>
    </w:p>
    <w:p w:rsidR="009C5808"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LE SERVICE D’ORDRE EN CATEGORIES U 16 ET U 18</w:t>
      </w:r>
    </w:p>
    <w:p w:rsidR="00166D9E"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 xml:space="preserve">EST </w:t>
      </w:r>
      <w:r w:rsidRPr="009C5808">
        <w:rPr>
          <w:rFonts w:ascii="Bookman Old Style" w:hAnsi="Bookman Old Style"/>
          <w:b/>
          <w:sz w:val="28"/>
          <w:szCs w:val="28"/>
          <w:u w:val="single"/>
        </w:rPr>
        <w:t>FACULTATIF</w:t>
      </w:r>
      <w:r w:rsidR="00166D9E" w:rsidRPr="009C5808">
        <w:rPr>
          <w:rFonts w:ascii="Bookman Old Style" w:hAnsi="Bookman Old Style"/>
          <w:b/>
          <w:sz w:val="28"/>
          <w:szCs w:val="28"/>
        </w:rPr>
        <w:t>.</w:t>
      </w:r>
    </w:p>
    <w:p w:rsidR="009C5808"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TOUTEFOIS, LES ARBITRES SONT TENUS DE MENTIONNER</w:t>
      </w:r>
    </w:p>
    <w:p w:rsidR="009C5808" w:rsidRDefault="009C5808" w:rsidP="009C5808">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DANS LEURS RAPPORTS COMPLEMENTAIRES,</w:t>
      </w:r>
    </w:p>
    <w:p w:rsidR="009C5808"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TOUS DEPASSEMENTS RENCONTRES</w:t>
      </w:r>
    </w:p>
    <w:p w:rsidR="009C5808" w:rsidRDefault="009C5808" w:rsidP="00166D9E">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LORS DE LA GESTION DES CES RENCONTRES.</w:t>
      </w:r>
    </w:p>
    <w:p w:rsidR="00C24FF0" w:rsidRDefault="00C24FF0" w:rsidP="00166D9E">
      <w:pPr>
        <w:pBdr>
          <w:left w:val="single" w:sz="4" w:space="4" w:color="auto"/>
        </w:pBdr>
        <w:tabs>
          <w:tab w:val="left" w:pos="2016"/>
        </w:tabs>
        <w:spacing w:line="360" w:lineRule="auto"/>
        <w:jc w:val="center"/>
        <w:rPr>
          <w:rFonts w:ascii="Bookman Old Style" w:hAnsi="Bookman Old Style"/>
          <w:b/>
          <w:sz w:val="28"/>
          <w:szCs w:val="28"/>
        </w:rPr>
      </w:pPr>
    </w:p>
    <w:p w:rsidR="009C5808" w:rsidRPr="009C5808" w:rsidRDefault="009C5808" w:rsidP="00C24FF0">
      <w:pPr>
        <w:pBdr>
          <w:left w:val="single" w:sz="4" w:space="4" w:color="auto"/>
        </w:pBdr>
        <w:tabs>
          <w:tab w:val="left" w:pos="2016"/>
        </w:tabs>
        <w:spacing w:line="360" w:lineRule="auto"/>
        <w:jc w:val="center"/>
        <w:rPr>
          <w:rFonts w:ascii="Bookman Old Style" w:hAnsi="Bookman Old Style"/>
          <w:b/>
          <w:sz w:val="28"/>
          <w:szCs w:val="28"/>
        </w:rPr>
      </w:pPr>
      <w:r>
        <w:rPr>
          <w:rFonts w:ascii="Bookman Old Style" w:hAnsi="Bookman Old Style"/>
          <w:b/>
          <w:sz w:val="28"/>
          <w:szCs w:val="28"/>
        </w:rPr>
        <w:t>TOUT DIRIGEANT OU ENTRAINEUR SIGNALE S</w:t>
      </w:r>
      <w:r w:rsidR="00C24FF0">
        <w:rPr>
          <w:rFonts w:ascii="Bookman Old Style" w:hAnsi="Bookman Old Style"/>
          <w:b/>
          <w:sz w:val="28"/>
          <w:szCs w:val="28"/>
        </w:rPr>
        <w:t>E</w:t>
      </w:r>
      <w:r>
        <w:rPr>
          <w:rFonts w:ascii="Bookman Old Style" w:hAnsi="Bookman Old Style"/>
          <w:b/>
          <w:sz w:val="28"/>
          <w:szCs w:val="28"/>
        </w:rPr>
        <w:t>RA SEVEREMENT SANCTIONNE.</w:t>
      </w:r>
    </w:p>
    <w:p w:rsidR="00166D9E" w:rsidRDefault="00166D9E" w:rsidP="00166D9E">
      <w:pPr>
        <w:pBdr>
          <w:left w:val="single" w:sz="4" w:space="4" w:color="auto"/>
        </w:pBdr>
        <w:tabs>
          <w:tab w:val="left" w:pos="2016"/>
        </w:tabs>
        <w:spacing w:line="360" w:lineRule="auto"/>
        <w:jc w:val="center"/>
        <w:rPr>
          <w:rFonts w:ascii="Bookman Old Style" w:hAnsi="Bookman Old Style"/>
          <w:b/>
          <w:sz w:val="32"/>
          <w:szCs w:val="32"/>
          <w:u w:val="single"/>
        </w:rPr>
      </w:pPr>
    </w:p>
    <w:p w:rsidR="004E28FC" w:rsidRDefault="004E28FC" w:rsidP="00166D9E">
      <w:pPr>
        <w:pBdr>
          <w:left w:val="single" w:sz="4" w:space="4" w:color="auto"/>
        </w:pBdr>
        <w:tabs>
          <w:tab w:val="left" w:pos="2016"/>
        </w:tabs>
        <w:spacing w:line="360" w:lineRule="auto"/>
        <w:jc w:val="center"/>
        <w:rPr>
          <w:rFonts w:ascii="Bookman Old Style" w:hAnsi="Bookman Old Style"/>
          <w:b/>
          <w:sz w:val="32"/>
          <w:szCs w:val="32"/>
          <w:u w:val="single"/>
        </w:rPr>
      </w:pPr>
    </w:p>
    <w:p w:rsidR="00166D9E" w:rsidRPr="00F406A1" w:rsidRDefault="00F406A1" w:rsidP="00B616DA">
      <w:pPr>
        <w:shd w:val="clear" w:color="auto" w:fill="DBE5F1" w:themeFill="accent1" w:themeFillTint="33"/>
        <w:spacing w:line="360" w:lineRule="auto"/>
        <w:jc w:val="center"/>
        <w:rPr>
          <w:rFonts w:ascii="Bookman Old Style" w:hAnsi="Bookman Old Style"/>
          <w:b/>
          <w:sz w:val="32"/>
          <w:szCs w:val="28"/>
          <w:u w:val="single"/>
        </w:rPr>
      </w:pPr>
      <w:r w:rsidRPr="00647DE4">
        <w:rPr>
          <w:rFonts w:ascii="Bookman Old Style" w:hAnsi="Bookman Old Style"/>
          <w:b/>
          <w:sz w:val="32"/>
          <w:szCs w:val="28"/>
          <w:u w:val="single"/>
          <w:shd w:val="clear" w:color="auto" w:fill="D9D9D9" w:themeFill="background1" w:themeFillShade="D9"/>
        </w:rPr>
        <w:lastRenderedPageBreak/>
        <w:t>DIRECTION ORGANISATION DES COMPETITIONS</w:t>
      </w:r>
    </w:p>
    <w:p w:rsidR="00D035BC" w:rsidRDefault="00D035BC" w:rsidP="00D035BC">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Pr>
          <w:rFonts w:ascii="Bookman Old Style" w:hAnsi="Bookman Old Style"/>
          <w:b/>
          <w:sz w:val="32"/>
          <w:szCs w:val="32"/>
          <w:u w:val="single"/>
        </w:rPr>
        <w:t>13-09</w:t>
      </w:r>
      <w:r w:rsidRPr="00693D30">
        <w:rPr>
          <w:rFonts w:ascii="Bookman Old Style" w:hAnsi="Bookman Old Style"/>
          <w:b/>
          <w:sz w:val="32"/>
          <w:szCs w:val="32"/>
          <w:u w:val="single"/>
        </w:rPr>
        <w:t>-2015</w:t>
      </w:r>
    </w:p>
    <w:p w:rsidR="007A5FD6" w:rsidRDefault="007A5FD6" w:rsidP="007A5FD6">
      <w:pPr>
        <w:pStyle w:val="Titre2"/>
      </w:pPr>
    </w:p>
    <w:p w:rsidR="00D035BC" w:rsidRPr="00467DCE" w:rsidRDefault="00D035BC" w:rsidP="00D035BC">
      <w:pPr>
        <w:tabs>
          <w:tab w:val="left" w:pos="2016"/>
        </w:tabs>
        <w:spacing w:line="360" w:lineRule="auto"/>
        <w:rPr>
          <w:rFonts w:ascii="Bookman Old Style" w:hAnsi="Bookman Old Style"/>
          <w:b/>
          <w:sz w:val="28"/>
          <w:szCs w:val="28"/>
          <w:u w:val="single"/>
        </w:rPr>
      </w:pPr>
      <w:r w:rsidRPr="00B616DA">
        <w:rPr>
          <w:rFonts w:ascii="Bookman Old Style" w:hAnsi="Bookman Old Style"/>
          <w:b/>
          <w:sz w:val="28"/>
          <w:szCs w:val="28"/>
          <w:u w:val="single"/>
          <w:shd w:val="clear" w:color="auto" w:fill="DBE5F1" w:themeFill="accent1" w:themeFillTint="33"/>
        </w:rPr>
        <w:t>Ordre du jour</w:t>
      </w:r>
      <w:r w:rsidRPr="00467DCE">
        <w:rPr>
          <w:rFonts w:ascii="Bookman Old Style" w:hAnsi="Bookman Old Style"/>
          <w:b/>
          <w:sz w:val="28"/>
          <w:szCs w:val="28"/>
          <w:u w:val="single"/>
        </w:rPr>
        <w:t xml:space="preserve"> : </w:t>
      </w:r>
    </w:p>
    <w:p w:rsidR="00D035BC" w:rsidRPr="00467DCE" w:rsidRDefault="00166D9E" w:rsidP="00166D9E">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Programmation seniors et U20 « Honneur » et « Pré-honneur ».</w:t>
      </w:r>
    </w:p>
    <w:p w:rsidR="00D035BC" w:rsidRDefault="00D035BC" w:rsidP="00D035BC">
      <w:pPr>
        <w:pStyle w:val="Paragraphedeliste"/>
        <w:numPr>
          <w:ilvl w:val="0"/>
          <w:numId w:val="1"/>
        </w:numPr>
        <w:tabs>
          <w:tab w:val="left" w:pos="2016"/>
        </w:tabs>
        <w:spacing w:line="360" w:lineRule="auto"/>
        <w:rPr>
          <w:rFonts w:ascii="Bookman Old Style" w:hAnsi="Bookman Old Style"/>
          <w:bCs/>
        </w:rPr>
      </w:pPr>
      <w:r w:rsidRPr="00467DCE">
        <w:rPr>
          <w:rFonts w:ascii="Bookman Old Style" w:hAnsi="Bookman Old Style"/>
          <w:bCs/>
        </w:rPr>
        <w:t>Confection des calendriers en toutes catégories</w:t>
      </w:r>
      <w:r w:rsidR="00166D9E">
        <w:rPr>
          <w:rFonts w:ascii="Bookman Old Style" w:hAnsi="Bookman Old Style"/>
          <w:bCs/>
        </w:rPr>
        <w:t>.</w:t>
      </w:r>
    </w:p>
    <w:p w:rsidR="00166D9E" w:rsidRDefault="007158C3" w:rsidP="00D035BC">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Couleurs des clubs engagés.</w:t>
      </w:r>
    </w:p>
    <w:p w:rsidR="007158C3" w:rsidRDefault="007158C3" w:rsidP="00D035BC">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Modalités d’accession et de rétrogradation 2015-2016.</w:t>
      </w:r>
    </w:p>
    <w:p w:rsidR="007158C3" w:rsidRDefault="007158C3" w:rsidP="00D035BC">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Résultats des homologations de stades de la wilaya</w:t>
      </w:r>
    </w:p>
    <w:p w:rsidR="00D035BC" w:rsidRPr="00467DCE" w:rsidRDefault="00D035BC" w:rsidP="00D035BC">
      <w:pPr>
        <w:pStyle w:val="Paragraphedeliste"/>
        <w:tabs>
          <w:tab w:val="left" w:pos="2016"/>
        </w:tabs>
        <w:spacing w:line="360" w:lineRule="auto"/>
        <w:ind w:left="1080"/>
        <w:rPr>
          <w:rFonts w:ascii="Bookman Old Style" w:hAnsi="Bookman Old Style"/>
          <w:bCs/>
        </w:rPr>
      </w:pPr>
    </w:p>
    <w:p w:rsidR="00D035BC" w:rsidRDefault="00D035BC" w:rsidP="007158C3">
      <w:pPr>
        <w:pStyle w:val="Paragraphedeliste"/>
        <w:numPr>
          <w:ilvl w:val="0"/>
          <w:numId w:val="2"/>
        </w:numPr>
        <w:tabs>
          <w:tab w:val="left" w:pos="2016"/>
        </w:tabs>
        <w:spacing w:line="360" w:lineRule="auto"/>
        <w:rPr>
          <w:rFonts w:ascii="Bookman Old Style" w:hAnsi="Bookman Old Style"/>
          <w:b/>
          <w:sz w:val="32"/>
          <w:szCs w:val="32"/>
          <w:u w:val="single"/>
        </w:rPr>
      </w:pPr>
      <w:r w:rsidRPr="00490C5A">
        <w:rPr>
          <w:rFonts w:ascii="Bookman Old Style" w:hAnsi="Bookman Old Style"/>
          <w:b/>
          <w:sz w:val="32"/>
          <w:szCs w:val="32"/>
          <w:u w:val="single"/>
        </w:rPr>
        <w:t xml:space="preserve"> </w:t>
      </w:r>
      <w:r w:rsidR="007158C3" w:rsidRPr="00B616DA">
        <w:rPr>
          <w:rFonts w:ascii="Bookman Old Style" w:hAnsi="Bookman Old Style"/>
          <w:b/>
          <w:sz w:val="32"/>
          <w:szCs w:val="32"/>
          <w:u w:val="single"/>
          <w:shd w:val="clear" w:color="auto" w:fill="DBE5F1" w:themeFill="accent1" w:themeFillTint="33"/>
        </w:rPr>
        <w:t>Programmation seniors et U20</w:t>
      </w:r>
      <w:r w:rsidRPr="00490C5A">
        <w:rPr>
          <w:rFonts w:ascii="Bookman Old Style" w:hAnsi="Bookman Old Style"/>
          <w:b/>
          <w:sz w:val="32"/>
          <w:szCs w:val="32"/>
          <w:u w:val="single"/>
        </w:rPr>
        <w:t> :</w:t>
      </w:r>
    </w:p>
    <w:p w:rsidR="00D035BC" w:rsidRPr="007158C3" w:rsidRDefault="007158C3" w:rsidP="007158C3">
      <w:pPr>
        <w:pStyle w:val="Paragraphedeliste"/>
        <w:numPr>
          <w:ilvl w:val="0"/>
          <w:numId w:val="1"/>
        </w:numPr>
        <w:tabs>
          <w:tab w:val="left" w:pos="2016"/>
        </w:tabs>
        <w:spacing w:line="360" w:lineRule="auto"/>
        <w:rPr>
          <w:rFonts w:ascii="Bookman Old Style" w:hAnsi="Bookman Old Style"/>
          <w:bCs/>
          <w:sz w:val="22"/>
          <w:szCs w:val="22"/>
          <w:lang w:val="en-US"/>
        </w:rPr>
      </w:pPr>
      <w:r>
        <w:rPr>
          <w:rFonts w:ascii="Bookman Old Style" w:hAnsi="Bookman Old Style"/>
          <w:bCs/>
          <w:sz w:val="22"/>
          <w:szCs w:val="22"/>
        </w:rPr>
        <w:t>Programmation 2° et 3° journées « Honneur »</w:t>
      </w:r>
    </w:p>
    <w:p w:rsidR="007158C3" w:rsidRPr="0053554A" w:rsidRDefault="007158C3" w:rsidP="007158C3">
      <w:pPr>
        <w:pStyle w:val="Paragraphedeliste"/>
        <w:numPr>
          <w:ilvl w:val="0"/>
          <w:numId w:val="1"/>
        </w:numPr>
        <w:tabs>
          <w:tab w:val="left" w:pos="2016"/>
        </w:tabs>
        <w:spacing w:line="360" w:lineRule="auto"/>
        <w:rPr>
          <w:rFonts w:ascii="Bookman Old Style" w:hAnsi="Bookman Old Style"/>
          <w:bCs/>
          <w:sz w:val="22"/>
          <w:szCs w:val="22"/>
        </w:rPr>
      </w:pPr>
      <w:r>
        <w:rPr>
          <w:rFonts w:ascii="Bookman Old Style" w:hAnsi="Bookman Old Style"/>
          <w:bCs/>
          <w:sz w:val="22"/>
          <w:szCs w:val="22"/>
        </w:rPr>
        <w:t>Programmation 1° et 2° journées « pré-honneur »</w:t>
      </w:r>
    </w:p>
    <w:p w:rsidR="007158C3" w:rsidRPr="0053554A" w:rsidRDefault="007158C3" w:rsidP="007158C3">
      <w:pPr>
        <w:pStyle w:val="Paragraphedeliste"/>
        <w:numPr>
          <w:ilvl w:val="0"/>
          <w:numId w:val="1"/>
        </w:numPr>
        <w:tabs>
          <w:tab w:val="left" w:pos="2016"/>
        </w:tabs>
        <w:spacing w:line="360" w:lineRule="auto"/>
        <w:rPr>
          <w:rFonts w:ascii="Bookman Old Style" w:hAnsi="Bookman Old Style"/>
          <w:bCs/>
          <w:sz w:val="22"/>
          <w:szCs w:val="22"/>
        </w:rPr>
      </w:pPr>
      <w:r>
        <w:rPr>
          <w:rFonts w:ascii="Bookman Old Style" w:hAnsi="Bookman Old Style"/>
          <w:bCs/>
          <w:sz w:val="22"/>
          <w:szCs w:val="22"/>
        </w:rPr>
        <w:t>Programmation 1° journée des jeunes U16 et U18.</w:t>
      </w:r>
    </w:p>
    <w:p w:rsidR="00D035BC" w:rsidRPr="0053554A" w:rsidRDefault="00D035BC" w:rsidP="00D035BC">
      <w:pPr>
        <w:pStyle w:val="Paragraphedeliste"/>
        <w:tabs>
          <w:tab w:val="left" w:pos="2016"/>
        </w:tabs>
        <w:spacing w:line="360" w:lineRule="auto"/>
        <w:ind w:left="375"/>
        <w:rPr>
          <w:rFonts w:ascii="Bookman Old Style" w:hAnsi="Bookman Old Style"/>
          <w:b/>
          <w:sz w:val="22"/>
          <w:szCs w:val="22"/>
        </w:rPr>
      </w:pPr>
    </w:p>
    <w:p w:rsidR="00D035BC" w:rsidRPr="007158C3" w:rsidRDefault="007158C3" w:rsidP="007158C3">
      <w:pPr>
        <w:pStyle w:val="Paragraphedeliste"/>
        <w:numPr>
          <w:ilvl w:val="0"/>
          <w:numId w:val="2"/>
        </w:numPr>
        <w:tabs>
          <w:tab w:val="left" w:pos="2016"/>
        </w:tabs>
        <w:spacing w:line="360" w:lineRule="auto"/>
        <w:rPr>
          <w:rFonts w:ascii="Bookman Old Style" w:hAnsi="Bookman Old Style"/>
          <w:b/>
          <w:sz w:val="32"/>
          <w:szCs w:val="32"/>
          <w:u w:val="single"/>
          <w:lang w:val="en-US"/>
        </w:rPr>
      </w:pPr>
      <w:r w:rsidRPr="00B616DA">
        <w:rPr>
          <w:rFonts w:ascii="Bookman Old Style" w:hAnsi="Bookman Old Style"/>
          <w:b/>
          <w:sz w:val="32"/>
          <w:szCs w:val="32"/>
          <w:u w:val="single"/>
          <w:shd w:val="clear" w:color="auto" w:fill="DBE5F1" w:themeFill="accent1" w:themeFillTint="33"/>
        </w:rPr>
        <w:t>Confection des calendriers</w:t>
      </w:r>
      <w:r>
        <w:rPr>
          <w:rFonts w:ascii="Bookman Old Style" w:hAnsi="Bookman Old Style"/>
          <w:b/>
          <w:sz w:val="32"/>
          <w:szCs w:val="32"/>
          <w:u w:val="single"/>
        </w:rPr>
        <w:t> :</w:t>
      </w:r>
    </w:p>
    <w:p w:rsidR="003A059D" w:rsidRPr="0053554A" w:rsidRDefault="003A059D" w:rsidP="003A059D">
      <w:pPr>
        <w:pStyle w:val="Paragraphedeliste"/>
        <w:numPr>
          <w:ilvl w:val="0"/>
          <w:numId w:val="1"/>
        </w:numPr>
        <w:tabs>
          <w:tab w:val="left" w:pos="2016"/>
        </w:tabs>
        <w:spacing w:line="360" w:lineRule="auto"/>
        <w:rPr>
          <w:rFonts w:ascii="Bookman Old Style" w:hAnsi="Bookman Old Style"/>
          <w:bCs/>
        </w:rPr>
      </w:pPr>
      <w:r w:rsidRPr="003A059D">
        <w:rPr>
          <w:rFonts w:ascii="Bookman Old Style" w:hAnsi="Bookman Old Style"/>
          <w:bCs/>
        </w:rPr>
        <w:t xml:space="preserve">Réfection </w:t>
      </w:r>
      <w:r>
        <w:rPr>
          <w:rFonts w:ascii="Bookman Old Style" w:hAnsi="Bookman Old Style"/>
          <w:bCs/>
        </w:rPr>
        <w:t>des calendriers des groupes C et D.</w:t>
      </w:r>
    </w:p>
    <w:p w:rsidR="003A059D" w:rsidRPr="0053554A" w:rsidRDefault="003A059D" w:rsidP="003A059D">
      <w:pPr>
        <w:pStyle w:val="Paragraphedeliste"/>
        <w:numPr>
          <w:ilvl w:val="0"/>
          <w:numId w:val="1"/>
        </w:numPr>
        <w:tabs>
          <w:tab w:val="left" w:pos="2016"/>
        </w:tabs>
        <w:spacing w:line="360" w:lineRule="auto"/>
        <w:rPr>
          <w:rFonts w:ascii="Bookman Old Style" w:hAnsi="Bookman Old Style"/>
          <w:bCs/>
        </w:rPr>
      </w:pPr>
      <w:r>
        <w:rPr>
          <w:rFonts w:ascii="Bookman Old Style" w:hAnsi="Bookman Old Style"/>
          <w:bCs/>
        </w:rPr>
        <w:t>Elaboration des calendriers des écoles.</w:t>
      </w:r>
    </w:p>
    <w:p w:rsidR="007A5FD6" w:rsidRPr="003A059D" w:rsidRDefault="007A5FD6" w:rsidP="001F182D">
      <w:pPr>
        <w:pStyle w:val="Paragraphedeliste"/>
        <w:tabs>
          <w:tab w:val="left" w:pos="2016"/>
          <w:tab w:val="left" w:pos="6300"/>
        </w:tabs>
        <w:spacing w:line="360" w:lineRule="auto"/>
        <w:ind w:left="1080"/>
        <w:rPr>
          <w:rFonts w:ascii="Bookman Old Style" w:hAnsi="Bookman Old Style"/>
          <w:bCs/>
          <w:lang w:val="en-US"/>
        </w:rPr>
      </w:pPr>
      <w:r>
        <w:rPr>
          <w:rFonts w:ascii="Bookman Old Style" w:hAnsi="Bookman Old Style"/>
          <w:bCs/>
        </w:rPr>
        <w:t xml:space="preserve">                 ( voir inséré par ailleurs )</w:t>
      </w:r>
      <w:r w:rsidR="001F182D">
        <w:rPr>
          <w:rFonts w:ascii="Bookman Old Style" w:hAnsi="Bookman Old Style"/>
          <w:bCs/>
        </w:rPr>
        <w:tab/>
      </w:r>
    </w:p>
    <w:p w:rsidR="003A059D" w:rsidRPr="007A5FD6" w:rsidRDefault="007A5FD6" w:rsidP="003A059D">
      <w:pPr>
        <w:pStyle w:val="Paragraphedeliste"/>
        <w:tabs>
          <w:tab w:val="left" w:pos="2016"/>
        </w:tabs>
        <w:spacing w:line="360" w:lineRule="auto"/>
        <w:ind w:left="1080"/>
        <w:rPr>
          <w:rFonts w:ascii="Bookman Old Style" w:hAnsi="Bookman Old Style"/>
          <w:bCs/>
          <w:sz w:val="22"/>
          <w:szCs w:val="22"/>
          <w:lang w:val="en-US"/>
        </w:rPr>
      </w:pPr>
      <w:r>
        <w:rPr>
          <w:rFonts w:ascii="Bookman Old Style" w:hAnsi="Bookman Old Style"/>
          <w:bCs/>
          <w:sz w:val="22"/>
          <w:szCs w:val="22"/>
          <w:lang w:val="en-US"/>
        </w:rPr>
        <w:t xml:space="preserve">         </w:t>
      </w:r>
    </w:p>
    <w:p w:rsidR="00D035BC" w:rsidRDefault="003A059D" w:rsidP="00D035BC">
      <w:pPr>
        <w:pStyle w:val="Paragraphedeliste"/>
        <w:numPr>
          <w:ilvl w:val="0"/>
          <w:numId w:val="2"/>
        </w:numPr>
        <w:tabs>
          <w:tab w:val="left" w:pos="2016"/>
        </w:tabs>
        <w:spacing w:line="360" w:lineRule="auto"/>
        <w:rPr>
          <w:rFonts w:ascii="Bookman Old Style" w:hAnsi="Bookman Old Style"/>
          <w:b/>
          <w:sz w:val="32"/>
          <w:szCs w:val="32"/>
          <w:u w:val="single"/>
        </w:rPr>
      </w:pPr>
      <w:r w:rsidRPr="00B616DA">
        <w:rPr>
          <w:rFonts w:ascii="Bookman Old Style" w:hAnsi="Bookman Old Style"/>
          <w:b/>
          <w:sz w:val="32"/>
          <w:szCs w:val="32"/>
          <w:u w:val="single"/>
          <w:shd w:val="clear" w:color="auto" w:fill="DBE5F1" w:themeFill="accent1" w:themeFillTint="33"/>
        </w:rPr>
        <w:t>Couleurs des clubs</w:t>
      </w:r>
      <w:r w:rsidR="00D035BC">
        <w:rPr>
          <w:rFonts w:ascii="Bookman Old Style" w:hAnsi="Bookman Old Style"/>
          <w:b/>
          <w:sz w:val="32"/>
          <w:szCs w:val="32"/>
          <w:u w:val="single"/>
        </w:rPr>
        <w:t> :</w:t>
      </w:r>
    </w:p>
    <w:p w:rsidR="007A5FD6" w:rsidRPr="007A5FD6" w:rsidRDefault="007A5FD6" w:rsidP="007A5FD6">
      <w:pPr>
        <w:pStyle w:val="Paragraphedeliste"/>
        <w:ind w:left="708"/>
        <w:rPr>
          <w:rFonts w:ascii="Bookman Old Style" w:hAnsi="Bookman Old Style" w:cs="Arial"/>
        </w:rPr>
      </w:pPr>
      <w:r>
        <w:rPr>
          <w:rFonts w:ascii="Bookman Old Style" w:hAnsi="Bookman Old Style" w:cs="Arial"/>
          <w:b/>
          <w:bCs/>
          <w:u w:val="single"/>
        </w:rPr>
        <w:t xml:space="preserve">Rappel </w:t>
      </w:r>
      <w:r w:rsidRPr="007A5FD6">
        <w:rPr>
          <w:rFonts w:ascii="Bookman Old Style" w:hAnsi="Bookman Old Style" w:cs="Arial"/>
          <w:b/>
          <w:bCs/>
          <w:u w:val="single"/>
        </w:rPr>
        <w:t>Article 58</w:t>
      </w:r>
      <w:r w:rsidRPr="007A5FD6">
        <w:rPr>
          <w:rFonts w:ascii="Bookman Old Style" w:hAnsi="Bookman Old Style" w:cs="Arial"/>
        </w:rPr>
        <w:t xml:space="preserve">: </w:t>
      </w:r>
      <w:r w:rsidRPr="007A5FD6">
        <w:rPr>
          <w:rFonts w:ascii="Bookman Old Style" w:hAnsi="Bookman Old Style" w:cs="Arial"/>
          <w:b/>
          <w:bCs/>
          <w:sz w:val="28"/>
          <w:szCs w:val="28"/>
          <w:u w:val="single"/>
        </w:rPr>
        <w:t>Equipement</w:t>
      </w:r>
    </w:p>
    <w:p w:rsidR="007A5FD6" w:rsidRPr="007A5FD6" w:rsidRDefault="007A5FD6" w:rsidP="007A5FD6">
      <w:pPr>
        <w:pStyle w:val="Paragraphedeliste"/>
        <w:ind w:left="375"/>
        <w:rPr>
          <w:rFonts w:ascii="Bookman Old Style" w:hAnsi="Bookman Old Style" w:cs="Arial"/>
        </w:rPr>
      </w:pPr>
      <w:r w:rsidRPr="007A5FD6">
        <w:rPr>
          <w:rFonts w:ascii="Bookman Old Style" w:hAnsi="Bookman Old Style" w:cs="Arial"/>
        </w:rPr>
        <w:t>1. Les équipes doivent être uniformément vêtues aux couleurs de leur club déclarées à l'engagement et conformément à la loi IV de l'International Board.</w:t>
      </w:r>
    </w:p>
    <w:p w:rsidR="007A5FD6" w:rsidRPr="007A5FD6" w:rsidRDefault="007A5FD6" w:rsidP="007A5FD6">
      <w:pPr>
        <w:pStyle w:val="Paragraphedeliste"/>
        <w:ind w:left="375"/>
        <w:rPr>
          <w:rFonts w:ascii="Bookman Old Style" w:hAnsi="Bookman Old Style" w:cs="Arial"/>
        </w:rPr>
      </w:pPr>
      <w:r w:rsidRPr="007A5FD6">
        <w:rPr>
          <w:rFonts w:ascii="Bookman Old Style" w:hAnsi="Bookman Old Style" w:cs="Arial"/>
        </w:rPr>
        <w:t>2. Quinze jours avant le début du championnat, les clubs doivent communiquer à la ligue les couleurs principales et les couleurs de réserves de leurs équipements.</w:t>
      </w:r>
    </w:p>
    <w:p w:rsidR="007A5FD6" w:rsidRPr="007A5FD6" w:rsidRDefault="007A5FD6" w:rsidP="007A5FD6">
      <w:pPr>
        <w:pStyle w:val="Paragraphedeliste"/>
        <w:ind w:left="375"/>
        <w:rPr>
          <w:rFonts w:ascii="Bookman Old Style" w:hAnsi="Bookman Old Style" w:cs="Arial"/>
        </w:rPr>
      </w:pPr>
      <w:r w:rsidRPr="007A5FD6">
        <w:rPr>
          <w:rFonts w:ascii="Bookman Old Style" w:hAnsi="Bookman Old Style" w:cs="Arial"/>
        </w:rPr>
        <w:t xml:space="preserve">3. Avant le début de chaque saison sportive, la ligue publie sur son bulletin officiel la liste des couleurs des équipements des clubs. </w:t>
      </w:r>
    </w:p>
    <w:p w:rsidR="007A5FD6" w:rsidRDefault="007A5FD6" w:rsidP="007A5FD6">
      <w:pPr>
        <w:pStyle w:val="Paragraphedeliste"/>
        <w:ind w:left="375"/>
        <w:rPr>
          <w:rFonts w:ascii="Bookman Old Style" w:hAnsi="Bookman Old Style" w:cs="Arial"/>
        </w:rPr>
      </w:pPr>
      <w:r w:rsidRPr="007A5FD6">
        <w:rPr>
          <w:rFonts w:ascii="Bookman Old Style" w:hAnsi="Bookman Old Style" w:cs="Arial"/>
        </w:rPr>
        <w:t>4. Si au cours d’un match, les tenues (maillots, shorts et bas) des deux équipes en présence</w:t>
      </w:r>
      <w:r>
        <w:rPr>
          <w:rFonts w:ascii="Bookman Old Style" w:hAnsi="Bookman Old Style" w:cs="Arial"/>
        </w:rPr>
        <w:t xml:space="preserve">, </w:t>
      </w:r>
      <w:r w:rsidRPr="007A5FD6">
        <w:rPr>
          <w:rFonts w:ascii="Bookman Old Style" w:hAnsi="Bookman Old Style" w:cs="Arial"/>
          <w:b/>
          <w:bCs/>
          <w:u w:val="single"/>
        </w:rPr>
        <w:t>déclarées à l’engagement</w:t>
      </w:r>
      <w:r>
        <w:rPr>
          <w:rFonts w:ascii="Bookman Old Style" w:hAnsi="Bookman Old Style" w:cs="Arial"/>
        </w:rPr>
        <w:t>,</w:t>
      </w:r>
      <w:r w:rsidRPr="007A5FD6">
        <w:rPr>
          <w:rFonts w:ascii="Bookman Old Style" w:hAnsi="Bookman Old Style" w:cs="Arial"/>
        </w:rPr>
        <w:t xml:space="preserve"> sont de même couleur ou prêtent à équivoque, les joueurs du club recevant doivent obligatoirement changer de tenues afin d’éviter toute confusion dans le déroulement du match. Si le club recevant refuse le changement de tenue, il encourt les sanctions prévues par les RG.</w:t>
      </w:r>
    </w:p>
    <w:p w:rsidR="007A5FD6" w:rsidRDefault="007A5FD6" w:rsidP="007A5FD6">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rPr>
        <w:t>( voir inséré par ailleurs )</w:t>
      </w:r>
    </w:p>
    <w:p w:rsidR="007A5FD6" w:rsidRDefault="007A5FD6" w:rsidP="007A5FD6">
      <w:pPr>
        <w:pStyle w:val="Paragraphedeliste"/>
        <w:tabs>
          <w:tab w:val="left" w:pos="2016"/>
        </w:tabs>
        <w:spacing w:line="360" w:lineRule="auto"/>
        <w:ind w:left="375"/>
        <w:rPr>
          <w:rFonts w:ascii="Bookman Old Style" w:hAnsi="Bookman Old Style"/>
          <w:b/>
          <w:sz w:val="32"/>
          <w:szCs w:val="32"/>
          <w:u w:val="single"/>
        </w:rPr>
      </w:pPr>
    </w:p>
    <w:p w:rsidR="006E0BC2" w:rsidRDefault="006E0BC2" w:rsidP="007A5FD6">
      <w:pPr>
        <w:pStyle w:val="Paragraphedeliste"/>
        <w:tabs>
          <w:tab w:val="left" w:pos="2016"/>
        </w:tabs>
        <w:spacing w:line="360" w:lineRule="auto"/>
        <w:ind w:left="375"/>
        <w:rPr>
          <w:rFonts w:ascii="Bookman Old Style" w:hAnsi="Bookman Old Style"/>
          <w:b/>
          <w:sz w:val="32"/>
          <w:szCs w:val="32"/>
          <w:u w:val="single"/>
        </w:rPr>
      </w:pPr>
    </w:p>
    <w:p w:rsidR="00D035BC" w:rsidRDefault="007A5FD6" w:rsidP="007A5FD6">
      <w:pPr>
        <w:pStyle w:val="Paragraphedeliste"/>
        <w:numPr>
          <w:ilvl w:val="0"/>
          <w:numId w:val="2"/>
        </w:numPr>
        <w:tabs>
          <w:tab w:val="left" w:pos="2016"/>
        </w:tabs>
        <w:spacing w:line="360" w:lineRule="auto"/>
        <w:rPr>
          <w:rFonts w:ascii="Bookman Old Style" w:hAnsi="Bookman Old Style"/>
          <w:b/>
          <w:sz w:val="32"/>
          <w:szCs w:val="32"/>
          <w:u w:val="single"/>
        </w:rPr>
      </w:pPr>
      <w:r w:rsidRPr="00B616DA">
        <w:rPr>
          <w:rFonts w:ascii="Bookman Old Style" w:hAnsi="Bookman Old Style"/>
          <w:b/>
          <w:sz w:val="32"/>
          <w:szCs w:val="32"/>
          <w:u w:val="single"/>
          <w:shd w:val="clear" w:color="auto" w:fill="DBE5F1" w:themeFill="accent1" w:themeFillTint="33"/>
        </w:rPr>
        <w:t>Modalités d’accession et de rétrogradation</w:t>
      </w:r>
      <w:r>
        <w:rPr>
          <w:rFonts w:ascii="Bookman Old Style" w:hAnsi="Bookman Old Style"/>
          <w:b/>
          <w:sz w:val="32"/>
          <w:szCs w:val="32"/>
          <w:u w:val="single"/>
        </w:rPr>
        <w:t> :</w:t>
      </w:r>
    </w:p>
    <w:p w:rsidR="00274769" w:rsidRPr="00274769" w:rsidRDefault="00274769" w:rsidP="00274769">
      <w:pPr>
        <w:pStyle w:val="Paragraphedeliste"/>
        <w:ind w:left="375"/>
        <w:rPr>
          <w:rFonts w:ascii="Bookman Old Style" w:hAnsi="Bookman Old Style" w:cs="Arial"/>
        </w:rPr>
      </w:pPr>
      <w:r w:rsidRPr="00274769">
        <w:rPr>
          <w:rFonts w:ascii="Bookman Old Style" w:hAnsi="Bookman Old Style" w:cs="Arial"/>
          <w:b/>
          <w:bCs/>
          <w:u w:val="single"/>
        </w:rPr>
        <w:t>Rappel Article 70</w:t>
      </w:r>
      <w:r w:rsidRPr="00274769">
        <w:rPr>
          <w:rFonts w:ascii="Bookman Old Style" w:hAnsi="Bookman Old Style" w:cs="Arial"/>
        </w:rPr>
        <w:t xml:space="preserve">: </w:t>
      </w:r>
    </w:p>
    <w:p w:rsidR="00274769" w:rsidRPr="00274769" w:rsidRDefault="00274769" w:rsidP="00274769">
      <w:pPr>
        <w:pStyle w:val="Paragraphedeliste"/>
        <w:ind w:left="375"/>
        <w:rPr>
          <w:rFonts w:ascii="Bookman Old Style" w:hAnsi="Bookman Old Style" w:cs="Arial"/>
        </w:rPr>
      </w:pPr>
      <w:r w:rsidRPr="00274769">
        <w:rPr>
          <w:rFonts w:ascii="Bookman Old Style" w:hAnsi="Bookman Old Style" w:cs="Arial"/>
        </w:rPr>
        <w:t>1. Avant le début de chaque saison sportive, chaque ligue publie sur son bulletin officiel et sur son site internet, les modalités d'accession et de rétrogradation telles qu’établies par la Fédération Algérienne de Football.</w:t>
      </w:r>
    </w:p>
    <w:p w:rsidR="00274769" w:rsidRPr="00274769" w:rsidRDefault="00274769" w:rsidP="00274769">
      <w:pPr>
        <w:pStyle w:val="Paragraphedeliste"/>
        <w:ind w:left="375"/>
        <w:rPr>
          <w:rFonts w:ascii="Bookman Old Style" w:hAnsi="Bookman Old Style" w:cs="Arial"/>
        </w:rPr>
      </w:pPr>
      <w:r w:rsidRPr="00274769">
        <w:rPr>
          <w:rFonts w:ascii="Bookman Old Style" w:hAnsi="Bookman Old Style" w:cs="Arial"/>
        </w:rPr>
        <w:t>2. Un club relégué administrativement ne peut en aucun cas être inclus parmi le nombre des clubs rétrogradant en division inferieure;</w:t>
      </w:r>
    </w:p>
    <w:p w:rsidR="00274769" w:rsidRPr="00274769" w:rsidRDefault="00274769" w:rsidP="00274769">
      <w:pPr>
        <w:pStyle w:val="Paragraphedeliste"/>
        <w:ind w:left="375"/>
        <w:rPr>
          <w:rFonts w:ascii="Arial" w:hAnsi="Arial" w:cs="Arial"/>
          <w:sz w:val="30"/>
          <w:szCs w:val="30"/>
        </w:rPr>
      </w:pPr>
      <w:r w:rsidRPr="00274769">
        <w:rPr>
          <w:rFonts w:ascii="Bookman Old Style" w:hAnsi="Bookman Old Style" w:cs="Arial"/>
        </w:rPr>
        <w:t>3. Un club relégué sportivement ne peut en aucun cas être repêché.</w:t>
      </w:r>
    </w:p>
    <w:p w:rsidR="00274769" w:rsidRDefault="00274769" w:rsidP="00274769">
      <w:pPr>
        <w:pStyle w:val="Paragraphedeliste"/>
        <w:tabs>
          <w:tab w:val="left" w:pos="2016"/>
        </w:tabs>
        <w:spacing w:line="360" w:lineRule="auto"/>
        <w:ind w:left="375"/>
        <w:rPr>
          <w:rFonts w:ascii="Bookman Old Style" w:hAnsi="Bookman Old Style"/>
        </w:rPr>
      </w:pPr>
    </w:p>
    <w:p w:rsidR="00B616DA" w:rsidRPr="007A5FD6" w:rsidRDefault="00B616DA" w:rsidP="00B616DA">
      <w:pPr>
        <w:pStyle w:val="Paragraphedeliste"/>
        <w:numPr>
          <w:ilvl w:val="0"/>
          <w:numId w:val="2"/>
        </w:numPr>
        <w:tabs>
          <w:tab w:val="left" w:pos="2016"/>
        </w:tabs>
        <w:spacing w:line="360" w:lineRule="auto"/>
        <w:rPr>
          <w:rFonts w:ascii="Bookman Old Style" w:hAnsi="Bookman Old Style"/>
          <w:b/>
          <w:sz w:val="32"/>
          <w:szCs w:val="32"/>
          <w:u w:val="single"/>
        </w:rPr>
      </w:pPr>
      <w:r w:rsidRPr="00B616DA">
        <w:rPr>
          <w:rFonts w:ascii="Bookman Old Style" w:hAnsi="Bookman Old Style"/>
          <w:b/>
          <w:sz w:val="32"/>
          <w:szCs w:val="32"/>
          <w:u w:val="single"/>
          <w:shd w:val="clear" w:color="auto" w:fill="DBE5F1" w:themeFill="accent1" w:themeFillTint="33"/>
        </w:rPr>
        <w:t>Homologation des stades</w:t>
      </w:r>
      <w:r>
        <w:rPr>
          <w:rFonts w:ascii="Bookman Old Style" w:hAnsi="Bookman Old Style"/>
          <w:b/>
          <w:sz w:val="32"/>
          <w:szCs w:val="32"/>
          <w:u w:val="single"/>
        </w:rPr>
        <w:t> :</w:t>
      </w:r>
    </w:p>
    <w:p w:rsidR="00B616DA" w:rsidRDefault="00B616DA" w:rsidP="00B616DA">
      <w:pPr>
        <w:tabs>
          <w:tab w:val="left" w:pos="2016"/>
        </w:tabs>
        <w:spacing w:line="360" w:lineRule="auto"/>
        <w:rPr>
          <w:rFonts w:ascii="Bookman Old Style" w:hAnsi="Bookman Old Style"/>
        </w:rPr>
      </w:pPr>
      <w:r w:rsidRPr="00274769">
        <w:rPr>
          <w:rFonts w:ascii="Bookman Old Style" w:hAnsi="Bookman Old Style"/>
        </w:rPr>
        <w:t>L’opération « visite des stades de football » se poursuit actuellement avec le deuxième passage des commissions afin de constater la levée des réserves émises lor</w:t>
      </w:r>
      <w:r>
        <w:rPr>
          <w:rFonts w:ascii="Bookman Old Style" w:hAnsi="Bookman Old Style"/>
        </w:rPr>
        <w:t xml:space="preserve">s </w:t>
      </w:r>
      <w:r w:rsidRPr="00274769">
        <w:rPr>
          <w:rFonts w:ascii="Bookman Old Style" w:hAnsi="Bookman Old Style"/>
        </w:rPr>
        <w:t>du premier passage.</w:t>
      </w:r>
    </w:p>
    <w:p w:rsidR="00B616DA" w:rsidRPr="00274769" w:rsidRDefault="00B616DA" w:rsidP="00B616DA">
      <w:pPr>
        <w:tabs>
          <w:tab w:val="left" w:pos="2016"/>
        </w:tabs>
        <w:spacing w:line="360" w:lineRule="auto"/>
        <w:rPr>
          <w:rFonts w:ascii="Bookman Old Style" w:hAnsi="Bookman Old Style"/>
        </w:rPr>
      </w:pPr>
      <w:r>
        <w:rPr>
          <w:rFonts w:ascii="Bookman Old Style" w:hAnsi="Bookman Old Style"/>
        </w:rPr>
        <w:t>Pour rappel, les frais d’homologation sont à la charge des clubs domiciliés.</w:t>
      </w: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274769">
      <w:pPr>
        <w:pStyle w:val="Paragraphedeliste"/>
        <w:tabs>
          <w:tab w:val="left" w:pos="2016"/>
        </w:tabs>
        <w:spacing w:line="360" w:lineRule="auto"/>
        <w:ind w:left="375"/>
        <w:rPr>
          <w:rFonts w:ascii="Bookman Old Style" w:hAnsi="Bookman Old Style"/>
        </w:rPr>
      </w:pPr>
    </w:p>
    <w:p w:rsidR="00B616DA" w:rsidRDefault="00B616DA" w:rsidP="00B616DA">
      <w:pPr>
        <w:pStyle w:val="Paragraphedeliste"/>
        <w:tabs>
          <w:tab w:val="left" w:pos="2016"/>
        </w:tabs>
        <w:spacing w:line="360" w:lineRule="auto"/>
        <w:ind w:left="375"/>
        <w:jc w:val="center"/>
        <w:rPr>
          <w:rFonts w:ascii="Bookman Old Style" w:hAnsi="Bookman Old Style"/>
          <w:b/>
          <w:sz w:val="32"/>
          <w:szCs w:val="32"/>
          <w:u w:val="single"/>
        </w:rPr>
      </w:pPr>
      <w:r w:rsidRPr="00B616DA">
        <w:rPr>
          <w:rFonts w:ascii="Bookman Old Style" w:hAnsi="Bookman Old Style"/>
          <w:b/>
          <w:sz w:val="32"/>
          <w:szCs w:val="32"/>
          <w:u w:val="single"/>
          <w:shd w:val="clear" w:color="auto" w:fill="DBE5F1" w:themeFill="accent1" w:themeFillTint="33"/>
        </w:rPr>
        <w:t>Modalités d’accession et de rétrogradation</w:t>
      </w:r>
    </w:p>
    <w:p w:rsidR="00B616DA" w:rsidRDefault="00B616DA" w:rsidP="00274769">
      <w:pPr>
        <w:pStyle w:val="Paragraphedeliste"/>
        <w:tabs>
          <w:tab w:val="left" w:pos="2016"/>
        </w:tabs>
        <w:spacing w:line="360" w:lineRule="auto"/>
        <w:ind w:left="375"/>
        <w:rPr>
          <w:rFonts w:ascii="Bookman Old Style" w:hAnsi="Bookman Old Style"/>
        </w:rPr>
      </w:pPr>
    </w:p>
    <w:p w:rsidR="00683DF0" w:rsidRPr="00683DF0" w:rsidRDefault="00683DF0" w:rsidP="00683DF0">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Aucun club de Béjaia ne rétrograde de la régionale 2</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 et deuxième</w:t>
      </w:r>
      <w:r>
        <w:rPr>
          <w:rFonts w:ascii="Bookman Old Style" w:hAnsi="Bookman Old Style"/>
        </w:rPr>
        <w:t xml:space="preserve"> du pré-honneur accèdent en « honneur ».</w:t>
      </w:r>
    </w:p>
    <w:p w:rsidR="00683DF0" w:rsidRDefault="00683DF0" w:rsidP="00683DF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Pr="00683DF0">
        <w:rPr>
          <w:rFonts w:ascii="Bookman Old Style" w:hAnsi="Bookman Old Style"/>
          <w:b/>
          <w:bCs/>
          <w:sz w:val="28"/>
          <w:szCs w:val="28"/>
        </w:rPr>
        <w:t>16 – 1 – 1 + 2 = 16</w:t>
      </w:r>
    </w:p>
    <w:p w:rsidR="00B616DA" w:rsidRPr="00683DF0" w:rsidRDefault="00B616DA" w:rsidP="00683DF0">
      <w:pPr>
        <w:pStyle w:val="Paragraphedeliste"/>
        <w:tabs>
          <w:tab w:val="left" w:pos="2016"/>
        </w:tabs>
        <w:spacing w:line="360" w:lineRule="auto"/>
        <w:ind w:left="1080"/>
        <w:jc w:val="center"/>
        <w:rPr>
          <w:rFonts w:ascii="Bookman Old Style" w:hAnsi="Bookman Old Style"/>
          <w:b/>
          <w:bCs/>
          <w:sz w:val="28"/>
          <w:szCs w:val="28"/>
        </w:rPr>
      </w:pPr>
    </w:p>
    <w:p w:rsidR="00683DF0" w:rsidRPr="00683DF0" w:rsidRDefault="00683DF0" w:rsidP="00683DF0">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Béjaia rétrograde de la régionale 2</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dernier et avant dernier</w:t>
      </w:r>
      <w:r>
        <w:rPr>
          <w:rFonts w:ascii="Bookman Old Style" w:hAnsi="Bookman Old Style"/>
          <w:b/>
          <w:bCs/>
        </w:rPr>
        <w:t xml:space="preserve"> </w:t>
      </w:r>
      <w:r>
        <w:rPr>
          <w:rFonts w:ascii="Bookman Old Style" w:hAnsi="Bookman Old Style"/>
        </w:rPr>
        <w:t>de la division « honneur » rétrogradent en division « pré-honneur »</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 et deuxième</w:t>
      </w:r>
      <w:r>
        <w:rPr>
          <w:rFonts w:ascii="Bookman Old Style" w:hAnsi="Bookman Old Style"/>
        </w:rPr>
        <w:t xml:space="preserve"> du pré-honneur accèdent en « honneur ».</w:t>
      </w:r>
    </w:p>
    <w:p w:rsidR="00683DF0" w:rsidRPr="00683DF0" w:rsidRDefault="00683DF0" w:rsidP="00683DF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Pr="00683DF0">
        <w:rPr>
          <w:rFonts w:ascii="Bookman Old Style" w:hAnsi="Bookman Old Style"/>
          <w:b/>
          <w:bCs/>
          <w:sz w:val="28"/>
          <w:szCs w:val="28"/>
        </w:rPr>
        <w:t xml:space="preserve">16 </w:t>
      </w:r>
      <w:r>
        <w:rPr>
          <w:rFonts w:ascii="Bookman Old Style" w:hAnsi="Bookman Old Style"/>
          <w:b/>
          <w:bCs/>
          <w:sz w:val="28"/>
          <w:szCs w:val="28"/>
        </w:rPr>
        <w:t xml:space="preserve">+ 1 </w:t>
      </w:r>
      <w:r w:rsidRPr="00683DF0">
        <w:rPr>
          <w:rFonts w:ascii="Bookman Old Style" w:hAnsi="Bookman Old Style"/>
          <w:b/>
          <w:bCs/>
          <w:sz w:val="28"/>
          <w:szCs w:val="28"/>
        </w:rPr>
        <w:t xml:space="preserve">– 1 – </w:t>
      </w:r>
      <w:r>
        <w:rPr>
          <w:rFonts w:ascii="Bookman Old Style" w:hAnsi="Bookman Old Style"/>
          <w:b/>
          <w:bCs/>
          <w:sz w:val="28"/>
          <w:szCs w:val="28"/>
        </w:rPr>
        <w:t>2</w:t>
      </w:r>
      <w:r w:rsidRPr="00683DF0">
        <w:rPr>
          <w:rFonts w:ascii="Bookman Old Style" w:hAnsi="Bookman Old Style"/>
          <w:b/>
          <w:bCs/>
          <w:sz w:val="28"/>
          <w:szCs w:val="28"/>
        </w:rPr>
        <w:t xml:space="preserve"> + 2 = 16</w:t>
      </w:r>
    </w:p>
    <w:p w:rsidR="00B616DA" w:rsidRDefault="00B616DA" w:rsidP="00B616DA">
      <w:pPr>
        <w:tabs>
          <w:tab w:val="left" w:pos="2016"/>
        </w:tabs>
        <w:spacing w:line="360" w:lineRule="auto"/>
        <w:rPr>
          <w:rFonts w:ascii="Bookman Old Style" w:hAnsi="Bookman Old Style"/>
          <w:b/>
          <w:bCs/>
        </w:rPr>
      </w:pPr>
      <w:r>
        <w:rPr>
          <w:rFonts w:ascii="Bookman Old Style" w:hAnsi="Bookman Old Style"/>
          <w:b/>
          <w:bCs/>
        </w:rPr>
        <w:t xml:space="preserve">     </w:t>
      </w:r>
    </w:p>
    <w:p w:rsidR="00683DF0" w:rsidRPr="00B616DA" w:rsidRDefault="00B616DA" w:rsidP="00B616DA">
      <w:pPr>
        <w:tabs>
          <w:tab w:val="left" w:pos="2016"/>
        </w:tabs>
        <w:spacing w:line="360" w:lineRule="auto"/>
        <w:rPr>
          <w:rFonts w:ascii="Bookman Old Style" w:hAnsi="Bookman Old Style"/>
          <w:b/>
          <w:bCs/>
        </w:rPr>
      </w:pPr>
      <w:r>
        <w:rPr>
          <w:rFonts w:ascii="Bookman Old Style" w:hAnsi="Bookman Old Style"/>
          <w:b/>
          <w:bCs/>
        </w:rPr>
        <w:t xml:space="preserve">     </w:t>
      </w:r>
      <w:r w:rsidR="00683DF0" w:rsidRPr="00B616DA">
        <w:rPr>
          <w:rFonts w:ascii="Bookman Old Style" w:hAnsi="Bookman Old Style"/>
          <w:b/>
          <w:bCs/>
          <w:u w:val="single"/>
        </w:rPr>
        <w:t>3°cas</w:t>
      </w:r>
      <w:r w:rsidR="00683DF0" w:rsidRPr="00B616DA">
        <w:rPr>
          <w:rFonts w:ascii="Bookman Old Style" w:hAnsi="Bookman Old Style"/>
        </w:rPr>
        <w:t xml:space="preserve"> : </w:t>
      </w:r>
      <w:r w:rsidR="00683DF0" w:rsidRPr="00B616DA">
        <w:rPr>
          <w:rFonts w:ascii="Bookman Old Style" w:hAnsi="Bookman Old Style"/>
          <w:b/>
          <w:bCs/>
        </w:rPr>
        <w:t>Deux clubs de Béjaia rétrogradent de la régionale 2</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dernier et avant dernier</w:t>
      </w:r>
      <w:r>
        <w:rPr>
          <w:rFonts w:ascii="Bookman Old Style" w:hAnsi="Bookman Old Style"/>
          <w:b/>
          <w:bCs/>
        </w:rPr>
        <w:t xml:space="preserve"> </w:t>
      </w:r>
      <w:r>
        <w:rPr>
          <w:rFonts w:ascii="Bookman Old Style" w:hAnsi="Bookman Old Style"/>
        </w:rPr>
        <w:t>de la division « honneur » rétrogradent en division « pré-honneur »</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683DF0" w:rsidRPr="00683DF0" w:rsidRDefault="00683DF0" w:rsidP="00683DF0">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Pr="00683DF0">
        <w:rPr>
          <w:rFonts w:ascii="Bookman Old Style" w:hAnsi="Bookman Old Style"/>
          <w:b/>
          <w:bCs/>
          <w:sz w:val="28"/>
          <w:szCs w:val="28"/>
        </w:rPr>
        <w:t xml:space="preserve">16 </w:t>
      </w:r>
      <w:r>
        <w:rPr>
          <w:rFonts w:ascii="Bookman Old Style" w:hAnsi="Bookman Old Style"/>
          <w:b/>
          <w:bCs/>
          <w:sz w:val="28"/>
          <w:szCs w:val="28"/>
        </w:rPr>
        <w:t xml:space="preserve">+ 2 </w:t>
      </w:r>
      <w:r w:rsidRPr="00683DF0">
        <w:rPr>
          <w:rFonts w:ascii="Bookman Old Style" w:hAnsi="Bookman Old Style"/>
          <w:b/>
          <w:bCs/>
          <w:sz w:val="28"/>
          <w:szCs w:val="28"/>
        </w:rPr>
        <w:t xml:space="preserve">– 1 – </w:t>
      </w:r>
      <w:r>
        <w:rPr>
          <w:rFonts w:ascii="Bookman Old Style" w:hAnsi="Bookman Old Style"/>
          <w:b/>
          <w:bCs/>
          <w:sz w:val="28"/>
          <w:szCs w:val="28"/>
        </w:rPr>
        <w:t>2</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6E0BC2" w:rsidRPr="00B616DA" w:rsidRDefault="006E0BC2" w:rsidP="00B616DA">
      <w:pPr>
        <w:tabs>
          <w:tab w:val="left" w:pos="2016"/>
        </w:tabs>
        <w:spacing w:line="360" w:lineRule="auto"/>
        <w:rPr>
          <w:rFonts w:ascii="Bookman Old Style" w:hAnsi="Bookman Old Style"/>
          <w:b/>
          <w:bCs/>
          <w:u w:val="single"/>
        </w:rPr>
      </w:pPr>
    </w:p>
    <w:p w:rsidR="00683DF0" w:rsidRPr="00683DF0" w:rsidRDefault="00683DF0" w:rsidP="00683DF0">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Béjaia rétrograde</w:t>
      </w:r>
      <w:r>
        <w:rPr>
          <w:rFonts w:ascii="Bookman Old Style" w:hAnsi="Bookman Old Style"/>
          <w:b/>
          <w:bCs/>
        </w:rPr>
        <w:t>nt</w:t>
      </w:r>
      <w:r w:rsidRPr="00683DF0">
        <w:rPr>
          <w:rFonts w:ascii="Bookman Old Style" w:hAnsi="Bookman Old Style"/>
          <w:b/>
          <w:bCs/>
        </w:rPr>
        <w:t xml:space="preserve"> de la régionale 2</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83DF0" w:rsidRDefault="00683DF0" w:rsidP="00F406A1">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Les </w:t>
      </w:r>
      <w:r w:rsidR="00F406A1" w:rsidRPr="001F182D">
        <w:rPr>
          <w:rFonts w:ascii="Bookman Old Style" w:hAnsi="Bookman Old Style"/>
          <w:b/>
          <w:bCs/>
          <w:u w:val="single"/>
        </w:rPr>
        <w:t>trois</w:t>
      </w:r>
      <w:r w:rsidR="00F406A1" w:rsidRPr="001F182D">
        <w:rPr>
          <w:rFonts w:ascii="Bookman Old Style" w:hAnsi="Bookman Old Style"/>
          <w:u w:val="single"/>
        </w:rPr>
        <w:t xml:space="preserve"> </w:t>
      </w:r>
      <w:r w:rsidRPr="001F182D">
        <w:rPr>
          <w:rFonts w:ascii="Bookman Old Style" w:hAnsi="Bookman Old Style"/>
          <w:b/>
          <w:bCs/>
          <w:u w:val="single"/>
        </w:rPr>
        <w:t>dernier</w:t>
      </w:r>
      <w:r w:rsidR="00F406A1" w:rsidRPr="001F182D">
        <w:rPr>
          <w:rFonts w:ascii="Bookman Old Style" w:hAnsi="Bookman Old Style"/>
          <w:b/>
          <w:bCs/>
          <w:u w:val="single"/>
        </w:rPr>
        <w:t>s</w:t>
      </w:r>
      <w:r w:rsidRPr="001F182D">
        <w:rPr>
          <w:rFonts w:ascii="Bookman Old Style" w:hAnsi="Bookman Old Style"/>
          <w:b/>
          <w:bCs/>
          <w:u w:val="single"/>
        </w:rPr>
        <w:t xml:space="preserve"> </w:t>
      </w:r>
      <w:r w:rsidR="00F406A1" w:rsidRPr="001F182D">
        <w:rPr>
          <w:rFonts w:ascii="Bookman Old Style" w:hAnsi="Bookman Old Style"/>
          <w:b/>
          <w:bCs/>
          <w:u w:val="single"/>
        </w:rPr>
        <w:t>clubs</w:t>
      </w:r>
      <w:r>
        <w:rPr>
          <w:rFonts w:ascii="Bookman Old Style" w:hAnsi="Bookman Old Style"/>
          <w:b/>
          <w:bCs/>
        </w:rPr>
        <w:t xml:space="preserve"> </w:t>
      </w:r>
      <w:r>
        <w:rPr>
          <w:rFonts w:ascii="Bookman Old Style" w:hAnsi="Bookman Old Style"/>
        </w:rPr>
        <w:t>de la division « honneur » rétrogradent en division « pré-honneur »</w:t>
      </w:r>
    </w:p>
    <w:p w:rsidR="00683DF0" w:rsidRDefault="00683DF0" w:rsidP="00683DF0">
      <w:pPr>
        <w:pStyle w:val="Paragraphedeliste"/>
        <w:numPr>
          <w:ilvl w:val="0"/>
          <w:numId w:val="1"/>
        </w:numPr>
        <w:tabs>
          <w:tab w:val="left" w:pos="2016"/>
        </w:tabs>
        <w:spacing w:line="360" w:lineRule="auto"/>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683DF0" w:rsidRPr="00683DF0" w:rsidRDefault="00683DF0" w:rsidP="00F406A1">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sidRPr="00683DF0">
        <w:rPr>
          <w:rFonts w:ascii="Bookman Old Style" w:hAnsi="Bookman Old Style"/>
          <w:b/>
          <w:bCs/>
          <w:sz w:val="28"/>
          <w:szCs w:val="28"/>
        </w:rPr>
        <w:t xml:space="preserve">16 </w:t>
      </w:r>
      <w:r>
        <w:rPr>
          <w:rFonts w:ascii="Bookman Old Style" w:hAnsi="Bookman Old Style"/>
          <w:b/>
          <w:bCs/>
          <w:sz w:val="28"/>
          <w:szCs w:val="28"/>
        </w:rPr>
        <w:t xml:space="preserve">+ </w:t>
      </w:r>
      <w:r w:rsidR="00F406A1">
        <w:rPr>
          <w:rFonts w:ascii="Bookman Old Style" w:hAnsi="Bookman Old Style"/>
          <w:b/>
          <w:bCs/>
          <w:sz w:val="28"/>
          <w:szCs w:val="28"/>
        </w:rPr>
        <w:t>3</w:t>
      </w:r>
      <w:r>
        <w:rPr>
          <w:rFonts w:ascii="Bookman Old Style" w:hAnsi="Bookman Old Style"/>
          <w:b/>
          <w:bCs/>
          <w:sz w:val="28"/>
          <w:szCs w:val="28"/>
        </w:rPr>
        <w:t xml:space="preserve"> </w:t>
      </w:r>
      <w:r w:rsidRPr="00683DF0">
        <w:rPr>
          <w:rFonts w:ascii="Bookman Old Style" w:hAnsi="Bookman Old Style"/>
          <w:b/>
          <w:bCs/>
          <w:sz w:val="28"/>
          <w:szCs w:val="28"/>
        </w:rPr>
        <w:t xml:space="preserve">– 1 – </w:t>
      </w:r>
      <w:r w:rsidR="00F406A1">
        <w:rPr>
          <w:rFonts w:ascii="Bookman Old Style" w:hAnsi="Bookman Old Style"/>
          <w:b/>
          <w:bCs/>
          <w:sz w:val="28"/>
          <w:szCs w:val="28"/>
        </w:rPr>
        <w:t>3</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683DF0" w:rsidRPr="00274769" w:rsidRDefault="00683DF0" w:rsidP="00683DF0">
      <w:pPr>
        <w:pStyle w:val="Paragraphedeliste"/>
        <w:tabs>
          <w:tab w:val="left" w:pos="2016"/>
        </w:tabs>
        <w:spacing w:line="360" w:lineRule="auto"/>
        <w:ind w:left="1080"/>
        <w:rPr>
          <w:rFonts w:ascii="Bookman Old Style" w:hAnsi="Bookman Old Style"/>
        </w:rPr>
      </w:pPr>
    </w:p>
    <w:p w:rsidR="00F70DF3" w:rsidRDefault="00F70DF3" w:rsidP="00B616DA">
      <w:pPr>
        <w:pStyle w:val="Sansinterligne"/>
        <w:tabs>
          <w:tab w:val="left" w:pos="5265"/>
        </w:tabs>
      </w:pPr>
    </w:p>
    <w:p w:rsidR="006E0BC2" w:rsidRDefault="006E0BC2" w:rsidP="00D035BC">
      <w:pPr>
        <w:pStyle w:val="Sansinterligne"/>
        <w:tabs>
          <w:tab w:val="left" w:pos="5265"/>
        </w:tabs>
      </w:pPr>
    </w:p>
    <w:p w:rsidR="00F70DF3" w:rsidRDefault="00F70DF3" w:rsidP="00D035BC">
      <w:pPr>
        <w:pStyle w:val="Sansinterligne"/>
        <w:tabs>
          <w:tab w:val="left" w:pos="5265"/>
        </w:tabs>
      </w:pPr>
    </w:p>
    <w:p w:rsidR="00F406A1" w:rsidRPr="001F182D" w:rsidRDefault="00F406A1" w:rsidP="00F406A1">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w:t>
      </w:r>
      <w:r w:rsidR="00D035BC" w:rsidRPr="00B616DA">
        <w:rPr>
          <w:rFonts w:ascii="Bookman Old Style" w:hAnsi="Bookman Old Style"/>
          <w:b/>
          <w:sz w:val="32"/>
          <w:szCs w:val="28"/>
          <w:u w:val="single"/>
          <w:shd w:val="clear" w:color="auto" w:fill="DBE5F1" w:themeFill="accent1" w:themeFillTint="33"/>
        </w:rPr>
        <w:t xml:space="preserve"> ORGANISATION</w:t>
      </w:r>
      <w:r w:rsidRPr="00B616DA">
        <w:rPr>
          <w:rFonts w:ascii="Bookman Old Style" w:hAnsi="Bookman Old Style"/>
          <w:b/>
          <w:sz w:val="32"/>
          <w:szCs w:val="28"/>
          <w:u w:val="single"/>
          <w:shd w:val="clear" w:color="auto" w:fill="DBE5F1" w:themeFill="accent1" w:themeFillTint="33"/>
        </w:rPr>
        <w:t xml:space="preserve"> DES COMPETITIONS</w:t>
      </w:r>
    </w:p>
    <w:p w:rsidR="00F406A1" w:rsidRPr="00F406A1" w:rsidRDefault="00F406A1" w:rsidP="001F182D">
      <w:pPr>
        <w:pStyle w:val="Titre2"/>
      </w:pPr>
    </w:p>
    <w:p w:rsidR="00D035BC" w:rsidRDefault="00D035BC" w:rsidP="00D035BC">
      <w:pPr>
        <w:pStyle w:val="Sansinterligne"/>
        <w:rPr>
          <w:sz w:val="2"/>
          <w:szCs w:val="2"/>
        </w:rPr>
      </w:pPr>
    </w:p>
    <w:p w:rsidR="00D035BC" w:rsidRDefault="00D035BC" w:rsidP="00D035BC">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1F182D" w:rsidRPr="001F182D" w:rsidRDefault="001F182D" w:rsidP="001F182D">
      <w:pPr>
        <w:pStyle w:val="Titre2"/>
      </w:pPr>
    </w:p>
    <w:p w:rsidR="00D035BC" w:rsidRDefault="00D035BC" w:rsidP="00D035BC">
      <w:pPr>
        <w:pStyle w:val="Sansinterligne"/>
        <w:rPr>
          <w:sz w:val="6"/>
          <w:szCs w:val="6"/>
        </w:rPr>
      </w:pPr>
    </w:p>
    <w:p w:rsidR="00D035BC" w:rsidRDefault="00D035BC" w:rsidP="007D676A">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7D676A">
        <w:rPr>
          <w:rFonts w:ascii="Bookman Old Style" w:hAnsi="Bookman Old Style"/>
          <w:color w:val="000000"/>
          <w:highlight w:val="yellow"/>
          <w:u w:val="single"/>
        </w:rPr>
        <w:t>2</w:t>
      </w:r>
      <w:r w:rsidR="007D676A" w:rsidRPr="007D676A">
        <w:rPr>
          <w:rFonts w:ascii="Bookman Old Style" w:hAnsi="Bookman Old Style"/>
          <w:color w:val="000000"/>
          <w:highlight w:val="yellow"/>
          <w:u w:val="single"/>
          <w:vertAlign w:val="superscript"/>
        </w:rPr>
        <w:t>ème</w:t>
      </w:r>
      <w:r w:rsidR="007D676A">
        <w:rPr>
          <w:rFonts w:ascii="Bookman Old Style" w:hAnsi="Bookman Old Style"/>
          <w:color w:val="000000"/>
          <w:highlight w:val="yellow"/>
          <w:u w:val="single"/>
        </w:rPr>
        <w:t xml:space="preserve"> </w:t>
      </w:r>
      <w:r>
        <w:rPr>
          <w:rFonts w:ascii="Bookman Old Style" w:hAnsi="Bookman Old Style"/>
          <w:color w:val="000000"/>
          <w:highlight w:val="yellow"/>
          <w:u w:val="single"/>
        </w:rPr>
        <w:t xml:space="preserve">    JOURNEE</w:t>
      </w:r>
    </w:p>
    <w:p w:rsidR="00D035BC" w:rsidRDefault="00D035BC" w:rsidP="00D035BC">
      <w:pPr>
        <w:spacing w:line="360" w:lineRule="auto"/>
        <w:jc w:val="center"/>
        <w:rPr>
          <w:rFonts w:ascii="Bookman Old Style" w:hAnsi="Bookman Old Style"/>
          <w:color w:val="000000"/>
          <w:u w:val="single"/>
        </w:rPr>
      </w:pPr>
    </w:p>
    <w:p w:rsidR="00D035BC" w:rsidRDefault="00D035BC" w:rsidP="00D035BC">
      <w:pPr>
        <w:pStyle w:val="Sansinterligne"/>
        <w:rPr>
          <w:sz w:val="8"/>
          <w:szCs w:val="8"/>
        </w:rPr>
      </w:pPr>
    </w:p>
    <w:p w:rsidR="00D035BC" w:rsidRDefault="00D035BC" w:rsidP="007D676A">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7D676A">
        <w:rPr>
          <w:rFonts w:ascii="Bookman Old Style" w:hAnsi="Bookman Old Style"/>
          <w:b/>
          <w:color w:val="000000"/>
          <w:u w:val="single"/>
        </w:rPr>
        <w:t>16</w:t>
      </w:r>
      <w:r>
        <w:rPr>
          <w:rFonts w:ascii="Bookman Old Style" w:hAnsi="Bookman Old Style"/>
          <w:b/>
          <w:color w:val="000000"/>
          <w:u w:val="single"/>
        </w:rPr>
        <w:t xml:space="preserve"> OCTOBRE 2015</w:t>
      </w:r>
    </w:p>
    <w:p w:rsidR="00D035BC" w:rsidRDefault="00D035BC" w:rsidP="00D035B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JSB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30 </w:t>
            </w:r>
          </w:p>
        </w:tc>
      </w:tr>
      <w:tr w:rsidR="00D035BC" w:rsidTr="007D676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CRBA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OSEK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CRAB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RCS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CRBSET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D035BC" w:rsidRDefault="00D035BC" w:rsidP="00D035BC">
      <w:pPr>
        <w:spacing w:line="360" w:lineRule="auto"/>
        <w:jc w:val="center"/>
        <w:rPr>
          <w:rFonts w:ascii="Bookman Old Style" w:hAnsi="Bookman Old Style"/>
          <w:b/>
          <w:color w:val="000000"/>
          <w:u w:val="single"/>
        </w:rPr>
      </w:pPr>
    </w:p>
    <w:p w:rsidR="001F182D" w:rsidRDefault="001F182D" w:rsidP="00D035BC">
      <w:pPr>
        <w:spacing w:line="360" w:lineRule="auto"/>
        <w:jc w:val="center"/>
        <w:rPr>
          <w:rFonts w:ascii="Bookman Old Style" w:hAnsi="Bookman Old Style"/>
          <w:b/>
          <w:color w:val="000000"/>
          <w:u w:val="single"/>
        </w:rPr>
      </w:pPr>
    </w:p>
    <w:p w:rsidR="00D035BC" w:rsidRDefault="00D035BC" w:rsidP="007D676A">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7D676A">
        <w:rPr>
          <w:rFonts w:ascii="Bookman Old Style" w:hAnsi="Bookman Old Style"/>
          <w:b/>
          <w:color w:val="000000"/>
          <w:u w:val="single"/>
        </w:rPr>
        <w:t>17</w:t>
      </w:r>
      <w:r>
        <w:rPr>
          <w:rFonts w:ascii="Bookman Old Style" w:hAnsi="Bookman Old Style"/>
          <w:b/>
          <w:color w:val="000000"/>
          <w:u w:val="single"/>
        </w:rPr>
        <w:t xml:space="preserve"> OCTOBRE 2015</w:t>
      </w:r>
    </w:p>
    <w:p w:rsidR="00D035BC" w:rsidRDefault="00D035BC" w:rsidP="00D035BC">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035BC"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7D676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JSIO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w:t>
            </w:r>
            <w:r w:rsidR="00D035BC">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p>
        </w:tc>
      </w:tr>
      <w:tr w:rsidR="004A3B68" w:rsidTr="004A3B68">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CSPC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3B68" w:rsidRDefault="004A3B68" w:rsidP="00BB0CDD">
            <w:pPr>
              <w:spacing w:before="100" w:beforeAutospacing="1" w:after="100" w:afterAutospacing="1" w:line="408" w:lineRule="atLeast"/>
              <w:jc w:val="center"/>
              <w:rPr>
                <w:rFonts w:ascii="Bookman Old Style" w:hAnsi="Bookman Old Style"/>
                <w:color w:val="000000"/>
              </w:rPr>
            </w:pPr>
          </w:p>
        </w:tc>
      </w:tr>
      <w:tr w:rsidR="00D035BC"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4A3B68"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 xml:space="preserve"> CSPC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035BC" w:rsidRDefault="00D035BC" w:rsidP="00BB0C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4A3B68" w:rsidTr="007D676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JSIO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3B68" w:rsidRDefault="004A3B68" w:rsidP="00BB0C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D035BC" w:rsidRDefault="00D035BC" w:rsidP="00D035BC">
      <w:pPr>
        <w:spacing w:line="360" w:lineRule="auto"/>
        <w:rPr>
          <w:rFonts w:ascii="Bookman Old Style" w:hAnsi="Bookman Old Style"/>
          <w:color w:val="E36C0A" w:themeColor="accent6" w:themeShade="BF"/>
          <w:sz w:val="18"/>
          <w:szCs w:val="18"/>
          <w:u w:val="single"/>
        </w:rPr>
      </w:pPr>
    </w:p>
    <w:p w:rsidR="00D035BC" w:rsidRDefault="00D035BC" w:rsidP="00D035B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035BC" w:rsidRDefault="00D035BC"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Pr="009C7FDF" w:rsidRDefault="009C7FDF" w:rsidP="009C7FDF">
      <w:pPr>
        <w:pStyle w:val="Sansinterligne"/>
        <w:pBdr>
          <w:bottom w:val="single" w:sz="4" w:space="1" w:color="auto"/>
        </w:pBdr>
        <w:jc w:val="center"/>
        <w:rPr>
          <w:sz w:val="40"/>
          <w:szCs w:val="40"/>
        </w:rPr>
      </w:pPr>
      <w:r w:rsidRPr="009C7FDF">
        <w:rPr>
          <w:sz w:val="40"/>
          <w:szCs w:val="40"/>
        </w:rPr>
        <w:t>SOUS TOUTES RESERVES DE CHANGEMENT</w:t>
      </w: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6656" w:rsidRDefault="001F6656" w:rsidP="00D035BC">
      <w:pPr>
        <w:pStyle w:val="Sansinterligne"/>
        <w:rPr>
          <w:sz w:val="24"/>
          <w:szCs w:val="24"/>
        </w:rPr>
      </w:pPr>
    </w:p>
    <w:p w:rsidR="001F182D" w:rsidRDefault="001F182D" w:rsidP="00D035BC">
      <w:pPr>
        <w:pStyle w:val="Sansinterligne"/>
        <w:rPr>
          <w:sz w:val="6"/>
          <w:szCs w:val="6"/>
        </w:rPr>
      </w:pPr>
    </w:p>
    <w:p w:rsidR="001F6656" w:rsidRDefault="001F6656" w:rsidP="00D035BC">
      <w:pPr>
        <w:pStyle w:val="Sansinterligne"/>
        <w:rPr>
          <w:sz w:val="6"/>
          <w:szCs w:val="6"/>
        </w:rPr>
      </w:pPr>
    </w:p>
    <w:p w:rsidR="00F406A1" w:rsidRPr="001F182D" w:rsidRDefault="00F406A1" w:rsidP="00F406A1">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1F6656" w:rsidRDefault="001F6656" w:rsidP="00D035BC">
      <w:pPr>
        <w:pStyle w:val="Sansinterligne"/>
        <w:rPr>
          <w:sz w:val="6"/>
          <w:szCs w:val="6"/>
        </w:rPr>
      </w:pPr>
    </w:p>
    <w:p w:rsidR="001F6656" w:rsidRDefault="001F6656" w:rsidP="00D035BC">
      <w:pPr>
        <w:pStyle w:val="Sansinterligne"/>
        <w:rPr>
          <w:sz w:val="6"/>
          <w:szCs w:val="6"/>
        </w:rPr>
      </w:pPr>
    </w:p>
    <w:p w:rsidR="00D035BC" w:rsidRPr="009C7FDF" w:rsidRDefault="00D035BC" w:rsidP="00D035BC">
      <w:pPr>
        <w:spacing w:line="360" w:lineRule="auto"/>
        <w:rPr>
          <w:rFonts w:ascii="Bookman Old Style" w:hAnsi="Bookman Old Style"/>
          <w:color w:val="E36C0A" w:themeColor="accent6" w:themeShade="BF"/>
          <w:sz w:val="12"/>
          <w:szCs w:val="12"/>
          <w:u w:val="single"/>
        </w:rPr>
      </w:pPr>
    </w:p>
    <w:p w:rsidR="007D676A" w:rsidRDefault="007D676A" w:rsidP="007D676A">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1F182D" w:rsidRPr="001F182D" w:rsidRDefault="001F182D" w:rsidP="001F182D">
      <w:pPr>
        <w:pStyle w:val="Titre2"/>
      </w:pPr>
    </w:p>
    <w:p w:rsidR="007D676A" w:rsidRDefault="007D676A" w:rsidP="007D676A">
      <w:pPr>
        <w:pStyle w:val="Sansinterligne"/>
        <w:rPr>
          <w:sz w:val="6"/>
          <w:szCs w:val="6"/>
        </w:rPr>
      </w:pPr>
    </w:p>
    <w:p w:rsidR="007D676A" w:rsidRDefault="007D676A" w:rsidP="007D676A">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7D676A" w:rsidRDefault="007D676A" w:rsidP="007D676A">
      <w:pPr>
        <w:spacing w:line="360" w:lineRule="auto"/>
        <w:jc w:val="center"/>
        <w:rPr>
          <w:rFonts w:ascii="Bookman Old Style" w:hAnsi="Bookman Old Style"/>
          <w:color w:val="000000"/>
          <w:u w:val="single"/>
        </w:rPr>
      </w:pPr>
    </w:p>
    <w:p w:rsidR="007D676A" w:rsidRDefault="007D676A" w:rsidP="007D676A">
      <w:pPr>
        <w:pStyle w:val="Sansinterligne"/>
        <w:rPr>
          <w:sz w:val="8"/>
          <w:szCs w:val="8"/>
        </w:rPr>
      </w:pPr>
    </w:p>
    <w:p w:rsidR="007D676A" w:rsidRDefault="007D676A" w:rsidP="007D676A">
      <w:pPr>
        <w:spacing w:line="360" w:lineRule="auto"/>
        <w:jc w:val="center"/>
        <w:rPr>
          <w:rFonts w:ascii="Bookman Old Style" w:hAnsi="Bookman Old Style"/>
          <w:b/>
          <w:color w:val="000000"/>
          <w:u w:val="single"/>
        </w:rPr>
      </w:pPr>
      <w:r>
        <w:rPr>
          <w:rFonts w:ascii="Bookman Old Style" w:hAnsi="Bookman Old Style"/>
          <w:b/>
          <w:color w:val="000000"/>
          <w:u w:val="single"/>
        </w:rPr>
        <w:t>VENDREDI 16 OCTOBRE 2015</w:t>
      </w:r>
    </w:p>
    <w:p w:rsidR="007D676A" w:rsidRDefault="007D676A" w:rsidP="007D676A">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FERAOUN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OF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76A" w:rsidRDefault="007D676A" w:rsidP="009C7FD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w:t>
            </w:r>
            <w:r w:rsidR="009C7FDF">
              <w:rPr>
                <w:rFonts w:ascii="Bookman Old Style" w:hAnsi="Bookman Old Style"/>
                <w:color w:val="000000"/>
              </w:rPr>
              <w:t>4</w:t>
            </w:r>
            <w:r>
              <w:rPr>
                <w:rFonts w:ascii="Bookman Old Style" w:hAnsi="Bookman Old Style"/>
                <w:color w:val="000000"/>
              </w:rPr>
              <w:t xml:space="preserve"> H 30 </w:t>
            </w:r>
          </w:p>
        </w:tc>
      </w:tr>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7D676A" w:rsidP="00BB0CDD">
            <w:pPr>
              <w:spacing w:before="100" w:beforeAutospacing="1" w:after="100" w:afterAutospacing="1" w:line="276" w:lineRule="auto"/>
              <w:jc w:val="center"/>
              <w:rPr>
                <w:rFonts w:ascii="Bookman Old Style" w:hAnsi="Bookman Old Style"/>
                <w:b/>
              </w:rPr>
            </w:pPr>
            <w:r>
              <w:rPr>
                <w:rFonts w:ascii="Bookman Old Style" w:hAnsi="Bookman Old Style"/>
                <w:b/>
              </w:rPr>
              <w:t>USAJ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F6656" w:rsidRDefault="001F6656" w:rsidP="007D676A">
      <w:pPr>
        <w:spacing w:line="360" w:lineRule="auto"/>
        <w:jc w:val="center"/>
        <w:rPr>
          <w:rFonts w:ascii="Bookman Old Style" w:hAnsi="Bookman Old Style"/>
          <w:b/>
          <w:color w:val="000000"/>
          <w:u w:val="single"/>
        </w:rPr>
      </w:pPr>
    </w:p>
    <w:p w:rsidR="001F182D" w:rsidRDefault="001F182D" w:rsidP="007D676A">
      <w:pPr>
        <w:spacing w:line="360" w:lineRule="auto"/>
        <w:jc w:val="center"/>
        <w:rPr>
          <w:rFonts w:ascii="Bookman Old Style" w:hAnsi="Bookman Old Style"/>
          <w:b/>
          <w:color w:val="000000"/>
          <w:u w:val="single"/>
        </w:rPr>
      </w:pPr>
    </w:p>
    <w:p w:rsidR="007D676A" w:rsidRDefault="007D676A" w:rsidP="007D676A">
      <w:pPr>
        <w:spacing w:line="360" w:lineRule="auto"/>
        <w:jc w:val="center"/>
        <w:rPr>
          <w:rFonts w:ascii="Bookman Old Style" w:hAnsi="Bookman Old Style"/>
          <w:b/>
          <w:color w:val="000000"/>
          <w:u w:val="single"/>
        </w:rPr>
      </w:pPr>
      <w:r>
        <w:rPr>
          <w:rFonts w:ascii="Bookman Old Style" w:hAnsi="Bookman Old Style"/>
          <w:b/>
          <w:color w:val="000000"/>
          <w:u w:val="single"/>
        </w:rPr>
        <w:t>SAMEDI 17 OCTOBRE 2015</w:t>
      </w:r>
    </w:p>
    <w:p w:rsidR="007D676A" w:rsidRDefault="007D676A" w:rsidP="007D676A">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D676A"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1F6656" w:rsidP="00BB0CDD">
            <w:pPr>
              <w:spacing w:before="100" w:beforeAutospacing="1" w:after="100" w:afterAutospacing="1" w:line="276" w:lineRule="auto"/>
              <w:jc w:val="center"/>
              <w:rPr>
                <w:rFonts w:ascii="Bookman Old Style" w:hAnsi="Bookman Old Style"/>
                <w:b/>
              </w:rPr>
            </w:pPr>
            <w:r>
              <w:rPr>
                <w:rFonts w:ascii="Bookman Old Style" w:hAnsi="Bookman Old Style"/>
                <w:b/>
              </w:rPr>
              <w:t>BCEK /OCA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D676A">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6656" w:rsidRDefault="001F6656" w:rsidP="001F6656">
            <w:pPr>
              <w:spacing w:before="100" w:beforeAutospacing="1" w:after="100" w:afterAutospacing="1" w:line="276" w:lineRule="auto"/>
              <w:jc w:val="center"/>
              <w:rPr>
                <w:rFonts w:ascii="Bookman Old Style" w:hAnsi="Bookman Old Style"/>
                <w:b/>
              </w:rPr>
            </w:pPr>
            <w:r>
              <w:rPr>
                <w:rFonts w:ascii="Bookman Old Style" w:hAnsi="Bookman Old Style"/>
                <w:b/>
              </w:rPr>
              <w:t>WAF / JSBA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1F6656" w:rsidP="00BB0CDD">
            <w:pPr>
              <w:spacing w:before="100" w:beforeAutospacing="1" w:after="100" w:afterAutospacing="1" w:line="276" w:lineRule="auto"/>
              <w:jc w:val="center"/>
              <w:rPr>
                <w:rFonts w:ascii="Bookman Old Style" w:hAnsi="Bookman Old Style"/>
                <w:b/>
              </w:rPr>
            </w:pPr>
            <w:r>
              <w:rPr>
                <w:rFonts w:ascii="Bookman Old Style" w:hAnsi="Bookman Old Style"/>
                <w:b/>
              </w:rPr>
              <w:t>OM/ JSCA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1F6656" w:rsidP="00BB0CDD">
            <w:pPr>
              <w:spacing w:before="100" w:beforeAutospacing="1" w:after="100" w:afterAutospacing="1" w:line="276" w:lineRule="auto"/>
              <w:jc w:val="center"/>
              <w:rPr>
                <w:rFonts w:ascii="Bookman Old Style" w:hAnsi="Bookman Old Style"/>
                <w:b/>
              </w:rPr>
            </w:pPr>
            <w:r>
              <w:rPr>
                <w:rFonts w:ascii="Bookman Old Style" w:hAnsi="Bookman Old Style"/>
                <w:b/>
              </w:rPr>
              <w:t>ASOG / NBT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007D676A">
              <w:rPr>
                <w:rFonts w:ascii="Bookman Old Style" w:hAnsi="Bookman Old Style"/>
                <w:color w:val="000000"/>
              </w:rPr>
              <w:t xml:space="preserve"> H</w:t>
            </w:r>
          </w:p>
        </w:tc>
      </w:tr>
    </w:tbl>
    <w:p w:rsidR="007D676A" w:rsidRDefault="007D676A" w:rsidP="007D676A">
      <w:pPr>
        <w:spacing w:line="360" w:lineRule="auto"/>
        <w:rPr>
          <w:rFonts w:ascii="Bookman Old Style" w:hAnsi="Bookman Old Style"/>
          <w:color w:val="E36C0A" w:themeColor="accent6" w:themeShade="BF"/>
          <w:sz w:val="18"/>
          <w:szCs w:val="18"/>
          <w:u w:val="single"/>
        </w:rPr>
      </w:pPr>
    </w:p>
    <w:p w:rsidR="007D676A" w:rsidRDefault="007D676A" w:rsidP="007D676A">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D676A" w:rsidRDefault="007D676A" w:rsidP="007D676A">
      <w:pPr>
        <w:pStyle w:val="Sansinterligne"/>
        <w:rPr>
          <w:sz w:val="6"/>
          <w:szCs w:val="6"/>
        </w:rPr>
      </w:pPr>
    </w:p>
    <w:p w:rsidR="007D676A" w:rsidRDefault="007D676A" w:rsidP="007D676A">
      <w:pPr>
        <w:spacing w:line="360" w:lineRule="auto"/>
        <w:rPr>
          <w:rFonts w:ascii="Bookman Old Style" w:hAnsi="Bookman Old Style"/>
          <w:color w:val="E36C0A" w:themeColor="accent6" w:themeShade="BF"/>
          <w:sz w:val="12"/>
          <w:szCs w:val="12"/>
          <w:u w:val="single"/>
          <w:lang w:val="en-US"/>
        </w:rPr>
      </w:pPr>
    </w:p>
    <w:p w:rsidR="007D676A" w:rsidRDefault="007D676A" w:rsidP="007D676A"/>
    <w:p w:rsidR="0043522E" w:rsidRDefault="0043522E"/>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837AF9" w:rsidRDefault="00837AF9"/>
    <w:p w:rsidR="00837AF9" w:rsidRDefault="00837AF9"/>
    <w:p w:rsidR="00837AF9" w:rsidRDefault="00837AF9"/>
    <w:p w:rsidR="00837AF9" w:rsidRPr="001F182D" w:rsidRDefault="00837AF9" w:rsidP="00837AF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837AF9" w:rsidRPr="00F406A1" w:rsidRDefault="00837AF9" w:rsidP="00837AF9">
      <w:pPr>
        <w:pStyle w:val="Titre2"/>
      </w:pPr>
    </w:p>
    <w:p w:rsidR="00837AF9" w:rsidRDefault="00837AF9" w:rsidP="00837AF9">
      <w:pPr>
        <w:pStyle w:val="Sansinterligne"/>
        <w:rPr>
          <w:sz w:val="2"/>
          <w:szCs w:val="2"/>
        </w:rPr>
      </w:pPr>
    </w:p>
    <w:p w:rsidR="00837AF9" w:rsidRDefault="00837AF9" w:rsidP="00837AF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837AF9" w:rsidRPr="001F182D" w:rsidRDefault="00837AF9" w:rsidP="00837AF9">
      <w:pPr>
        <w:pStyle w:val="Titre2"/>
      </w:pPr>
    </w:p>
    <w:p w:rsidR="00837AF9" w:rsidRDefault="00837AF9" w:rsidP="00837AF9">
      <w:pPr>
        <w:pStyle w:val="Sansinterligne"/>
        <w:rPr>
          <w:sz w:val="6"/>
          <w:szCs w:val="6"/>
        </w:rPr>
      </w:pPr>
    </w:p>
    <w:p w:rsidR="00837AF9" w:rsidRDefault="00837AF9" w:rsidP="00837AF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37AF9" w:rsidRDefault="00837AF9" w:rsidP="00837AF9">
      <w:pPr>
        <w:spacing w:line="360" w:lineRule="auto"/>
        <w:jc w:val="center"/>
        <w:rPr>
          <w:rFonts w:ascii="Bookman Old Style" w:hAnsi="Bookman Old Style"/>
          <w:color w:val="000000"/>
          <w:u w:val="single"/>
        </w:rPr>
      </w:pPr>
    </w:p>
    <w:p w:rsidR="00837AF9" w:rsidRDefault="00837AF9" w:rsidP="00837AF9">
      <w:pPr>
        <w:pStyle w:val="Sansinterligne"/>
        <w:rPr>
          <w:sz w:val="8"/>
          <w:szCs w:val="8"/>
        </w:rPr>
      </w:pPr>
    </w:p>
    <w:p w:rsidR="00837AF9" w:rsidRDefault="00837AF9" w:rsidP="00837AF9">
      <w:pPr>
        <w:spacing w:line="360" w:lineRule="auto"/>
        <w:jc w:val="center"/>
        <w:rPr>
          <w:rFonts w:ascii="Bookman Old Style" w:hAnsi="Bookman Old Style"/>
          <w:b/>
          <w:color w:val="000000"/>
          <w:u w:val="single"/>
        </w:rPr>
      </w:pPr>
      <w:r>
        <w:rPr>
          <w:rFonts w:ascii="Bookman Old Style" w:hAnsi="Bookman Old Style"/>
          <w:b/>
          <w:color w:val="000000"/>
          <w:u w:val="single"/>
        </w:rPr>
        <w:t>VENDREDI 23 OCTOBRE 2015</w:t>
      </w:r>
    </w:p>
    <w:p w:rsidR="00837AF9" w:rsidRDefault="00837AF9" w:rsidP="00837AF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GCB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30 </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CRM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SRBT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ARBB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SSSA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837AF9" w:rsidRDefault="00837AF9" w:rsidP="00837AF9">
      <w:pPr>
        <w:spacing w:line="360" w:lineRule="auto"/>
        <w:jc w:val="center"/>
        <w:rPr>
          <w:rFonts w:ascii="Bookman Old Style" w:hAnsi="Bookman Old Style"/>
          <w:b/>
          <w:color w:val="000000"/>
          <w:u w:val="single"/>
        </w:rPr>
      </w:pPr>
    </w:p>
    <w:p w:rsidR="00837AF9" w:rsidRDefault="00837AF9" w:rsidP="00837AF9">
      <w:pPr>
        <w:spacing w:line="360" w:lineRule="auto"/>
        <w:jc w:val="center"/>
        <w:rPr>
          <w:rFonts w:ascii="Bookman Old Style" w:hAnsi="Bookman Old Style"/>
          <w:b/>
          <w:color w:val="000000"/>
          <w:u w:val="single"/>
        </w:rPr>
      </w:pPr>
    </w:p>
    <w:p w:rsidR="00837AF9" w:rsidRDefault="00837AF9" w:rsidP="00837AF9">
      <w:pPr>
        <w:spacing w:line="360" w:lineRule="auto"/>
        <w:jc w:val="center"/>
        <w:rPr>
          <w:rFonts w:ascii="Bookman Old Style" w:hAnsi="Bookman Old Style"/>
          <w:b/>
          <w:color w:val="000000"/>
          <w:u w:val="single"/>
        </w:rPr>
      </w:pPr>
      <w:r>
        <w:rPr>
          <w:rFonts w:ascii="Bookman Old Style" w:hAnsi="Bookman Old Style"/>
          <w:b/>
          <w:color w:val="000000"/>
          <w:u w:val="single"/>
        </w:rPr>
        <w:t>SAMEDI 24 OCTOBRE 2015</w:t>
      </w:r>
    </w:p>
    <w:p w:rsidR="00837AF9" w:rsidRDefault="00837AF9" w:rsidP="00837AF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37AF9" w:rsidTr="00837AF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AST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837AF9" w:rsidTr="00837AF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NCB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37AF9" w:rsidRDefault="00837AF9" w:rsidP="0053554A">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837AF9">
            <w:pPr>
              <w:spacing w:before="100" w:beforeAutospacing="1" w:after="100" w:afterAutospacing="1" w:line="276" w:lineRule="auto"/>
              <w:jc w:val="center"/>
              <w:rPr>
                <w:rFonts w:ascii="Bookman Old Style" w:hAnsi="Bookman Old Style"/>
                <w:b/>
              </w:rPr>
            </w:pPr>
            <w:r>
              <w:rPr>
                <w:rFonts w:ascii="Bookman Old Style" w:hAnsi="Bookman Old Style"/>
                <w:b/>
              </w:rPr>
              <w:t xml:space="preserve"> 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37AF9" w:rsidRDefault="00837AF9" w:rsidP="0053554A">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837AF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837AF9" w:rsidRDefault="00837AF9" w:rsidP="00837AF9">
      <w:pPr>
        <w:spacing w:line="360" w:lineRule="auto"/>
        <w:jc w:val="center"/>
        <w:rPr>
          <w:rFonts w:ascii="Bookman Old Style" w:hAnsi="Bookman Old Style"/>
          <w:color w:val="E36C0A" w:themeColor="accent6" w:themeShade="BF"/>
          <w:sz w:val="28"/>
          <w:szCs w:val="28"/>
          <w:u w:val="single"/>
        </w:rPr>
      </w:pPr>
    </w:p>
    <w:p w:rsidR="00837AF9" w:rsidRDefault="00837AF9" w:rsidP="00837AF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Pr="009C7FDF" w:rsidRDefault="00837AF9" w:rsidP="00837AF9">
      <w:pPr>
        <w:pStyle w:val="Sansinterligne"/>
        <w:pBdr>
          <w:bottom w:val="single" w:sz="4" w:space="1" w:color="auto"/>
        </w:pBdr>
        <w:jc w:val="center"/>
        <w:rPr>
          <w:sz w:val="40"/>
          <w:szCs w:val="40"/>
        </w:rPr>
      </w:pPr>
      <w:r w:rsidRPr="009C7FDF">
        <w:rPr>
          <w:sz w:val="40"/>
          <w:szCs w:val="40"/>
        </w:rPr>
        <w:t>SOUS TOUTES RESERVES DE CHANGEMENT</w:t>
      </w: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24"/>
          <w:szCs w:val="24"/>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Pr="001F182D" w:rsidRDefault="00837AF9" w:rsidP="00837AF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837AF9" w:rsidRDefault="00837AF9" w:rsidP="00837AF9">
      <w:pPr>
        <w:pStyle w:val="Sansinterligne"/>
        <w:rPr>
          <w:sz w:val="6"/>
          <w:szCs w:val="6"/>
        </w:rPr>
      </w:pPr>
    </w:p>
    <w:p w:rsidR="00837AF9" w:rsidRDefault="00837AF9" w:rsidP="00837AF9">
      <w:pPr>
        <w:pStyle w:val="Sansinterligne"/>
        <w:rPr>
          <w:sz w:val="6"/>
          <w:szCs w:val="6"/>
        </w:rPr>
      </w:pPr>
    </w:p>
    <w:p w:rsidR="00837AF9" w:rsidRPr="009C7FDF" w:rsidRDefault="00837AF9" w:rsidP="00837AF9">
      <w:pPr>
        <w:spacing w:line="360" w:lineRule="auto"/>
        <w:rPr>
          <w:rFonts w:ascii="Bookman Old Style" w:hAnsi="Bookman Old Style"/>
          <w:color w:val="E36C0A" w:themeColor="accent6" w:themeShade="BF"/>
          <w:sz w:val="12"/>
          <w:szCs w:val="12"/>
          <w:u w:val="single"/>
        </w:rPr>
      </w:pPr>
    </w:p>
    <w:p w:rsidR="00837AF9" w:rsidRDefault="00837AF9" w:rsidP="00837AF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837AF9" w:rsidRPr="001F182D" w:rsidRDefault="00837AF9" w:rsidP="00837AF9">
      <w:pPr>
        <w:pStyle w:val="Titre2"/>
      </w:pPr>
    </w:p>
    <w:p w:rsidR="00837AF9" w:rsidRDefault="00837AF9" w:rsidP="00837AF9">
      <w:pPr>
        <w:pStyle w:val="Sansinterligne"/>
        <w:rPr>
          <w:sz w:val="6"/>
          <w:szCs w:val="6"/>
        </w:rPr>
      </w:pPr>
    </w:p>
    <w:p w:rsidR="00837AF9" w:rsidRDefault="00837AF9" w:rsidP="00837AF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2</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837AF9" w:rsidRDefault="00837AF9" w:rsidP="00837AF9">
      <w:pPr>
        <w:spacing w:line="360" w:lineRule="auto"/>
        <w:jc w:val="center"/>
        <w:rPr>
          <w:rFonts w:ascii="Bookman Old Style" w:hAnsi="Bookman Old Style"/>
          <w:color w:val="000000"/>
          <w:u w:val="single"/>
        </w:rPr>
      </w:pPr>
    </w:p>
    <w:p w:rsidR="00837AF9" w:rsidRDefault="00837AF9" w:rsidP="00837AF9">
      <w:pPr>
        <w:pStyle w:val="Sansinterligne"/>
        <w:rPr>
          <w:sz w:val="8"/>
          <w:szCs w:val="8"/>
        </w:rPr>
      </w:pPr>
    </w:p>
    <w:p w:rsidR="00837AF9" w:rsidRDefault="00837AF9" w:rsidP="00837AF9">
      <w:pPr>
        <w:spacing w:line="360" w:lineRule="auto"/>
        <w:jc w:val="center"/>
        <w:rPr>
          <w:rFonts w:ascii="Bookman Old Style" w:hAnsi="Bookman Old Style"/>
          <w:b/>
          <w:color w:val="000000"/>
          <w:u w:val="single"/>
        </w:rPr>
      </w:pPr>
      <w:r>
        <w:rPr>
          <w:rFonts w:ascii="Bookman Old Style" w:hAnsi="Bookman Old Style"/>
          <w:b/>
          <w:color w:val="000000"/>
          <w:u w:val="single"/>
        </w:rPr>
        <w:t>VENDREDI 23 OCTOBRE 2015</w:t>
      </w:r>
    </w:p>
    <w:p w:rsidR="00837AF9" w:rsidRDefault="00837AF9" w:rsidP="00837AF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JST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837AF9" w:rsidTr="0053554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CRBAR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837AF9" w:rsidRDefault="00837AF9" w:rsidP="00837AF9">
      <w:pPr>
        <w:spacing w:line="360" w:lineRule="auto"/>
        <w:jc w:val="center"/>
        <w:rPr>
          <w:rFonts w:ascii="Bookman Old Style" w:hAnsi="Bookman Old Style"/>
          <w:b/>
          <w:color w:val="000000"/>
          <w:u w:val="single"/>
        </w:rPr>
      </w:pPr>
    </w:p>
    <w:p w:rsidR="00837AF9" w:rsidRDefault="00837AF9" w:rsidP="00837AF9">
      <w:pPr>
        <w:spacing w:line="360" w:lineRule="auto"/>
        <w:jc w:val="center"/>
        <w:rPr>
          <w:rFonts w:ascii="Bookman Old Style" w:hAnsi="Bookman Old Style"/>
          <w:b/>
          <w:color w:val="000000"/>
          <w:u w:val="single"/>
        </w:rPr>
      </w:pPr>
    </w:p>
    <w:p w:rsidR="00837AF9" w:rsidRDefault="00837AF9" w:rsidP="00837AF9">
      <w:pPr>
        <w:spacing w:line="360" w:lineRule="auto"/>
        <w:jc w:val="center"/>
        <w:rPr>
          <w:rFonts w:ascii="Bookman Old Style" w:hAnsi="Bookman Old Style"/>
          <w:b/>
          <w:color w:val="000000"/>
          <w:u w:val="single"/>
        </w:rPr>
      </w:pPr>
      <w:r>
        <w:rPr>
          <w:rFonts w:ascii="Bookman Old Style" w:hAnsi="Bookman Old Style"/>
          <w:b/>
          <w:color w:val="000000"/>
          <w:u w:val="single"/>
        </w:rPr>
        <w:t>SAMEDI 24 OCTOBRE 2015</w:t>
      </w:r>
    </w:p>
    <w:p w:rsidR="00837AF9" w:rsidRDefault="00837AF9" w:rsidP="00837AF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JSCA / BCEK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NBT / OF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JSBA / USAJ</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837AF9" w:rsidTr="005355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7AF9" w:rsidRDefault="00837AF9" w:rsidP="0053554A">
            <w:pPr>
              <w:spacing w:before="100" w:beforeAutospacing="1" w:after="100" w:afterAutospacing="1" w:line="276" w:lineRule="auto"/>
              <w:jc w:val="center"/>
              <w:rPr>
                <w:rFonts w:ascii="Bookman Old Style" w:hAnsi="Bookman Old Style"/>
                <w:b/>
              </w:rPr>
            </w:pPr>
            <w:r>
              <w:rPr>
                <w:rFonts w:ascii="Bookman Old Style" w:hAnsi="Bookman Old Style"/>
                <w:b/>
              </w:rPr>
              <w:t>OCA / WAF</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37AF9" w:rsidRDefault="00837AF9" w:rsidP="005355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837AF9" w:rsidRDefault="00837AF9" w:rsidP="00837AF9">
      <w:pPr>
        <w:spacing w:line="360" w:lineRule="auto"/>
        <w:rPr>
          <w:rFonts w:ascii="Bookman Old Style" w:hAnsi="Bookman Old Style"/>
          <w:color w:val="E36C0A" w:themeColor="accent6" w:themeShade="BF"/>
          <w:sz w:val="18"/>
          <w:szCs w:val="18"/>
          <w:u w:val="single"/>
        </w:rPr>
      </w:pPr>
    </w:p>
    <w:p w:rsidR="00837AF9" w:rsidRDefault="00837AF9" w:rsidP="00837AF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F7BF0" w:rsidRDefault="006F7BF0"/>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837AF9" w:rsidRDefault="00837AF9"/>
    <w:p w:rsidR="006F7BF0" w:rsidRDefault="006F7BF0"/>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6F7BF0" w:rsidRPr="001A3DFA" w:rsidTr="006F7BF0">
        <w:trPr>
          <w:trHeight w:val="274"/>
          <w:jc w:val="center"/>
        </w:trPr>
        <w:tc>
          <w:tcPr>
            <w:tcW w:w="2602" w:type="dxa"/>
            <w:tcBorders>
              <w:left w:val="single" w:sz="4" w:space="0" w:color="auto"/>
            </w:tcBorders>
          </w:tcPr>
          <w:p w:rsidR="006F7BF0" w:rsidRPr="006F7BF0" w:rsidRDefault="006F7BF0"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U 20</w:t>
            </w:r>
          </w:p>
        </w:tc>
      </w:tr>
      <w:tr w:rsidR="006F7BF0" w:rsidRPr="00DD2F84" w:rsidTr="006F7BF0">
        <w:trPr>
          <w:trHeight w:val="274"/>
          <w:jc w:val="center"/>
        </w:trPr>
        <w:tc>
          <w:tcPr>
            <w:tcW w:w="2602" w:type="dxa"/>
            <w:tcBorders>
              <w:left w:val="single" w:sz="4" w:space="0" w:color="auto"/>
            </w:tcBorders>
          </w:tcPr>
          <w:p w:rsidR="006F7BF0" w:rsidRPr="00DD2F84" w:rsidRDefault="006F7BF0" w:rsidP="00946253">
            <w:pPr>
              <w:jc w:val="center"/>
              <w:rPr>
                <w:b/>
                <w:lang w:val="en-GB"/>
              </w:rPr>
            </w:pPr>
            <w:r>
              <w:rPr>
                <w:b/>
                <w:lang w:val="en-GB"/>
              </w:rPr>
              <w:t>GCB / OSEK</w:t>
            </w:r>
          </w:p>
        </w:tc>
        <w:tc>
          <w:tcPr>
            <w:tcW w:w="2263" w:type="dxa"/>
            <w:tcBorders>
              <w:right w:val="single" w:sz="4" w:space="0" w:color="auto"/>
            </w:tcBorders>
          </w:tcPr>
          <w:p w:rsidR="006F7BF0" w:rsidRPr="00DD2F84" w:rsidRDefault="006F7BF0" w:rsidP="00946253">
            <w:pPr>
              <w:jc w:val="center"/>
              <w:rPr>
                <w:b/>
                <w:lang w:val="en-GB"/>
              </w:rPr>
            </w:pPr>
            <w:r>
              <w:rPr>
                <w:b/>
                <w:lang w:val="en-GB"/>
              </w:rPr>
              <w:t>00 – 04</w:t>
            </w:r>
          </w:p>
        </w:tc>
        <w:tc>
          <w:tcPr>
            <w:tcW w:w="1842" w:type="dxa"/>
            <w:tcBorders>
              <w:right w:val="single" w:sz="4" w:space="0" w:color="auto"/>
            </w:tcBorders>
          </w:tcPr>
          <w:p w:rsidR="006F7BF0" w:rsidRPr="00DD2F84" w:rsidRDefault="004E28FC" w:rsidP="00946253">
            <w:pPr>
              <w:jc w:val="center"/>
              <w:rPr>
                <w:b/>
                <w:lang w:val="en-GB"/>
              </w:rPr>
            </w:pPr>
            <w:r>
              <w:rPr>
                <w:b/>
                <w:lang w:val="en-GB"/>
              </w:rPr>
              <w:t>02 – 01</w:t>
            </w:r>
          </w:p>
        </w:tc>
      </w:tr>
      <w:tr w:rsidR="006F7BF0" w:rsidRPr="00DD2F84" w:rsidTr="006F7BF0">
        <w:trPr>
          <w:trHeight w:val="274"/>
          <w:jc w:val="center"/>
        </w:trPr>
        <w:tc>
          <w:tcPr>
            <w:tcW w:w="2602" w:type="dxa"/>
            <w:tcBorders>
              <w:left w:val="single" w:sz="4" w:space="0" w:color="auto"/>
              <w:bottom w:val="single" w:sz="4" w:space="0" w:color="auto"/>
            </w:tcBorders>
          </w:tcPr>
          <w:p w:rsidR="006F7BF0" w:rsidRPr="00DD2F84" w:rsidRDefault="006F7BF0" w:rsidP="00946253">
            <w:pPr>
              <w:jc w:val="center"/>
              <w:rPr>
                <w:b/>
                <w:lang w:val="en-GB"/>
              </w:rPr>
            </w:pPr>
            <w:r>
              <w:rPr>
                <w:b/>
                <w:lang w:val="en-GB"/>
              </w:rPr>
              <w:t>SSSA / AST</w:t>
            </w:r>
          </w:p>
        </w:tc>
        <w:tc>
          <w:tcPr>
            <w:tcW w:w="2263" w:type="dxa"/>
            <w:tcBorders>
              <w:right w:val="single" w:sz="4" w:space="0" w:color="auto"/>
            </w:tcBorders>
          </w:tcPr>
          <w:p w:rsidR="006F7BF0" w:rsidRPr="00DD2F84" w:rsidRDefault="006F7BF0" w:rsidP="00946253">
            <w:pPr>
              <w:jc w:val="center"/>
              <w:rPr>
                <w:b/>
                <w:lang w:val="en-GB"/>
              </w:rPr>
            </w:pPr>
            <w:r>
              <w:rPr>
                <w:b/>
                <w:lang w:val="en-GB"/>
              </w:rPr>
              <w:t>02 – 00</w:t>
            </w:r>
          </w:p>
        </w:tc>
        <w:tc>
          <w:tcPr>
            <w:tcW w:w="1842" w:type="dxa"/>
            <w:tcBorders>
              <w:right w:val="single" w:sz="4" w:space="0" w:color="auto"/>
            </w:tcBorders>
          </w:tcPr>
          <w:p w:rsidR="006F7BF0" w:rsidRPr="00DD2F84" w:rsidRDefault="004E28FC" w:rsidP="00946253">
            <w:pPr>
              <w:jc w:val="center"/>
              <w:rPr>
                <w:b/>
                <w:lang w:val="en-GB"/>
              </w:rPr>
            </w:pPr>
            <w:r>
              <w:rPr>
                <w:b/>
                <w:lang w:val="en-GB"/>
              </w:rPr>
              <w:t xml:space="preserve">01 – 01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ARBB / JSB</w:t>
            </w:r>
          </w:p>
        </w:tc>
        <w:tc>
          <w:tcPr>
            <w:tcW w:w="2263" w:type="dxa"/>
            <w:tcBorders>
              <w:right w:val="single" w:sz="4" w:space="0" w:color="auto"/>
            </w:tcBorders>
          </w:tcPr>
          <w:p w:rsidR="006F7BF0" w:rsidRPr="00DD2F84" w:rsidRDefault="006F7BF0" w:rsidP="00946253">
            <w:pPr>
              <w:jc w:val="center"/>
              <w:rPr>
                <w:b/>
                <w:lang w:val="en-GB"/>
              </w:rPr>
            </w:pPr>
            <w:r>
              <w:rPr>
                <w:b/>
                <w:lang w:val="en-GB"/>
              </w:rPr>
              <w:t>00 – 01</w:t>
            </w:r>
          </w:p>
        </w:tc>
        <w:tc>
          <w:tcPr>
            <w:tcW w:w="1842" w:type="dxa"/>
            <w:tcBorders>
              <w:bottom w:val="single" w:sz="4" w:space="0" w:color="auto"/>
              <w:right w:val="single" w:sz="4" w:space="0" w:color="auto"/>
            </w:tcBorders>
          </w:tcPr>
          <w:p w:rsidR="006F7BF0" w:rsidRPr="00DD2F84" w:rsidRDefault="004E28FC" w:rsidP="00946253">
            <w:pPr>
              <w:jc w:val="center"/>
              <w:rPr>
                <w:b/>
                <w:lang w:val="en-GB"/>
              </w:rPr>
            </w:pPr>
            <w:r>
              <w:rPr>
                <w:b/>
                <w:lang w:val="en-GB"/>
              </w:rPr>
              <w:t>00 – 03 (P)</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SRBT / JSIO</w:t>
            </w:r>
          </w:p>
        </w:tc>
        <w:tc>
          <w:tcPr>
            <w:tcW w:w="2263" w:type="dxa"/>
            <w:tcBorders>
              <w:right w:val="single" w:sz="4" w:space="0" w:color="auto"/>
            </w:tcBorders>
          </w:tcPr>
          <w:p w:rsidR="006F7BF0" w:rsidRPr="00DD2F84" w:rsidRDefault="006F7BF0" w:rsidP="00946253">
            <w:pPr>
              <w:jc w:val="center"/>
              <w:rPr>
                <w:b/>
                <w:lang w:val="en-GB"/>
              </w:rPr>
            </w:pPr>
            <w:r>
              <w:rPr>
                <w:b/>
                <w:lang w:val="en-GB"/>
              </w:rPr>
              <w:t>00 – 01</w:t>
            </w:r>
          </w:p>
        </w:tc>
        <w:tc>
          <w:tcPr>
            <w:tcW w:w="1842" w:type="dxa"/>
            <w:tcBorders>
              <w:top w:val="single" w:sz="4" w:space="0" w:color="auto"/>
              <w:right w:val="single" w:sz="4" w:space="0" w:color="auto"/>
            </w:tcBorders>
          </w:tcPr>
          <w:p w:rsidR="006F7BF0" w:rsidRPr="00DD2F84" w:rsidRDefault="004E28FC" w:rsidP="00946253">
            <w:pPr>
              <w:jc w:val="center"/>
              <w:rPr>
                <w:b/>
                <w:lang w:val="en-GB"/>
              </w:rPr>
            </w:pPr>
            <w:r>
              <w:rPr>
                <w:b/>
                <w:lang w:val="en-GB"/>
              </w:rPr>
              <w:t xml:space="preserve">02 – 00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CSPC / CRBSET</w:t>
            </w:r>
          </w:p>
        </w:tc>
        <w:tc>
          <w:tcPr>
            <w:tcW w:w="2263" w:type="dxa"/>
            <w:tcBorders>
              <w:right w:val="single" w:sz="4" w:space="0" w:color="auto"/>
            </w:tcBorders>
          </w:tcPr>
          <w:p w:rsidR="006F7BF0" w:rsidRPr="00DD2F84" w:rsidRDefault="006F7BF0" w:rsidP="00946253">
            <w:pPr>
              <w:jc w:val="center"/>
              <w:rPr>
                <w:b/>
                <w:lang w:val="en-GB"/>
              </w:rPr>
            </w:pPr>
            <w:r>
              <w:rPr>
                <w:b/>
                <w:lang w:val="en-GB"/>
              </w:rPr>
              <w:t>05 – 00</w:t>
            </w:r>
          </w:p>
        </w:tc>
        <w:tc>
          <w:tcPr>
            <w:tcW w:w="1842" w:type="dxa"/>
            <w:tcBorders>
              <w:right w:val="single" w:sz="4" w:space="0" w:color="auto"/>
            </w:tcBorders>
          </w:tcPr>
          <w:p w:rsidR="006F7BF0" w:rsidRPr="00DD2F84" w:rsidRDefault="004E28FC" w:rsidP="00946253">
            <w:pPr>
              <w:jc w:val="center"/>
              <w:rPr>
                <w:b/>
                <w:lang w:val="en-GB"/>
              </w:rPr>
            </w:pPr>
            <w:r>
              <w:rPr>
                <w:b/>
                <w:lang w:val="en-GB"/>
              </w:rPr>
              <w:t xml:space="preserve">02 – 05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CRM / CRBA</w:t>
            </w:r>
          </w:p>
        </w:tc>
        <w:tc>
          <w:tcPr>
            <w:tcW w:w="2263" w:type="dxa"/>
            <w:tcBorders>
              <w:right w:val="single" w:sz="4" w:space="0" w:color="auto"/>
            </w:tcBorders>
          </w:tcPr>
          <w:p w:rsidR="006F7BF0" w:rsidRPr="00DD2F84" w:rsidRDefault="006F7BF0" w:rsidP="00946253">
            <w:pPr>
              <w:jc w:val="center"/>
              <w:rPr>
                <w:b/>
                <w:lang w:val="en-GB"/>
              </w:rPr>
            </w:pPr>
            <w:r>
              <w:rPr>
                <w:b/>
                <w:lang w:val="en-GB"/>
              </w:rPr>
              <w:t xml:space="preserve">02 – 00 </w:t>
            </w:r>
          </w:p>
        </w:tc>
        <w:tc>
          <w:tcPr>
            <w:tcW w:w="1842" w:type="dxa"/>
            <w:tcBorders>
              <w:right w:val="single" w:sz="4" w:space="0" w:color="auto"/>
            </w:tcBorders>
          </w:tcPr>
          <w:p w:rsidR="006F7BF0" w:rsidRPr="00DD2F84" w:rsidRDefault="006C57D3" w:rsidP="00946253">
            <w:pPr>
              <w:jc w:val="center"/>
              <w:rPr>
                <w:b/>
                <w:lang w:val="en-GB"/>
              </w:rPr>
            </w:pPr>
            <w:r>
              <w:rPr>
                <w:b/>
                <w:lang w:val="en-GB"/>
              </w:rPr>
              <w:t xml:space="preserve">00 – 00 </w:t>
            </w:r>
          </w:p>
        </w:tc>
      </w:tr>
      <w:tr w:rsidR="006F7BF0"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USS / RCS</w:t>
            </w:r>
          </w:p>
        </w:tc>
        <w:tc>
          <w:tcPr>
            <w:tcW w:w="2263" w:type="dxa"/>
            <w:tcBorders>
              <w:right w:val="single" w:sz="4" w:space="0" w:color="auto"/>
            </w:tcBorders>
          </w:tcPr>
          <w:p w:rsidR="006F7BF0" w:rsidRDefault="00946253" w:rsidP="00946253">
            <w:pPr>
              <w:jc w:val="center"/>
              <w:rPr>
                <w:b/>
                <w:lang w:val="en-GB"/>
              </w:rPr>
            </w:pPr>
            <w:r>
              <w:rPr>
                <w:b/>
                <w:lang w:val="en-GB"/>
              </w:rPr>
              <w:t>04 – 01</w:t>
            </w:r>
          </w:p>
        </w:tc>
        <w:tc>
          <w:tcPr>
            <w:tcW w:w="1842" w:type="dxa"/>
            <w:tcBorders>
              <w:right w:val="single" w:sz="4" w:space="0" w:color="auto"/>
            </w:tcBorders>
          </w:tcPr>
          <w:p w:rsidR="006F7BF0" w:rsidRDefault="004E28FC" w:rsidP="00946253">
            <w:pPr>
              <w:jc w:val="center"/>
              <w:rPr>
                <w:b/>
                <w:lang w:val="en-GB"/>
              </w:rPr>
            </w:pPr>
            <w:r>
              <w:rPr>
                <w:b/>
                <w:lang w:val="en-GB"/>
              </w:rPr>
              <w:t xml:space="preserve">01 – 03 </w:t>
            </w:r>
          </w:p>
        </w:tc>
      </w:tr>
      <w:tr w:rsidR="006F7BF0"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6F7BF0" w:rsidP="00946253">
            <w:pPr>
              <w:jc w:val="center"/>
              <w:rPr>
                <w:b/>
                <w:lang w:val="en-GB"/>
              </w:rPr>
            </w:pPr>
            <w:r>
              <w:rPr>
                <w:b/>
                <w:lang w:val="en-GB"/>
              </w:rPr>
              <w:t>NCB / CRAB</w:t>
            </w:r>
          </w:p>
        </w:tc>
        <w:tc>
          <w:tcPr>
            <w:tcW w:w="2263" w:type="dxa"/>
            <w:tcBorders>
              <w:bottom w:val="single" w:sz="4" w:space="0" w:color="auto"/>
              <w:right w:val="single" w:sz="4" w:space="0" w:color="auto"/>
            </w:tcBorders>
          </w:tcPr>
          <w:p w:rsidR="006F7BF0" w:rsidRDefault="00946253" w:rsidP="00946253">
            <w:pPr>
              <w:jc w:val="center"/>
              <w:rPr>
                <w:b/>
                <w:lang w:val="en-GB"/>
              </w:rPr>
            </w:pPr>
            <w:r>
              <w:rPr>
                <w:b/>
                <w:lang w:val="en-GB"/>
              </w:rPr>
              <w:t xml:space="preserve">02 – 00 </w:t>
            </w:r>
          </w:p>
        </w:tc>
        <w:tc>
          <w:tcPr>
            <w:tcW w:w="1842" w:type="dxa"/>
            <w:tcBorders>
              <w:bottom w:val="single" w:sz="4" w:space="0" w:color="auto"/>
              <w:right w:val="single" w:sz="4" w:space="0" w:color="auto"/>
            </w:tcBorders>
          </w:tcPr>
          <w:p w:rsidR="006F7BF0" w:rsidRDefault="004E28FC" w:rsidP="00946253">
            <w:pPr>
              <w:jc w:val="center"/>
              <w:rPr>
                <w:b/>
                <w:lang w:val="en-GB"/>
              </w:rPr>
            </w:pPr>
            <w:r>
              <w:rPr>
                <w:b/>
                <w:lang w:val="en-GB"/>
              </w:rPr>
              <w:t>03 – 02</w:t>
            </w:r>
          </w:p>
        </w:tc>
      </w:tr>
    </w:tbl>
    <w:p w:rsidR="006F7BF0" w:rsidRPr="004B7ED1" w:rsidRDefault="006F7BF0" w:rsidP="006F7BF0">
      <w:pPr>
        <w:rPr>
          <w:sz w:val="32"/>
        </w:rPr>
      </w:pPr>
    </w:p>
    <w:p w:rsidR="006F7BF0" w:rsidRPr="006F7BF0" w:rsidRDefault="006F7BF0" w:rsidP="006F7BF0">
      <w:pPr>
        <w:jc w:val="center"/>
        <w:rPr>
          <w:b/>
          <w:bCs/>
          <w:sz w:val="32"/>
          <w:u w:val="single"/>
        </w:rPr>
      </w:pPr>
      <w:r w:rsidRPr="00B616DA">
        <w:rPr>
          <w:b/>
          <w:bCs/>
          <w:sz w:val="32"/>
          <w:u w:val="single"/>
          <w:shd w:val="clear" w:color="auto" w:fill="DBE5F1" w:themeFill="accent1" w:themeFillTint="33"/>
        </w:rPr>
        <w:t>CLASSEMENT 1° JOURNEE</w:t>
      </w:r>
    </w:p>
    <w:p w:rsidR="006F7BF0" w:rsidRPr="004B7ED1" w:rsidRDefault="006F7BF0" w:rsidP="006F7BF0">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F7BF0" w:rsidRPr="00653E15" w:rsidTr="006F7BF0">
        <w:trPr>
          <w:trHeight w:val="391"/>
        </w:trPr>
        <w:tc>
          <w:tcPr>
            <w:tcW w:w="935"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F7BF0" w:rsidRPr="004B7ED1" w:rsidRDefault="006F7BF0" w:rsidP="006F7BF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Obs.</w:t>
            </w:r>
          </w:p>
        </w:tc>
      </w:tr>
      <w:tr w:rsidR="006F7BF0"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6F7BF0" w:rsidP="002661F1">
            <w:pPr>
              <w:spacing w:before="100" w:beforeAutospacing="1" w:after="100" w:afterAutospacing="1" w:line="360" w:lineRule="auto"/>
              <w:jc w:val="center"/>
              <w:rPr>
                <w:b/>
                <w:sz w:val="28"/>
                <w:szCs w:val="28"/>
              </w:rPr>
            </w:pPr>
            <w:r w:rsidRPr="002661F1">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44E67" w:rsidP="002661F1">
            <w:pPr>
              <w:spacing w:before="100" w:beforeAutospacing="1" w:after="100" w:afterAutospacing="1" w:line="360" w:lineRule="auto"/>
              <w:jc w:val="center"/>
              <w:rPr>
                <w:b/>
                <w:sz w:val="28"/>
                <w:szCs w:val="28"/>
              </w:rPr>
            </w:pPr>
            <w:r w:rsidRPr="002661F1">
              <w:rPr>
                <w:b/>
                <w:sz w:val="28"/>
                <w:szCs w:val="28"/>
              </w:rPr>
              <w:t>CS Prot</w:t>
            </w:r>
            <w:r w:rsidR="002661F1">
              <w:rPr>
                <w:b/>
                <w:sz w:val="28"/>
                <w:szCs w:val="28"/>
              </w:rPr>
              <w:t xml:space="preserve">ection </w:t>
            </w:r>
            <w:r w:rsidRPr="002661F1">
              <w:rPr>
                <w:b/>
                <w:sz w:val="28"/>
                <w:szCs w:val="28"/>
              </w:rPr>
              <w:t>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
                <w:sz w:val="28"/>
                <w:szCs w:val="28"/>
              </w:rPr>
            </w:pPr>
            <w:r w:rsidRPr="002661F1">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6F7BF0" w:rsidP="002661F1">
            <w:pPr>
              <w:spacing w:before="100" w:beforeAutospacing="1" w:after="100" w:afterAutospacing="1" w:line="360" w:lineRule="auto"/>
              <w:jc w:val="center"/>
              <w:rPr>
                <w:bCs/>
                <w:sz w:val="28"/>
                <w:szCs w:val="28"/>
              </w:rPr>
            </w:pPr>
          </w:p>
        </w:tc>
      </w:tr>
      <w:tr w:rsidR="006F7BF0"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44E67" w:rsidP="002661F1">
            <w:pPr>
              <w:spacing w:before="100" w:beforeAutospacing="1" w:after="100" w:afterAutospacing="1" w:line="360" w:lineRule="auto"/>
              <w:jc w:val="center"/>
              <w:rPr>
                <w:b/>
                <w:sz w:val="28"/>
                <w:szCs w:val="28"/>
              </w:rPr>
            </w:pPr>
            <w:r w:rsidRPr="002661F1">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6F7BF0"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946253" w:rsidP="002661F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6F7BF0"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sz w:val="28"/>
                <w:szCs w:val="28"/>
              </w:rPr>
            </w:pPr>
            <w:r>
              <w:rPr>
                <w:b/>
                <w:sz w:val="28"/>
                <w:szCs w:val="28"/>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946253" w:rsidP="002661F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946253"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143"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sidRPr="002661F1">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90" w:lineRule="atLeast"/>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Pr>
                <w:b/>
                <w:sz w:val="28"/>
                <w:szCs w:val="28"/>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sz w:val="28"/>
                <w:szCs w:val="28"/>
              </w:rPr>
            </w:pPr>
            <w:r w:rsidRPr="002661F1">
              <w:rPr>
                <w:b/>
                <w:sz w:val="28"/>
                <w:szCs w:val="28"/>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sz w:val="40"/>
                <w:szCs w:val="40"/>
              </w:rPr>
            </w:pPr>
            <w:r w:rsidRPr="002661F1">
              <w:rPr>
                <w:b/>
                <w:sz w:val="28"/>
                <w:szCs w:val="28"/>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p>
        </w:tc>
      </w:tr>
    </w:tbl>
    <w:p w:rsidR="006F7BF0" w:rsidRPr="002661F1" w:rsidRDefault="006F7BF0" w:rsidP="006F7BF0">
      <w:pPr>
        <w:rPr>
          <w:b/>
          <w:sz w:val="32"/>
        </w:rPr>
      </w:pPr>
    </w:p>
    <w:p w:rsidR="006F7BF0" w:rsidRDefault="006F7BF0" w:rsidP="006F7BF0">
      <w:pPr>
        <w:rPr>
          <w:sz w:val="32"/>
        </w:rPr>
      </w:pPr>
    </w:p>
    <w:p w:rsidR="0053554A" w:rsidRDefault="0053554A" w:rsidP="006F7BF0">
      <w:pPr>
        <w:rPr>
          <w:sz w:val="32"/>
        </w:rPr>
      </w:pPr>
    </w:p>
    <w:p w:rsidR="009E2F5B" w:rsidRPr="009E2F5B" w:rsidRDefault="0053554A" w:rsidP="009E2F5B">
      <w:pPr>
        <w:jc w:val="center"/>
        <w:rPr>
          <w:b/>
          <w:bCs/>
        </w:rPr>
      </w:pPr>
      <w:r w:rsidRPr="009E2F5B">
        <w:rPr>
          <w:b/>
          <w:bCs/>
          <w:sz w:val="32"/>
          <w:szCs w:val="32"/>
          <w:shd w:val="clear" w:color="auto" w:fill="D9D9D9" w:themeFill="background1" w:themeFillShade="D9"/>
        </w:rPr>
        <w:lastRenderedPageBreak/>
        <w:t>COULEURS DES CLUBS</w:t>
      </w:r>
      <w:r w:rsidR="009E2F5B">
        <w:rPr>
          <w:b/>
          <w:bCs/>
        </w:rPr>
        <w:t xml:space="preserve">                                          </w:t>
      </w:r>
      <w:r w:rsidR="009E2F5B" w:rsidRPr="009E2F5B">
        <w:rPr>
          <w:b/>
          <w:bCs/>
        </w:rPr>
        <w:t xml:space="preserve"> </w:t>
      </w:r>
      <w:r w:rsidR="009E2F5B" w:rsidRPr="009E2F5B">
        <w:rPr>
          <w:b/>
          <w:bCs/>
          <w:shd w:val="clear" w:color="auto" w:fill="D9D9D9" w:themeFill="background1" w:themeFillShade="D9"/>
        </w:rPr>
        <w:t>SAISON 2015-2016</w:t>
      </w:r>
    </w:p>
    <w:p w:rsidR="0053554A" w:rsidRPr="009E2F5B" w:rsidRDefault="0053554A" w:rsidP="009E2F5B">
      <w:pPr>
        <w:rPr>
          <w:b/>
          <w:bCs/>
          <w:sz w:val="16"/>
          <w:szCs w:val="16"/>
          <w:u w:val="single"/>
        </w:rPr>
      </w:pPr>
    </w:p>
    <w:p w:rsidR="0053554A" w:rsidRDefault="0053554A" w:rsidP="0053554A">
      <w:pPr>
        <w:jc w:val="center"/>
        <w:rPr>
          <w:b/>
          <w:bCs/>
          <w:sz w:val="28"/>
          <w:szCs w:val="28"/>
          <w:u w:val="single"/>
        </w:rPr>
      </w:pPr>
      <w:r w:rsidRPr="009E2F5B">
        <w:rPr>
          <w:b/>
          <w:bCs/>
          <w:sz w:val="28"/>
          <w:szCs w:val="28"/>
          <w:u w:val="single"/>
          <w:shd w:val="clear" w:color="auto" w:fill="C6D9F1" w:themeFill="text2" w:themeFillTint="33"/>
        </w:rPr>
        <w:t>DIVISION : HONNEUR</w:t>
      </w:r>
    </w:p>
    <w:p w:rsidR="0053554A" w:rsidRPr="005F5B5A" w:rsidRDefault="0053554A" w:rsidP="0053554A">
      <w:pPr>
        <w:jc w:val="center"/>
        <w:rPr>
          <w:b/>
          <w:bCs/>
          <w:sz w:val="20"/>
          <w:szCs w:val="20"/>
          <w:u w:val="single"/>
        </w:rPr>
      </w:pPr>
    </w:p>
    <w:tbl>
      <w:tblPr>
        <w:tblStyle w:val="Grilledutableau"/>
        <w:tblW w:w="0" w:type="auto"/>
        <w:tblInd w:w="392" w:type="dxa"/>
        <w:tblLook w:val="04A0"/>
      </w:tblPr>
      <w:tblGrid>
        <w:gridCol w:w="850"/>
        <w:gridCol w:w="4395"/>
        <w:gridCol w:w="3118"/>
      </w:tblGrid>
      <w:tr w:rsidR="0053554A" w:rsidTr="0053554A">
        <w:tc>
          <w:tcPr>
            <w:tcW w:w="850" w:type="dxa"/>
          </w:tcPr>
          <w:p w:rsidR="0053554A" w:rsidRDefault="0053554A" w:rsidP="0053554A">
            <w:pPr>
              <w:jc w:val="center"/>
            </w:pPr>
            <w:r>
              <w:t>N°</w:t>
            </w:r>
          </w:p>
        </w:tc>
        <w:tc>
          <w:tcPr>
            <w:tcW w:w="4395" w:type="dxa"/>
          </w:tcPr>
          <w:p w:rsidR="0053554A" w:rsidRDefault="0053554A" w:rsidP="0053554A">
            <w:pPr>
              <w:jc w:val="center"/>
            </w:pPr>
            <w:r>
              <w:t xml:space="preserve">CLUB </w:t>
            </w:r>
          </w:p>
        </w:tc>
        <w:tc>
          <w:tcPr>
            <w:tcW w:w="3118" w:type="dxa"/>
          </w:tcPr>
          <w:p w:rsidR="0053554A" w:rsidRDefault="0053554A" w:rsidP="0053554A">
            <w:pPr>
              <w:jc w:val="center"/>
            </w:pPr>
            <w:r>
              <w:t>COULEURS DECLAREES</w:t>
            </w:r>
          </w:p>
        </w:tc>
      </w:tr>
      <w:tr w:rsidR="0053554A" w:rsidTr="0053554A">
        <w:tc>
          <w:tcPr>
            <w:tcW w:w="850" w:type="dxa"/>
          </w:tcPr>
          <w:p w:rsidR="0053554A" w:rsidRDefault="0053554A" w:rsidP="0053554A">
            <w:pPr>
              <w:jc w:val="center"/>
            </w:pPr>
            <w:r>
              <w:t>1</w:t>
            </w:r>
          </w:p>
        </w:tc>
        <w:tc>
          <w:tcPr>
            <w:tcW w:w="4395" w:type="dxa"/>
          </w:tcPr>
          <w:p w:rsidR="0053554A" w:rsidRDefault="0053554A" w:rsidP="0053554A">
            <w:pPr>
              <w:jc w:val="center"/>
            </w:pPr>
            <w:r>
              <w:t>CRA BARBACHA</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2</w:t>
            </w:r>
          </w:p>
        </w:tc>
        <w:tc>
          <w:tcPr>
            <w:tcW w:w="4395" w:type="dxa"/>
          </w:tcPr>
          <w:p w:rsidR="0053554A" w:rsidRDefault="0053554A" w:rsidP="0053554A">
            <w:pPr>
              <w:jc w:val="center"/>
            </w:pPr>
            <w:r>
              <w:t>CRB SOUK EL TENINE</w:t>
            </w:r>
          </w:p>
        </w:tc>
        <w:tc>
          <w:tcPr>
            <w:tcW w:w="3118" w:type="dxa"/>
          </w:tcPr>
          <w:p w:rsidR="0053554A" w:rsidRDefault="0053554A" w:rsidP="0053554A">
            <w:pPr>
              <w:jc w:val="center"/>
            </w:pPr>
            <w:r>
              <w:t xml:space="preserve">VERT – BLANC   </w:t>
            </w:r>
          </w:p>
        </w:tc>
      </w:tr>
      <w:tr w:rsidR="0053554A" w:rsidTr="0053554A">
        <w:tc>
          <w:tcPr>
            <w:tcW w:w="850" w:type="dxa"/>
          </w:tcPr>
          <w:p w:rsidR="0053554A" w:rsidRDefault="0053554A" w:rsidP="0053554A">
            <w:pPr>
              <w:jc w:val="center"/>
            </w:pPr>
            <w:r>
              <w:t>3</w:t>
            </w:r>
          </w:p>
        </w:tc>
        <w:tc>
          <w:tcPr>
            <w:tcW w:w="4395" w:type="dxa"/>
          </w:tcPr>
          <w:p w:rsidR="0053554A" w:rsidRDefault="0053554A" w:rsidP="0053554A">
            <w:pPr>
              <w:jc w:val="center"/>
            </w:pPr>
            <w:r>
              <w:t>CRB AOKAS</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4</w:t>
            </w:r>
          </w:p>
        </w:tc>
        <w:tc>
          <w:tcPr>
            <w:tcW w:w="4395" w:type="dxa"/>
          </w:tcPr>
          <w:p w:rsidR="0053554A" w:rsidRDefault="0053554A" w:rsidP="0053554A">
            <w:pPr>
              <w:jc w:val="center"/>
            </w:pPr>
            <w:r>
              <w:t>ARB BARBACHA</w:t>
            </w:r>
          </w:p>
        </w:tc>
        <w:tc>
          <w:tcPr>
            <w:tcW w:w="3118" w:type="dxa"/>
          </w:tcPr>
          <w:p w:rsidR="0053554A" w:rsidRDefault="0053554A" w:rsidP="0053554A">
            <w:pPr>
              <w:jc w:val="center"/>
            </w:pPr>
            <w:r>
              <w:t xml:space="preserve">ROUGE – JAUNE  </w:t>
            </w:r>
          </w:p>
        </w:tc>
      </w:tr>
      <w:tr w:rsidR="0053554A" w:rsidTr="0053554A">
        <w:tc>
          <w:tcPr>
            <w:tcW w:w="850" w:type="dxa"/>
          </w:tcPr>
          <w:p w:rsidR="0053554A" w:rsidRDefault="0053554A" w:rsidP="0053554A">
            <w:pPr>
              <w:jc w:val="center"/>
            </w:pPr>
            <w:r>
              <w:t>5</w:t>
            </w:r>
          </w:p>
        </w:tc>
        <w:tc>
          <w:tcPr>
            <w:tcW w:w="4395" w:type="dxa"/>
          </w:tcPr>
          <w:p w:rsidR="0053554A" w:rsidRDefault="0053554A" w:rsidP="0053554A">
            <w:pPr>
              <w:jc w:val="center"/>
            </w:pPr>
            <w:r>
              <w:t>GC BEJAIA</w:t>
            </w:r>
          </w:p>
        </w:tc>
        <w:tc>
          <w:tcPr>
            <w:tcW w:w="3118" w:type="dxa"/>
          </w:tcPr>
          <w:p w:rsidR="0053554A" w:rsidRDefault="0053554A" w:rsidP="0053554A">
            <w:pPr>
              <w:jc w:val="center"/>
            </w:pPr>
            <w:r>
              <w:t xml:space="preserve">ROUGE – BLANC </w:t>
            </w:r>
          </w:p>
        </w:tc>
      </w:tr>
      <w:tr w:rsidR="0053554A" w:rsidTr="0053554A">
        <w:tc>
          <w:tcPr>
            <w:tcW w:w="850" w:type="dxa"/>
          </w:tcPr>
          <w:p w:rsidR="0053554A" w:rsidRDefault="0053554A" w:rsidP="0053554A">
            <w:pPr>
              <w:jc w:val="center"/>
            </w:pPr>
            <w:r>
              <w:t>6</w:t>
            </w:r>
          </w:p>
        </w:tc>
        <w:tc>
          <w:tcPr>
            <w:tcW w:w="4395" w:type="dxa"/>
          </w:tcPr>
          <w:p w:rsidR="0053554A" w:rsidRDefault="0053554A" w:rsidP="0053554A">
            <w:pPr>
              <w:jc w:val="center"/>
            </w:pPr>
            <w:r>
              <w:t>JS BEJAIA</w:t>
            </w:r>
          </w:p>
        </w:tc>
        <w:tc>
          <w:tcPr>
            <w:tcW w:w="3118" w:type="dxa"/>
          </w:tcPr>
          <w:p w:rsidR="0053554A" w:rsidRDefault="0053554A" w:rsidP="0053554A">
            <w:pPr>
              <w:jc w:val="center"/>
            </w:pPr>
            <w:r>
              <w:t xml:space="preserve">BLEU – NOIR </w:t>
            </w:r>
          </w:p>
        </w:tc>
      </w:tr>
      <w:tr w:rsidR="0053554A" w:rsidTr="0053554A">
        <w:tc>
          <w:tcPr>
            <w:tcW w:w="850" w:type="dxa"/>
          </w:tcPr>
          <w:p w:rsidR="0053554A" w:rsidRDefault="0053554A" w:rsidP="0053554A">
            <w:pPr>
              <w:jc w:val="center"/>
            </w:pPr>
            <w:r>
              <w:t>7</w:t>
            </w:r>
          </w:p>
        </w:tc>
        <w:tc>
          <w:tcPr>
            <w:tcW w:w="4395" w:type="dxa"/>
          </w:tcPr>
          <w:p w:rsidR="0053554A" w:rsidRDefault="0053554A" w:rsidP="0053554A">
            <w:pPr>
              <w:jc w:val="center"/>
            </w:pPr>
            <w:r>
              <w:t>NC BEJAIA</w:t>
            </w:r>
          </w:p>
        </w:tc>
        <w:tc>
          <w:tcPr>
            <w:tcW w:w="3118" w:type="dxa"/>
          </w:tcPr>
          <w:p w:rsidR="0053554A" w:rsidRDefault="0053554A" w:rsidP="0053554A">
            <w:pPr>
              <w:jc w:val="center"/>
            </w:pPr>
            <w:r>
              <w:t xml:space="preserve">NOIR – BLANC </w:t>
            </w:r>
          </w:p>
        </w:tc>
      </w:tr>
      <w:tr w:rsidR="0053554A" w:rsidTr="0053554A">
        <w:tc>
          <w:tcPr>
            <w:tcW w:w="850" w:type="dxa"/>
          </w:tcPr>
          <w:p w:rsidR="0053554A" w:rsidRDefault="0053554A" w:rsidP="0053554A">
            <w:pPr>
              <w:jc w:val="center"/>
            </w:pPr>
            <w:r>
              <w:t>8</w:t>
            </w:r>
          </w:p>
        </w:tc>
        <w:tc>
          <w:tcPr>
            <w:tcW w:w="4395" w:type="dxa"/>
          </w:tcPr>
          <w:p w:rsidR="0053554A" w:rsidRDefault="0053554A" w:rsidP="0053554A">
            <w:pPr>
              <w:jc w:val="center"/>
            </w:pPr>
            <w:r>
              <w:t>US SOUMMAM</w:t>
            </w:r>
          </w:p>
        </w:tc>
        <w:tc>
          <w:tcPr>
            <w:tcW w:w="3118" w:type="dxa"/>
          </w:tcPr>
          <w:p w:rsidR="0053554A" w:rsidRDefault="0053554A" w:rsidP="0053554A">
            <w:pPr>
              <w:jc w:val="center"/>
            </w:pPr>
            <w:r>
              <w:t xml:space="preserve">JAUNE – VERT </w:t>
            </w:r>
          </w:p>
        </w:tc>
      </w:tr>
      <w:tr w:rsidR="0053554A" w:rsidTr="0053554A">
        <w:tc>
          <w:tcPr>
            <w:tcW w:w="850" w:type="dxa"/>
          </w:tcPr>
          <w:p w:rsidR="0053554A" w:rsidRDefault="0053554A" w:rsidP="0053554A">
            <w:pPr>
              <w:jc w:val="center"/>
            </w:pPr>
            <w:r>
              <w:t>9</w:t>
            </w:r>
          </w:p>
        </w:tc>
        <w:tc>
          <w:tcPr>
            <w:tcW w:w="4395" w:type="dxa"/>
          </w:tcPr>
          <w:p w:rsidR="0053554A" w:rsidRDefault="0053554A" w:rsidP="0053554A">
            <w:pPr>
              <w:jc w:val="center"/>
            </w:pPr>
            <w:r>
              <w:t>JS IGHIL OUAZZOUG</w:t>
            </w:r>
          </w:p>
        </w:tc>
        <w:tc>
          <w:tcPr>
            <w:tcW w:w="3118" w:type="dxa"/>
          </w:tcPr>
          <w:p w:rsidR="0053554A" w:rsidRDefault="0053554A" w:rsidP="0053554A">
            <w:pPr>
              <w:jc w:val="center"/>
            </w:pPr>
            <w:r>
              <w:t xml:space="preserve">ROUGE – NOIR </w:t>
            </w:r>
          </w:p>
        </w:tc>
      </w:tr>
      <w:tr w:rsidR="0053554A" w:rsidTr="0053554A">
        <w:tc>
          <w:tcPr>
            <w:tcW w:w="850" w:type="dxa"/>
          </w:tcPr>
          <w:p w:rsidR="0053554A" w:rsidRDefault="0053554A" w:rsidP="0053554A">
            <w:pPr>
              <w:jc w:val="center"/>
            </w:pPr>
            <w:r>
              <w:t>10</w:t>
            </w:r>
          </w:p>
        </w:tc>
        <w:tc>
          <w:tcPr>
            <w:tcW w:w="4395" w:type="dxa"/>
          </w:tcPr>
          <w:p w:rsidR="0053554A" w:rsidRDefault="0053554A" w:rsidP="0053554A">
            <w:pPr>
              <w:jc w:val="center"/>
            </w:pPr>
            <w:r>
              <w:t>CS PROTECTION CIVILE</w:t>
            </w:r>
          </w:p>
        </w:tc>
        <w:tc>
          <w:tcPr>
            <w:tcW w:w="3118" w:type="dxa"/>
          </w:tcPr>
          <w:p w:rsidR="0053554A" w:rsidRDefault="0053554A" w:rsidP="0053554A">
            <w:pPr>
              <w:jc w:val="center"/>
            </w:pPr>
            <w:r>
              <w:t xml:space="preserve">ROUGE – BLANC </w:t>
            </w:r>
          </w:p>
        </w:tc>
      </w:tr>
      <w:tr w:rsidR="0053554A" w:rsidTr="0053554A">
        <w:tc>
          <w:tcPr>
            <w:tcW w:w="850" w:type="dxa"/>
          </w:tcPr>
          <w:p w:rsidR="0053554A" w:rsidRDefault="0053554A" w:rsidP="0053554A">
            <w:pPr>
              <w:jc w:val="center"/>
            </w:pPr>
            <w:r>
              <w:t>11</w:t>
            </w:r>
          </w:p>
        </w:tc>
        <w:tc>
          <w:tcPr>
            <w:tcW w:w="4395" w:type="dxa"/>
          </w:tcPr>
          <w:p w:rsidR="0053554A" w:rsidRDefault="0053554A" w:rsidP="0053554A">
            <w:pPr>
              <w:jc w:val="center"/>
            </w:pPr>
            <w:r>
              <w:t>AS TAASSAST</w:t>
            </w:r>
          </w:p>
        </w:tc>
        <w:tc>
          <w:tcPr>
            <w:tcW w:w="3118" w:type="dxa"/>
          </w:tcPr>
          <w:p w:rsidR="0053554A" w:rsidRDefault="0053554A" w:rsidP="0053554A">
            <w:pPr>
              <w:jc w:val="center"/>
            </w:pPr>
            <w:r>
              <w:t xml:space="preserve">BLEU – NOIR  </w:t>
            </w:r>
          </w:p>
        </w:tc>
      </w:tr>
      <w:tr w:rsidR="0053554A" w:rsidTr="0053554A">
        <w:tc>
          <w:tcPr>
            <w:tcW w:w="850" w:type="dxa"/>
          </w:tcPr>
          <w:p w:rsidR="0053554A" w:rsidRDefault="0053554A" w:rsidP="0053554A">
            <w:pPr>
              <w:jc w:val="center"/>
            </w:pPr>
            <w:r>
              <w:t>12</w:t>
            </w:r>
          </w:p>
        </w:tc>
        <w:tc>
          <w:tcPr>
            <w:tcW w:w="4395" w:type="dxa"/>
          </w:tcPr>
          <w:p w:rsidR="0053554A" w:rsidRDefault="0053554A" w:rsidP="0053554A">
            <w:pPr>
              <w:jc w:val="center"/>
            </w:pPr>
            <w:r>
              <w:t>CR MELLALA</w:t>
            </w:r>
          </w:p>
        </w:tc>
        <w:tc>
          <w:tcPr>
            <w:tcW w:w="3118" w:type="dxa"/>
          </w:tcPr>
          <w:p w:rsidR="0053554A" w:rsidRDefault="0053554A" w:rsidP="0053554A">
            <w:pPr>
              <w:jc w:val="center"/>
            </w:pPr>
            <w:r>
              <w:t xml:space="preserve">NOIR – BLANC </w:t>
            </w:r>
          </w:p>
        </w:tc>
      </w:tr>
      <w:tr w:rsidR="0053554A" w:rsidTr="0053554A">
        <w:tc>
          <w:tcPr>
            <w:tcW w:w="850" w:type="dxa"/>
          </w:tcPr>
          <w:p w:rsidR="0053554A" w:rsidRDefault="0053554A" w:rsidP="0053554A">
            <w:pPr>
              <w:jc w:val="center"/>
            </w:pPr>
            <w:r>
              <w:t>13</w:t>
            </w:r>
          </w:p>
        </w:tc>
        <w:tc>
          <w:tcPr>
            <w:tcW w:w="4395" w:type="dxa"/>
          </w:tcPr>
          <w:p w:rsidR="0053554A" w:rsidRDefault="0053554A" w:rsidP="0053554A">
            <w:pPr>
              <w:jc w:val="center"/>
            </w:pPr>
            <w:r>
              <w:t>OS EL KSEUR</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14</w:t>
            </w:r>
          </w:p>
        </w:tc>
        <w:tc>
          <w:tcPr>
            <w:tcW w:w="4395" w:type="dxa"/>
          </w:tcPr>
          <w:p w:rsidR="0053554A" w:rsidRDefault="0053554A" w:rsidP="0053554A">
            <w:pPr>
              <w:jc w:val="center"/>
            </w:pPr>
            <w:r>
              <w:t>RC SEDDOUK</w:t>
            </w:r>
          </w:p>
        </w:tc>
        <w:tc>
          <w:tcPr>
            <w:tcW w:w="3118" w:type="dxa"/>
          </w:tcPr>
          <w:p w:rsidR="0053554A" w:rsidRDefault="0053554A" w:rsidP="0053554A">
            <w:pPr>
              <w:jc w:val="center"/>
            </w:pPr>
            <w:r>
              <w:t xml:space="preserve">VERT – NOIR </w:t>
            </w:r>
          </w:p>
        </w:tc>
      </w:tr>
      <w:tr w:rsidR="0053554A" w:rsidTr="0053554A">
        <w:tc>
          <w:tcPr>
            <w:tcW w:w="850" w:type="dxa"/>
          </w:tcPr>
          <w:p w:rsidR="0053554A" w:rsidRDefault="0053554A" w:rsidP="0053554A">
            <w:pPr>
              <w:jc w:val="center"/>
            </w:pPr>
            <w:r>
              <w:t>15</w:t>
            </w:r>
          </w:p>
        </w:tc>
        <w:tc>
          <w:tcPr>
            <w:tcW w:w="4395" w:type="dxa"/>
          </w:tcPr>
          <w:p w:rsidR="0053554A" w:rsidRDefault="0053554A" w:rsidP="0053554A">
            <w:pPr>
              <w:jc w:val="center"/>
            </w:pPr>
            <w:r>
              <w:t>SRB TAZMALT</w:t>
            </w:r>
          </w:p>
        </w:tc>
        <w:tc>
          <w:tcPr>
            <w:tcW w:w="3118" w:type="dxa"/>
          </w:tcPr>
          <w:p w:rsidR="0053554A" w:rsidRDefault="0053554A" w:rsidP="0053554A">
            <w:pPr>
              <w:jc w:val="center"/>
            </w:pPr>
            <w:r>
              <w:t xml:space="preserve">VERT – ROUGE </w:t>
            </w:r>
          </w:p>
        </w:tc>
      </w:tr>
      <w:tr w:rsidR="0053554A" w:rsidTr="0053554A">
        <w:tc>
          <w:tcPr>
            <w:tcW w:w="850" w:type="dxa"/>
          </w:tcPr>
          <w:p w:rsidR="0053554A" w:rsidRDefault="0053554A" w:rsidP="0053554A">
            <w:pPr>
              <w:jc w:val="center"/>
            </w:pPr>
            <w:r>
              <w:t>16</w:t>
            </w:r>
          </w:p>
        </w:tc>
        <w:tc>
          <w:tcPr>
            <w:tcW w:w="4395" w:type="dxa"/>
          </w:tcPr>
          <w:p w:rsidR="0053554A" w:rsidRDefault="0053554A" w:rsidP="0053554A">
            <w:pPr>
              <w:jc w:val="center"/>
            </w:pPr>
            <w:r>
              <w:t>SS SIDI AICH</w:t>
            </w:r>
          </w:p>
        </w:tc>
        <w:tc>
          <w:tcPr>
            <w:tcW w:w="3118" w:type="dxa"/>
          </w:tcPr>
          <w:p w:rsidR="0053554A" w:rsidRDefault="0053554A" w:rsidP="0053554A">
            <w:pPr>
              <w:jc w:val="center"/>
            </w:pPr>
            <w:r>
              <w:t xml:space="preserve">ROUGE – BLANC </w:t>
            </w:r>
          </w:p>
        </w:tc>
      </w:tr>
    </w:tbl>
    <w:p w:rsidR="0053554A" w:rsidRPr="005F5B5A" w:rsidRDefault="0053554A" w:rsidP="0053554A">
      <w:pPr>
        <w:rPr>
          <w:sz w:val="20"/>
          <w:szCs w:val="20"/>
        </w:rPr>
      </w:pPr>
    </w:p>
    <w:p w:rsidR="0053554A" w:rsidRPr="009E2F5B" w:rsidRDefault="0053554A" w:rsidP="0053554A">
      <w:pPr>
        <w:jc w:val="center"/>
        <w:rPr>
          <w:b/>
          <w:bCs/>
          <w:sz w:val="6"/>
          <w:szCs w:val="6"/>
          <w:u w:val="single"/>
        </w:rPr>
      </w:pPr>
    </w:p>
    <w:p w:rsidR="0053554A" w:rsidRDefault="0053554A" w:rsidP="0053554A">
      <w:pPr>
        <w:jc w:val="center"/>
        <w:rPr>
          <w:b/>
          <w:bCs/>
          <w:sz w:val="28"/>
          <w:szCs w:val="28"/>
          <w:u w:val="single"/>
        </w:rPr>
      </w:pPr>
      <w:r w:rsidRPr="009E2F5B">
        <w:rPr>
          <w:b/>
          <w:bCs/>
          <w:sz w:val="28"/>
          <w:szCs w:val="28"/>
          <w:u w:val="single"/>
          <w:shd w:val="clear" w:color="auto" w:fill="C6D9F1" w:themeFill="text2" w:themeFillTint="33"/>
        </w:rPr>
        <w:t>DIVISION : PRE-HONNEUR</w:t>
      </w:r>
      <w:r>
        <w:rPr>
          <w:b/>
          <w:bCs/>
          <w:sz w:val="28"/>
          <w:szCs w:val="28"/>
          <w:u w:val="single"/>
        </w:rPr>
        <w:t xml:space="preserve"> </w:t>
      </w:r>
    </w:p>
    <w:p w:rsidR="0053554A" w:rsidRPr="009B0BF4" w:rsidRDefault="0053554A" w:rsidP="0053554A">
      <w:pPr>
        <w:jc w:val="center"/>
        <w:rPr>
          <w:b/>
          <w:bCs/>
          <w:sz w:val="28"/>
          <w:szCs w:val="28"/>
          <w:u w:val="single"/>
        </w:rPr>
      </w:pPr>
    </w:p>
    <w:tbl>
      <w:tblPr>
        <w:tblStyle w:val="Grilledutableau"/>
        <w:tblW w:w="0" w:type="auto"/>
        <w:tblInd w:w="392" w:type="dxa"/>
        <w:tblLook w:val="04A0"/>
      </w:tblPr>
      <w:tblGrid>
        <w:gridCol w:w="850"/>
        <w:gridCol w:w="4395"/>
        <w:gridCol w:w="3118"/>
      </w:tblGrid>
      <w:tr w:rsidR="0053554A" w:rsidTr="0053554A">
        <w:tc>
          <w:tcPr>
            <w:tcW w:w="850" w:type="dxa"/>
          </w:tcPr>
          <w:p w:rsidR="0053554A" w:rsidRDefault="0053554A" w:rsidP="0053554A">
            <w:pPr>
              <w:jc w:val="center"/>
            </w:pPr>
            <w:r>
              <w:t>N°</w:t>
            </w:r>
          </w:p>
        </w:tc>
        <w:tc>
          <w:tcPr>
            <w:tcW w:w="4395" w:type="dxa"/>
          </w:tcPr>
          <w:p w:rsidR="0053554A" w:rsidRDefault="0053554A" w:rsidP="0053554A">
            <w:pPr>
              <w:jc w:val="center"/>
            </w:pPr>
            <w:r>
              <w:t xml:space="preserve">CLUB </w:t>
            </w:r>
          </w:p>
        </w:tc>
        <w:tc>
          <w:tcPr>
            <w:tcW w:w="3118" w:type="dxa"/>
          </w:tcPr>
          <w:p w:rsidR="0053554A" w:rsidRDefault="0053554A" w:rsidP="0053554A">
            <w:pPr>
              <w:jc w:val="center"/>
            </w:pPr>
            <w:r>
              <w:t>COULEURS DECLAREES</w:t>
            </w:r>
          </w:p>
        </w:tc>
      </w:tr>
      <w:tr w:rsidR="0053554A" w:rsidTr="0053554A">
        <w:tc>
          <w:tcPr>
            <w:tcW w:w="850" w:type="dxa"/>
          </w:tcPr>
          <w:p w:rsidR="0053554A" w:rsidRDefault="0053554A" w:rsidP="0053554A">
            <w:pPr>
              <w:jc w:val="center"/>
            </w:pPr>
            <w:r>
              <w:t>1</w:t>
            </w:r>
          </w:p>
        </w:tc>
        <w:tc>
          <w:tcPr>
            <w:tcW w:w="4395" w:type="dxa"/>
          </w:tcPr>
          <w:p w:rsidR="0053554A" w:rsidRDefault="0053554A" w:rsidP="0053554A">
            <w:pPr>
              <w:jc w:val="center"/>
            </w:pPr>
            <w:r>
              <w:t>CRB AIT RZINE</w:t>
            </w:r>
          </w:p>
        </w:tc>
        <w:tc>
          <w:tcPr>
            <w:tcW w:w="3118" w:type="dxa"/>
          </w:tcPr>
          <w:p w:rsidR="0053554A" w:rsidRDefault="0053554A" w:rsidP="0053554A">
            <w:pPr>
              <w:jc w:val="center"/>
            </w:pPr>
            <w:r>
              <w:t xml:space="preserve">JAUNE – BLEU </w:t>
            </w:r>
          </w:p>
        </w:tc>
      </w:tr>
      <w:tr w:rsidR="0053554A" w:rsidTr="0053554A">
        <w:tc>
          <w:tcPr>
            <w:tcW w:w="850" w:type="dxa"/>
          </w:tcPr>
          <w:p w:rsidR="0053554A" w:rsidRDefault="0053554A" w:rsidP="0053554A">
            <w:pPr>
              <w:jc w:val="center"/>
            </w:pPr>
            <w:r>
              <w:t>2</w:t>
            </w:r>
          </w:p>
        </w:tc>
        <w:tc>
          <w:tcPr>
            <w:tcW w:w="4395" w:type="dxa"/>
          </w:tcPr>
          <w:p w:rsidR="0053554A" w:rsidRDefault="0053554A" w:rsidP="0053554A">
            <w:pPr>
              <w:jc w:val="center"/>
            </w:pPr>
            <w:r>
              <w:t>BC EL KSEUR</w:t>
            </w:r>
          </w:p>
        </w:tc>
        <w:tc>
          <w:tcPr>
            <w:tcW w:w="3118" w:type="dxa"/>
          </w:tcPr>
          <w:p w:rsidR="0053554A" w:rsidRDefault="0053554A" w:rsidP="0053554A">
            <w:pPr>
              <w:jc w:val="center"/>
            </w:pPr>
            <w:r>
              <w:t xml:space="preserve">VERT – BLANC </w:t>
            </w:r>
          </w:p>
        </w:tc>
      </w:tr>
      <w:tr w:rsidR="0053554A" w:rsidTr="0053554A">
        <w:tc>
          <w:tcPr>
            <w:tcW w:w="850" w:type="dxa"/>
          </w:tcPr>
          <w:p w:rsidR="0053554A" w:rsidRDefault="0053554A" w:rsidP="0053554A">
            <w:pPr>
              <w:jc w:val="center"/>
            </w:pPr>
            <w:r>
              <w:t>3</w:t>
            </w:r>
          </w:p>
        </w:tc>
        <w:tc>
          <w:tcPr>
            <w:tcW w:w="4395" w:type="dxa"/>
          </w:tcPr>
          <w:p w:rsidR="0053554A" w:rsidRDefault="0053554A" w:rsidP="0053554A">
            <w:pPr>
              <w:jc w:val="center"/>
            </w:pPr>
            <w:r>
              <w:t>US AOURIR JDIDA</w:t>
            </w:r>
          </w:p>
        </w:tc>
        <w:tc>
          <w:tcPr>
            <w:tcW w:w="3118" w:type="dxa"/>
          </w:tcPr>
          <w:p w:rsidR="0053554A" w:rsidRDefault="0053554A" w:rsidP="0053554A">
            <w:pPr>
              <w:jc w:val="center"/>
            </w:pPr>
            <w:r>
              <w:t xml:space="preserve">ROUGE – BLEU </w:t>
            </w:r>
          </w:p>
        </w:tc>
      </w:tr>
      <w:tr w:rsidR="0053554A" w:rsidTr="0053554A">
        <w:tc>
          <w:tcPr>
            <w:tcW w:w="850" w:type="dxa"/>
          </w:tcPr>
          <w:p w:rsidR="0053554A" w:rsidRDefault="0053554A" w:rsidP="0053554A">
            <w:pPr>
              <w:jc w:val="center"/>
            </w:pPr>
            <w:r>
              <w:t>4</w:t>
            </w:r>
          </w:p>
        </w:tc>
        <w:tc>
          <w:tcPr>
            <w:tcW w:w="4395" w:type="dxa"/>
          </w:tcPr>
          <w:p w:rsidR="0053554A" w:rsidRDefault="0053554A" w:rsidP="0053554A">
            <w:pPr>
              <w:jc w:val="center"/>
            </w:pPr>
            <w:r>
              <w:t>JSC AWZELAGEN</w:t>
            </w:r>
          </w:p>
        </w:tc>
        <w:tc>
          <w:tcPr>
            <w:tcW w:w="3118" w:type="dxa"/>
          </w:tcPr>
          <w:p w:rsidR="0053554A" w:rsidRDefault="0053554A" w:rsidP="0053554A">
            <w:pPr>
              <w:jc w:val="center"/>
            </w:pPr>
            <w:r>
              <w:t xml:space="preserve">JAUNE – NOIR </w:t>
            </w:r>
          </w:p>
        </w:tc>
      </w:tr>
      <w:tr w:rsidR="0053554A" w:rsidTr="0053554A">
        <w:tc>
          <w:tcPr>
            <w:tcW w:w="850" w:type="dxa"/>
          </w:tcPr>
          <w:p w:rsidR="0053554A" w:rsidRDefault="0053554A" w:rsidP="0053554A">
            <w:pPr>
              <w:jc w:val="center"/>
            </w:pPr>
            <w:r>
              <w:t>5</w:t>
            </w:r>
          </w:p>
        </w:tc>
        <w:tc>
          <w:tcPr>
            <w:tcW w:w="4395" w:type="dxa"/>
          </w:tcPr>
          <w:p w:rsidR="0053554A" w:rsidRDefault="0053554A" w:rsidP="0053554A">
            <w:pPr>
              <w:jc w:val="center"/>
            </w:pPr>
            <w:r>
              <w:t>O FERAOUN</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6</w:t>
            </w:r>
          </w:p>
        </w:tc>
        <w:tc>
          <w:tcPr>
            <w:tcW w:w="4395" w:type="dxa"/>
          </w:tcPr>
          <w:p w:rsidR="0053554A" w:rsidRDefault="0053554A" w:rsidP="0053554A">
            <w:pPr>
              <w:jc w:val="center"/>
            </w:pPr>
            <w:r>
              <w:t>AS OUED GHIR</w:t>
            </w:r>
          </w:p>
        </w:tc>
        <w:tc>
          <w:tcPr>
            <w:tcW w:w="3118" w:type="dxa"/>
          </w:tcPr>
          <w:p w:rsidR="0053554A" w:rsidRDefault="0053554A" w:rsidP="0053554A">
            <w:pPr>
              <w:jc w:val="center"/>
            </w:pPr>
            <w:r>
              <w:t xml:space="preserve">ROUGE – BLANC </w:t>
            </w:r>
          </w:p>
        </w:tc>
      </w:tr>
      <w:tr w:rsidR="0053554A" w:rsidTr="0053554A">
        <w:tc>
          <w:tcPr>
            <w:tcW w:w="850" w:type="dxa"/>
          </w:tcPr>
          <w:p w:rsidR="0053554A" w:rsidRDefault="0053554A" w:rsidP="0053554A">
            <w:pPr>
              <w:jc w:val="center"/>
            </w:pPr>
            <w:r>
              <w:t>7</w:t>
            </w:r>
          </w:p>
        </w:tc>
        <w:tc>
          <w:tcPr>
            <w:tcW w:w="4395" w:type="dxa"/>
          </w:tcPr>
          <w:p w:rsidR="0053554A" w:rsidRDefault="0053554A" w:rsidP="0053554A">
            <w:pPr>
              <w:jc w:val="center"/>
            </w:pPr>
            <w:r>
              <w:t>WA FELDEN</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8</w:t>
            </w:r>
          </w:p>
        </w:tc>
        <w:tc>
          <w:tcPr>
            <w:tcW w:w="4395" w:type="dxa"/>
          </w:tcPr>
          <w:p w:rsidR="0053554A" w:rsidRDefault="0053554A" w:rsidP="0053554A">
            <w:pPr>
              <w:jc w:val="center"/>
            </w:pPr>
            <w:r>
              <w:t>OC AKFADOU</w:t>
            </w:r>
          </w:p>
        </w:tc>
        <w:tc>
          <w:tcPr>
            <w:tcW w:w="3118" w:type="dxa"/>
          </w:tcPr>
          <w:p w:rsidR="0053554A" w:rsidRDefault="0053554A" w:rsidP="0053554A">
            <w:pPr>
              <w:jc w:val="center"/>
            </w:pPr>
            <w:r>
              <w:t xml:space="preserve">VERT – BLANC </w:t>
            </w:r>
          </w:p>
        </w:tc>
      </w:tr>
      <w:tr w:rsidR="0053554A" w:rsidTr="0053554A">
        <w:tc>
          <w:tcPr>
            <w:tcW w:w="850" w:type="dxa"/>
          </w:tcPr>
          <w:p w:rsidR="0053554A" w:rsidRDefault="0053554A" w:rsidP="0053554A">
            <w:pPr>
              <w:jc w:val="center"/>
            </w:pPr>
            <w:r>
              <w:t>9</w:t>
            </w:r>
          </w:p>
        </w:tc>
        <w:tc>
          <w:tcPr>
            <w:tcW w:w="4395" w:type="dxa"/>
          </w:tcPr>
          <w:p w:rsidR="0053554A" w:rsidRDefault="0053554A" w:rsidP="0053554A">
            <w:pPr>
              <w:jc w:val="center"/>
            </w:pPr>
            <w:r>
              <w:t>O MELBOU</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10</w:t>
            </w:r>
          </w:p>
        </w:tc>
        <w:tc>
          <w:tcPr>
            <w:tcW w:w="4395" w:type="dxa"/>
          </w:tcPr>
          <w:p w:rsidR="0053554A" w:rsidRDefault="0053554A" w:rsidP="0053554A">
            <w:pPr>
              <w:jc w:val="center"/>
            </w:pPr>
            <w:r>
              <w:t>NB TASKRIOUT</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11</w:t>
            </w:r>
          </w:p>
        </w:tc>
        <w:tc>
          <w:tcPr>
            <w:tcW w:w="4395" w:type="dxa"/>
          </w:tcPr>
          <w:p w:rsidR="0053554A" w:rsidRDefault="0053554A" w:rsidP="0053554A">
            <w:pPr>
              <w:jc w:val="center"/>
            </w:pPr>
            <w:r>
              <w:t>JS TAMRIDJET</w:t>
            </w:r>
          </w:p>
        </w:tc>
        <w:tc>
          <w:tcPr>
            <w:tcW w:w="3118" w:type="dxa"/>
          </w:tcPr>
          <w:p w:rsidR="0053554A" w:rsidRDefault="0053554A" w:rsidP="0053554A">
            <w:pPr>
              <w:jc w:val="center"/>
            </w:pPr>
            <w:r>
              <w:t xml:space="preserve">VERT – ROUGE </w:t>
            </w:r>
          </w:p>
        </w:tc>
      </w:tr>
      <w:tr w:rsidR="0053554A" w:rsidTr="0053554A">
        <w:tc>
          <w:tcPr>
            <w:tcW w:w="850" w:type="dxa"/>
          </w:tcPr>
          <w:p w:rsidR="0053554A" w:rsidRDefault="0053554A" w:rsidP="0053554A">
            <w:pPr>
              <w:jc w:val="center"/>
            </w:pPr>
            <w:r>
              <w:t>12</w:t>
            </w:r>
          </w:p>
        </w:tc>
        <w:tc>
          <w:tcPr>
            <w:tcW w:w="4395" w:type="dxa"/>
          </w:tcPr>
          <w:p w:rsidR="0053554A" w:rsidRDefault="0053554A" w:rsidP="0053554A">
            <w:pPr>
              <w:jc w:val="center"/>
            </w:pPr>
            <w:r>
              <w:t>JSB AMIZOUR</w:t>
            </w:r>
          </w:p>
        </w:tc>
        <w:tc>
          <w:tcPr>
            <w:tcW w:w="3118" w:type="dxa"/>
          </w:tcPr>
          <w:p w:rsidR="0053554A" w:rsidRDefault="0053554A" w:rsidP="0053554A">
            <w:pPr>
              <w:jc w:val="center"/>
            </w:pPr>
            <w:r>
              <w:t xml:space="preserve">VERT – BLANC </w:t>
            </w:r>
          </w:p>
        </w:tc>
      </w:tr>
    </w:tbl>
    <w:p w:rsidR="0053554A" w:rsidRPr="005F5B5A" w:rsidRDefault="0053554A" w:rsidP="009E2F5B">
      <w:pPr>
        <w:rPr>
          <w:b/>
          <w:bCs/>
          <w:sz w:val="16"/>
          <w:szCs w:val="16"/>
          <w:u w:val="single"/>
        </w:rPr>
      </w:pPr>
    </w:p>
    <w:p w:rsidR="0053554A" w:rsidRDefault="0053554A" w:rsidP="0053554A">
      <w:pPr>
        <w:jc w:val="center"/>
        <w:rPr>
          <w:b/>
          <w:bCs/>
          <w:sz w:val="28"/>
          <w:szCs w:val="28"/>
          <w:u w:val="single"/>
        </w:rPr>
      </w:pPr>
      <w:r w:rsidRPr="009E2F5B">
        <w:rPr>
          <w:b/>
          <w:bCs/>
          <w:sz w:val="28"/>
          <w:szCs w:val="28"/>
          <w:u w:val="single"/>
          <w:shd w:val="clear" w:color="auto" w:fill="C6D9F1" w:themeFill="text2" w:themeFillTint="33"/>
        </w:rPr>
        <w:t>DIVISION : JEUNES</w:t>
      </w:r>
    </w:p>
    <w:p w:rsidR="0053554A" w:rsidRPr="009E2F5B" w:rsidRDefault="0053554A" w:rsidP="0053554A">
      <w:pPr>
        <w:jc w:val="center"/>
        <w:rPr>
          <w:b/>
          <w:bCs/>
          <w:sz w:val="18"/>
          <w:szCs w:val="18"/>
          <w:u w:val="single"/>
        </w:rPr>
      </w:pPr>
    </w:p>
    <w:tbl>
      <w:tblPr>
        <w:tblStyle w:val="Grilledutableau"/>
        <w:tblW w:w="0" w:type="auto"/>
        <w:tblInd w:w="392" w:type="dxa"/>
        <w:tblLook w:val="04A0"/>
      </w:tblPr>
      <w:tblGrid>
        <w:gridCol w:w="850"/>
        <w:gridCol w:w="4395"/>
        <w:gridCol w:w="3118"/>
      </w:tblGrid>
      <w:tr w:rsidR="0053554A" w:rsidTr="0053554A">
        <w:tc>
          <w:tcPr>
            <w:tcW w:w="850" w:type="dxa"/>
          </w:tcPr>
          <w:p w:rsidR="0053554A" w:rsidRDefault="0053554A" w:rsidP="0053554A">
            <w:pPr>
              <w:jc w:val="center"/>
            </w:pPr>
            <w:r>
              <w:t>N°</w:t>
            </w:r>
          </w:p>
        </w:tc>
        <w:tc>
          <w:tcPr>
            <w:tcW w:w="4395" w:type="dxa"/>
          </w:tcPr>
          <w:p w:rsidR="0053554A" w:rsidRDefault="0053554A" w:rsidP="0053554A">
            <w:pPr>
              <w:jc w:val="center"/>
            </w:pPr>
            <w:r>
              <w:t xml:space="preserve">CLUB </w:t>
            </w:r>
          </w:p>
        </w:tc>
        <w:tc>
          <w:tcPr>
            <w:tcW w:w="3118" w:type="dxa"/>
          </w:tcPr>
          <w:p w:rsidR="0053554A" w:rsidRDefault="0053554A" w:rsidP="0053554A">
            <w:pPr>
              <w:jc w:val="center"/>
            </w:pPr>
            <w:r>
              <w:t>COULEURS DECLAREES</w:t>
            </w:r>
          </w:p>
        </w:tc>
      </w:tr>
      <w:tr w:rsidR="0053554A" w:rsidTr="0053554A">
        <w:tc>
          <w:tcPr>
            <w:tcW w:w="850" w:type="dxa"/>
          </w:tcPr>
          <w:p w:rsidR="0053554A" w:rsidRDefault="0053554A" w:rsidP="0053554A">
            <w:pPr>
              <w:jc w:val="center"/>
            </w:pPr>
            <w:r>
              <w:t>1</w:t>
            </w:r>
          </w:p>
        </w:tc>
        <w:tc>
          <w:tcPr>
            <w:tcW w:w="4395" w:type="dxa"/>
          </w:tcPr>
          <w:p w:rsidR="0053554A" w:rsidRDefault="0053554A" w:rsidP="0053554A">
            <w:pPr>
              <w:jc w:val="center"/>
            </w:pPr>
            <w:r>
              <w:t>OS TAZMALT</w:t>
            </w:r>
          </w:p>
        </w:tc>
        <w:tc>
          <w:tcPr>
            <w:tcW w:w="3118" w:type="dxa"/>
          </w:tcPr>
          <w:p w:rsidR="0053554A" w:rsidRDefault="0053554A" w:rsidP="0053554A">
            <w:pPr>
              <w:jc w:val="center"/>
            </w:pPr>
            <w:r>
              <w:t>ORANGE – NOIR</w:t>
            </w:r>
          </w:p>
        </w:tc>
      </w:tr>
      <w:tr w:rsidR="0053554A" w:rsidTr="0053554A">
        <w:tc>
          <w:tcPr>
            <w:tcW w:w="850" w:type="dxa"/>
          </w:tcPr>
          <w:p w:rsidR="0053554A" w:rsidRDefault="0053554A" w:rsidP="0053554A">
            <w:pPr>
              <w:jc w:val="center"/>
            </w:pPr>
            <w:r>
              <w:t>2</w:t>
            </w:r>
          </w:p>
        </w:tc>
        <w:tc>
          <w:tcPr>
            <w:tcW w:w="4395" w:type="dxa"/>
          </w:tcPr>
          <w:p w:rsidR="0053554A" w:rsidRDefault="0053554A" w:rsidP="0053554A">
            <w:pPr>
              <w:jc w:val="center"/>
            </w:pPr>
            <w:r>
              <w:t>RSC AKHENAK</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3</w:t>
            </w:r>
          </w:p>
        </w:tc>
        <w:tc>
          <w:tcPr>
            <w:tcW w:w="4395" w:type="dxa"/>
          </w:tcPr>
          <w:p w:rsidR="0053554A" w:rsidRDefault="0053554A" w:rsidP="0053554A">
            <w:pPr>
              <w:jc w:val="center"/>
            </w:pPr>
            <w:r>
              <w:t>US AIT SMAIL</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4</w:t>
            </w:r>
          </w:p>
        </w:tc>
        <w:tc>
          <w:tcPr>
            <w:tcW w:w="4395" w:type="dxa"/>
          </w:tcPr>
          <w:p w:rsidR="0053554A" w:rsidRDefault="0053554A" w:rsidP="0053554A">
            <w:pPr>
              <w:jc w:val="center"/>
            </w:pPr>
            <w:r>
              <w:t>AS IGHIL OUANTAR</w:t>
            </w:r>
          </w:p>
        </w:tc>
        <w:tc>
          <w:tcPr>
            <w:tcW w:w="3118" w:type="dxa"/>
          </w:tcPr>
          <w:p w:rsidR="0053554A" w:rsidRDefault="0053554A" w:rsidP="0053554A">
            <w:pPr>
              <w:jc w:val="center"/>
            </w:pPr>
            <w:r>
              <w:t>ROUGE – NOIR</w:t>
            </w:r>
          </w:p>
        </w:tc>
      </w:tr>
      <w:tr w:rsidR="0053554A" w:rsidTr="0053554A">
        <w:tc>
          <w:tcPr>
            <w:tcW w:w="850" w:type="dxa"/>
          </w:tcPr>
          <w:p w:rsidR="0053554A" w:rsidRDefault="0053554A" w:rsidP="0053554A">
            <w:pPr>
              <w:jc w:val="center"/>
            </w:pPr>
            <w:r>
              <w:t>5</w:t>
            </w:r>
          </w:p>
        </w:tc>
        <w:tc>
          <w:tcPr>
            <w:tcW w:w="4395" w:type="dxa"/>
          </w:tcPr>
          <w:p w:rsidR="0053554A" w:rsidRDefault="0053554A" w:rsidP="0053554A">
            <w:pPr>
              <w:jc w:val="center"/>
            </w:pPr>
            <w:r>
              <w:t>IRB BOUHAMZA</w:t>
            </w:r>
          </w:p>
        </w:tc>
        <w:tc>
          <w:tcPr>
            <w:tcW w:w="3118" w:type="dxa"/>
          </w:tcPr>
          <w:p w:rsidR="0053554A" w:rsidRDefault="0053554A" w:rsidP="0053554A">
            <w:pPr>
              <w:jc w:val="center"/>
            </w:pPr>
            <w:r>
              <w:t>ROUGE – BLANC</w:t>
            </w:r>
          </w:p>
        </w:tc>
      </w:tr>
      <w:tr w:rsidR="0053554A" w:rsidTr="0053554A">
        <w:tc>
          <w:tcPr>
            <w:tcW w:w="850" w:type="dxa"/>
          </w:tcPr>
          <w:p w:rsidR="0053554A" w:rsidRDefault="0053554A" w:rsidP="0053554A">
            <w:pPr>
              <w:jc w:val="center"/>
            </w:pPr>
            <w:r>
              <w:t>6</w:t>
            </w:r>
          </w:p>
        </w:tc>
        <w:tc>
          <w:tcPr>
            <w:tcW w:w="4395" w:type="dxa"/>
          </w:tcPr>
          <w:p w:rsidR="0053554A" w:rsidRDefault="0053554A" w:rsidP="0053554A">
            <w:pPr>
              <w:jc w:val="center"/>
            </w:pPr>
            <w:r>
              <w:t>WRB OUZELLAGUEN</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7</w:t>
            </w:r>
          </w:p>
        </w:tc>
        <w:tc>
          <w:tcPr>
            <w:tcW w:w="4395" w:type="dxa"/>
          </w:tcPr>
          <w:p w:rsidR="0053554A" w:rsidRDefault="0053554A" w:rsidP="0053554A">
            <w:pPr>
              <w:jc w:val="center"/>
            </w:pPr>
            <w:r>
              <w:t>ES BENI MAOUCHE</w:t>
            </w:r>
          </w:p>
        </w:tc>
        <w:tc>
          <w:tcPr>
            <w:tcW w:w="3118" w:type="dxa"/>
          </w:tcPr>
          <w:p w:rsidR="0053554A" w:rsidRDefault="0053554A" w:rsidP="0053554A">
            <w:pPr>
              <w:jc w:val="center"/>
            </w:pPr>
            <w:r>
              <w:t>ROUGE – NOIR</w:t>
            </w:r>
          </w:p>
        </w:tc>
      </w:tr>
      <w:tr w:rsidR="0053554A" w:rsidTr="0053554A">
        <w:tc>
          <w:tcPr>
            <w:tcW w:w="850" w:type="dxa"/>
          </w:tcPr>
          <w:p w:rsidR="0053554A" w:rsidRDefault="0053554A" w:rsidP="0053554A">
            <w:pPr>
              <w:jc w:val="center"/>
            </w:pPr>
            <w:r>
              <w:t>8</w:t>
            </w:r>
          </w:p>
        </w:tc>
        <w:tc>
          <w:tcPr>
            <w:tcW w:w="4395" w:type="dxa"/>
          </w:tcPr>
          <w:p w:rsidR="0053554A" w:rsidRDefault="0053554A" w:rsidP="0053554A">
            <w:pPr>
              <w:jc w:val="center"/>
            </w:pPr>
            <w:r>
              <w:t>CSP TAZMALT</w:t>
            </w:r>
          </w:p>
        </w:tc>
        <w:tc>
          <w:tcPr>
            <w:tcW w:w="3118" w:type="dxa"/>
          </w:tcPr>
          <w:p w:rsidR="0053554A" w:rsidRDefault="0053554A" w:rsidP="0053554A">
            <w:pPr>
              <w:jc w:val="center"/>
            </w:pPr>
            <w:r>
              <w:t>ROUGE – BLANC</w:t>
            </w:r>
          </w:p>
        </w:tc>
      </w:tr>
      <w:tr w:rsidR="0053554A" w:rsidTr="0053554A">
        <w:tc>
          <w:tcPr>
            <w:tcW w:w="850" w:type="dxa"/>
          </w:tcPr>
          <w:p w:rsidR="0053554A" w:rsidRDefault="0053554A" w:rsidP="0053554A">
            <w:pPr>
              <w:jc w:val="center"/>
            </w:pPr>
            <w:r>
              <w:t>9</w:t>
            </w:r>
          </w:p>
        </w:tc>
        <w:tc>
          <w:tcPr>
            <w:tcW w:w="4395" w:type="dxa"/>
          </w:tcPr>
          <w:p w:rsidR="0053554A" w:rsidRDefault="0053554A" w:rsidP="0053554A">
            <w:pPr>
              <w:jc w:val="center"/>
            </w:pPr>
            <w:r>
              <w:t>US BENI-MANSOUR</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10</w:t>
            </w:r>
          </w:p>
        </w:tc>
        <w:tc>
          <w:tcPr>
            <w:tcW w:w="4395" w:type="dxa"/>
          </w:tcPr>
          <w:p w:rsidR="0053554A" w:rsidRDefault="0053554A" w:rsidP="0053554A">
            <w:pPr>
              <w:jc w:val="center"/>
            </w:pPr>
            <w:r>
              <w:t>EL FLAYE ACS</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11</w:t>
            </w:r>
          </w:p>
        </w:tc>
        <w:tc>
          <w:tcPr>
            <w:tcW w:w="4395" w:type="dxa"/>
          </w:tcPr>
          <w:p w:rsidR="0053554A" w:rsidRDefault="0053554A" w:rsidP="0053554A">
            <w:pPr>
              <w:jc w:val="center"/>
            </w:pPr>
            <w:r>
              <w:t>NRB SEMAOUN</w:t>
            </w:r>
          </w:p>
        </w:tc>
        <w:tc>
          <w:tcPr>
            <w:tcW w:w="3118" w:type="dxa"/>
          </w:tcPr>
          <w:p w:rsidR="0053554A" w:rsidRDefault="0053554A" w:rsidP="0053554A">
            <w:pPr>
              <w:jc w:val="center"/>
            </w:pPr>
            <w:r>
              <w:t xml:space="preserve">VERT – NOIR </w:t>
            </w:r>
          </w:p>
        </w:tc>
      </w:tr>
      <w:tr w:rsidR="0053554A" w:rsidTr="0053554A">
        <w:tc>
          <w:tcPr>
            <w:tcW w:w="850" w:type="dxa"/>
          </w:tcPr>
          <w:p w:rsidR="0053554A" w:rsidRDefault="0053554A" w:rsidP="0053554A">
            <w:pPr>
              <w:jc w:val="center"/>
            </w:pPr>
            <w:r>
              <w:t>12</w:t>
            </w:r>
          </w:p>
        </w:tc>
        <w:tc>
          <w:tcPr>
            <w:tcW w:w="4395" w:type="dxa"/>
          </w:tcPr>
          <w:p w:rsidR="0053554A" w:rsidRDefault="0053554A" w:rsidP="0053554A">
            <w:pPr>
              <w:jc w:val="center"/>
            </w:pPr>
            <w:r>
              <w:t>CSA BOUKHELIFA</w:t>
            </w:r>
          </w:p>
        </w:tc>
        <w:tc>
          <w:tcPr>
            <w:tcW w:w="3118" w:type="dxa"/>
          </w:tcPr>
          <w:p w:rsidR="0053554A" w:rsidRDefault="009E2F5B" w:rsidP="0053554A">
            <w:pPr>
              <w:jc w:val="center"/>
            </w:pPr>
            <w:r>
              <w:t xml:space="preserve">BLEU – ORANGE </w:t>
            </w:r>
          </w:p>
        </w:tc>
      </w:tr>
      <w:tr w:rsidR="0053554A" w:rsidTr="0053554A">
        <w:tc>
          <w:tcPr>
            <w:tcW w:w="850" w:type="dxa"/>
          </w:tcPr>
          <w:p w:rsidR="0053554A" w:rsidRDefault="0053554A" w:rsidP="0053554A">
            <w:pPr>
              <w:jc w:val="center"/>
            </w:pPr>
            <w:r>
              <w:t>13</w:t>
            </w:r>
          </w:p>
        </w:tc>
        <w:tc>
          <w:tcPr>
            <w:tcW w:w="4395" w:type="dxa"/>
          </w:tcPr>
          <w:p w:rsidR="0053554A" w:rsidRDefault="0053554A" w:rsidP="0053554A">
            <w:pPr>
              <w:jc w:val="center"/>
            </w:pPr>
            <w:r>
              <w:t>JS CHEMINI</w:t>
            </w:r>
          </w:p>
        </w:tc>
        <w:tc>
          <w:tcPr>
            <w:tcW w:w="3118" w:type="dxa"/>
          </w:tcPr>
          <w:p w:rsidR="0053554A" w:rsidRDefault="0053554A" w:rsidP="0053554A">
            <w:pPr>
              <w:jc w:val="center"/>
            </w:pPr>
            <w:r>
              <w:t>ROUGE – BLANC</w:t>
            </w:r>
          </w:p>
        </w:tc>
      </w:tr>
      <w:tr w:rsidR="0053554A" w:rsidTr="0053554A">
        <w:tc>
          <w:tcPr>
            <w:tcW w:w="850" w:type="dxa"/>
          </w:tcPr>
          <w:p w:rsidR="0053554A" w:rsidRDefault="0053554A" w:rsidP="0053554A">
            <w:pPr>
              <w:jc w:val="center"/>
            </w:pPr>
            <w:r>
              <w:t>14</w:t>
            </w:r>
          </w:p>
        </w:tc>
        <w:tc>
          <w:tcPr>
            <w:tcW w:w="4395" w:type="dxa"/>
          </w:tcPr>
          <w:p w:rsidR="0053554A" w:rsidRDefault="0053554A" w:rsidP="0053554A">
            <w:pPr>
              <w:jc w:val="center"/>
            </w:pPr>
            <w:r>
              <w:t>CR BEJAIA</w:t>
            </w:r>
          </w:p>
        </w:tc>
        <w:tc>
          <w:tcPr>
            <w:tcW w:w="3118" w:type="dxa"/>
          </w:tcPr>
          <w:p w:rsidR="0053554A" w:rsidRDefault="0053554A" w:rsidP="0053554A">
            <w:pPr>
              <w:jc w:val="center"/>
            </w:pPr>
            <w:r>
              <w:t xml:space="preserve">ROUGE – BLEU </w:t>
            </w:r>
          </w:p>
        </w:tc>
      </w:tr>
    </w:tbl>
    <w:p w:rsidR="0053554A" w:rsidRDefault="0053554A" w:rsidP="0053554A">
      <w:pPr>
        <w:rPr>
          <w:rFonts w:ascii="Bookman Old Style" w:hAnsi="Bookman Old Style" w:cstheme="minorHAnsi"/>
          <w:iCs/>
          <w:color w:val="000000"/>
          <w:u w:val="single"/>
        </w:rPr>
      </w:pPr>
    </w:p>
    <w:p w:rsidR="0053554A" w:rsidRDefault="0053554A" w:rsidP="0053554A">
      <w:pPr>
        <w:jc w:val="center"/>
        <w:rPr>
          <w:b/>
          <w:bCs/>
          <w:sz w:val="28"/>
          <w:szCs w:val="28"/>
          <w:u w:val="single"/>
        </w:rPr>
      </w:pPr>
      <w:r w:rsidRPr="009E2F5B">
        <w:rPr>
          <w:b/>
          <w:bCs/>
          <w:sz w:val="28"/>
          <w:szCs w:val="28"/>
          <w:u w:val="single"/>
          <w:shd w:val="clear" w:color="auto" w:fill="C6D9F1" w:themeFill="text2" w:themeFillTint="33"/>
        </w:rPr>
        <w:t>DIVISION : ECOLES DE FOOTBALL</w:t>
      </w:r>
    </w:p>
    <w:p w:rsidR="0053554A" w:rsidRPr="009B0BF4" w:rsidRDefault="0053554A" w:rsidP="0053554A">
      <w:pPr>
        <w:jc w:val="center"/>
        <w:rPr>
          <w:b/>
          <w:bCs/>
          <w:sz w:val="28"/>
          <w:szCs w:val="28"/>
          <w:u w:val="single"/>
        </w:rPr>
      </w:pPr>
    </w:p>
    <w:tbl>
      <w:tblPr>
        <w:tblStyle w:val="Grilledutableau"/>
        <w:tblW w:w="0" w:type="auto"/>
        <w:tblInd w:w="392" w:type="dxa"/>
        <w:tblLook w:val="04A0"/>
      </w:tblPr>
      <w:tblGrid>
        <w:gridCol w:w="850"/>
        <w:gridCol w:w="4395"/>
        <w:gridCol w:w="3118"/>
      </w:tblGrid>
      <w:tr w:rsidR="0053554A" w:rsidTr="0053554A">
        <w:tc>
          <w:tcPr>
            <w:tcW w:w="850" w:type="dxa"/>
          </w:tcPr>
          <w:p w:rsidR="0053554A" w:rsidRDefault="0053554A" w:rsidP="0053554A">
            <w:pPr>
              <w:jc w:val="center"/>
            </w:pPr>
            <w:r>
              <w:t>N°</w:t>
            </w:r>
          </w:p>
        </w:tc>
        <w:tc>
          <w:tcPr>
            <w:tcW w:w="4395" w:type="dxa"/>
          </w:tcPr>
          <w:p w:rsidR="0053554A" w:rsidRDefault="0053554A" w:rsidP="0053554A">
            <w:pPr>
              <w:jc w:val="center"/>
            </w:pPr>
            <w:r>
              <w:t xml:space="preserve">CLUB </w:t>
            </w:r>
          </w:p>
        </w:tc>
        <w:tc>
          <w:tcPr>
            <w:tcW w:w="3118" w:type="dxa"/>
          </w:tcPr>
          <w:p w:rsidR="0053554A" w:rsidRDefault="0053554A" w:rsidP="0053554A">
            <w:pPr>
              <w:jc w:val="center"/>
            </w:pPr>
            <w:r>
              <w:t>COULEURS DECLAREES</w:t>
            </w:r>
          </w:p>
        </w:tc>
      </w:tr>
      <w:tr w:rsidR="0053554A" w:rsidTr="0053554A">
        <w:tc>
          <w:tcPr>
            <w:tcW w:w="850" w:type="dxa"/>
          </w:tcPr>
          <w:p w:rsidR="0053554A" w:rsidRDefault="0053554A" w:rsidP="0053554A">
            <w:pPr>
              <w:jc w:val="center"/>
            </w:pPr>
            <w:r>
              <w:t>1</w:t>
            </w:r>
          </w:p>
        </w:tc>
        <w:tc>
          <w:tcPr>
            <w:tcW w:w="4395" w:type="dxa"/>
          </w:tcPr>
          <w:p w:rsidR="0053554A" w:rsidRDefault="0053554A" w:rsidP="0053554A">
            <w:pPr>
              <w:jc w:val="center"/>
            </w:pPr>
            <w:r>
              <w:t>MO BEJAIA</w:t>
            </w:r>
          </w:p>
        </w:tc>
        <w:tc>
          <w:tcPr>
            <w:tcW w:w="3118" w:type="dxa"/>
          </w:tcPr>
          <w:p w:rsidR="0053554A" w:rsidRDefault="0053554A" w:rsidP="0053554A">
            <w:pPr>
              <w:jc w:val="center"/>
            </w:pPr>
            <w:r>
              <w:t>VERT – NOIR</w:t>
            </w:r>
          </w:p>
        </w:tc>
      </w:tr>
      <w:tr w:rsidR="0053554A" w:rsidTr="0053554A">
        <w:tc>
          <w:tcPr>
            <w:tcW w:w="850" w:type="dxa"/>
          </w:tcPr>
          <w:p w:rsidR="0053554A" w:rsidRDefault="0053554A" w:rsidP="0053554A">
            <w:pPr>
              <w:jc w:val="center"/>
            </w:pPr>
            <w:r>
              <w:t>2</w:t>
            </w:r>
          </w:p>
        </w:tc>
        <w:tc>
          <w:tcPr>
            <w:tcW w:w="4395" w:type="dxa"/>
          </w:tcPr>
          <w:p w:rsidR="0053554A" w:rsidRDefault="0053554A" w:rsidP="0053554A">
            <w:pPr>
              <w:jc w:val="center"/>
            </w:pPr>
            <w:r>
              <w:t>JSM BEJAIA</w:t>
            </w:r>
          </w:p>
        </w:tc>
        <w:tc>
          <w:tcPr>
            <w:tcW w:w="3118" w:type="dxa"/>
          </w:tcPr>
          <w:p w:rsidR="0053554A" w:rsidRDefault="0053554A" w:rsidP="0053554A">
            <w:pPr>
              <w:jc w:val="center"/>
            </w:pPr>
            <w:r>
              <w:t>VERT - ROUGE</w:t>
            </w:r>
          </w:p>
        </w:tc>
      </w:tr>
      <w:tr w:rsidR="0053554A" w:rsidTr="0053554A">
        <w:tc>
          <w:tcPr>
            <w:tcW w:w="850" w:type="dxa"/>
          </w:tcPr>
          <w:p w:rsidR="0053554A" w:rsidRDefault="0053554A" w:rsidP="0053554A">
            <w:pPr>
              <w:jc w:val="center"/>
            </w:pPr>
            <w:r>
              <w:t>3</w:t>
            </w:r>
          </w:p>
        </w:tc>
        <w:tc>
          <w:tcPr>
            <w:tcW w:w="4395" w:type="dxa"/>
          </w:tcPr>
          <w:p w:rsidR="0053554A" w:rsidRDefault="0053554A" w:rsidP="0053554A">
            <w:pPr>
              <w:jc w:val="center"/>
            </w:pPr>
            <w:r>
              <w:t>USO AMIZOUR</w:t>
            </w:r>
          </w:p>
        </w:tc>
        <w:tc>
          <w:tcPr>
            <w:tcW w:w="3118" w:type="dxa"/>
          </w:tcPr>
          <w:p w:rsidR="0053554A" w:rsidRDefault="0053554A" w:rsidP="0053554A">
            <w:pPr>
              <w:jc w:val="center"/>
            </w:pPr>
            <w:r>
              <w:t>ROUGE – NOIR</w:t>
            </w:r>
          </w:p>
        </w:tc>
      </w:tr>
      <w:tr w:rsidR="0053554A" w:rsidTr="0053554A">
        <w:tc>
          <w:tcPr>
            <w:tcW w:w="850" w:type="dxa"/>
          </w:tcPr>
          <w:p w:rsidR="0053554A" w:rsidRDefault="0053554A" w:rsidP="0053554A">
            <w:pPr>
              <w:jc w:val="center"/>
            </w:pPr>
            <w:r>
              <w:t>4</w:t>
            </w:r>
          </w:p>
        </w:tc>
        <w:tc>
          <w:tcPr>
            <w:tcW w:w="4395" w:type="dxa"/>
          </w:tcPr>
          <w:p w:rsidR="0053554A" w:rsidRDefault="0053554A" w:rsidP="0053554A">
            <w:pPr>
              <w:jc w:val="center"/>
            </w:pPr>
            <w:r>
              <w:t>WA TALA - HAMZA</w:t>
            </w:r>
          </w:p>
        </w:tc>
        <w:tc>
          <w:tcPr>
            <w:tcW w:w="3118" w:type="dxa"/>
          </w:tcPr>
          <w:p w:rsidR="0053554A" w:rsidRDefault="0053554A" w:rsidP="0053554A">
            <w:pPr>
              <w:jc w:val="center"/>
            </w:pPr>
            <w:r>
              <w:t>VERT – BLANC</w:t>
            </w:r>
          </w:p>
        </w:tc>
      </w:tr>
      <w:tr w:rsidR="0053554A" w:rsidTr="0053554A">
        <w:tc>
          <w:tcPr>
            <w:tcW w:w="850" w:type="dxa"/>
          </w:tcPr>
          <w:p w:rsidR="0053554A" w:rsidRDefault="0053554A" w:rsidP="0053554A">
            <w:pPr>
              <w:jc w:val="center"/>
            </w:pPr>
            <w:r>
              <w:t>5</w:t>
            </w:r>
          </w:p>
        </w:tc>
        <w:tc>
          <w:tcPr>
            <w:tcW w:w="4395" w:type="dxa"/>
          </w:tcPr>
          <w:p w:rsidR="0053554A" w:rsidRDefault="0053554A" w:rsidP="0053554A">
            <w:pPr>
              <w:jc w:val="center"/>
            </w:pPr>
            <w:r>
              <w:t>AS RODHA</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6</w:t>
            </w:r>
          </w:p>
        </w:tc>
        <w:tc>
          <w:tcPr>
            <w:tcW w:w="4395" w:type="dxa"/>
          </w:tcPr>
          <w:p w:rsidR="0053554A" w:rsidRDefault="0053554A" w:rsidP="0053554A">
            <w:pPr>
              <w:jc w:val="center"/>
            </w:pPr>
            <w:r>
              <w:t>CRB AMIZOUR</w:t>
            </w:r>
          </w:p>
        </w:tc>
        <w:tc>
          <w:tcPr>
            <w:tcW w:w="3118" w:type="dxa"/>
          </w:tcPr>
          <w:p w:rsidR="0053554A" w:rsidRDefault="0053554A" w:rsidP="0053554A">
            <w:pPr>
              <w:jc w:val="center"/>
            </w:pPr>
            <w:r>
              <w:t>ROUGE – BLANC</w:t>
            </w:r>
          </w:p>
        </w:tc>
      </w:tr>
      <w:tr w:rsidR="0053554A" w:rsidTr="0053554A">
        <w:tc>
          <w:tcPr>
            <w:tcW w:w="850" w:type="dxa"/>
          </w:tcPr>
          <w:p w:rsidR="0053554A" w:rsidRDefault="0053554A" w:rsidP="0053554A">
            <w:pPr>
              <w:jc w:val="center"/>
            </w:pPr>
            <w:r>
              <w:t>7</w:t>
            </w:r>
          </w:p>
        </w:tc>
        <w:tc>
          <w:tcPr>
            <w:tcW w:w="4395" w:type="dxa"/>
          </w:tcPr>
          <w:p w:rsidR="0053554A" w:rsidRDefault="0053554A" w:rsidP="0053554A">
            <w:pPr>
              <w:jc w:val="center"/>
            </w:pPr>
            <w:r>
              <w:t>FC ATH ABBAS</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8</w:t>
            </w:r>
          </w:p>
        </w:tc>
        <w:tc>
          <w:tcPr>
            <w:tcW w:w="4395" w:type="dxa"/>
          </w:tcPr>
          <w:p w:rsidR="0053554A" w:rsidRDefault="0053554A" w:rsidP="0053554A">
            <w:pPr>
              <w:jc w:val="center"/>
            </w:pPr>
            <w:r>
              <w:t>A BEJAIA</w:t>
            </w:r>
          </w:p>
        </w:tc>
        <w:tc>
          <w:tcPr>
            <w:tcW w:w="3118" w:type="dxa"/>
          </w:tcPr>
          <w:p w:rsidR="0053554A" w:rsidRDefault="00FC7D9B" w:rsidP="0053554A">
            <w:pPr>
              <w:jc w:val="center"/>
            </w:pPr>
            <w:r>
              <w:t>BLEU – BLANC</w:t>
            </w:r>
          </w:p>
        </w:tc>
      </w:tr>
      <w:tr w:rsidR="0053554A" w:rsidTr="0053554A">
        <w:tc>
          <w:tcPr>
            <w:tcW w:w="850" w:type="dxa"/>
          </w:tcPr>
          <w:p w:rsidR="0053554A" w:rsidRDefault="0053554A" w:rsidP="0053554A">
            <w:pPr>
              <w:jc w:val="center"/>
            </w:pPr>
            <w:r>
              <w:t>9</w:t>
            </w:r>
          </w:p>
        </w:tc>
        <w:tc>
          <w:tcPr>
            <w:tcW w:w="4395" w:type="dxa"/>
          </w:tcPr>
          <w:p w:rsidR="0053554A" w:rsidRDefault="0053554A" w:rsidP="0053554A">
            <w:pPr>
              <w:jc w:val="center"/>
            </w:pPr>
            <w:r>
              <w:t>ES BIZIOU</w:t>
            </w:r>
          </w:p>
        </w:tc>
        <w:tc>
          <w:tcPr>
            <w:tcW w:w="3118" w:type="dxa"/>
          </w:tcPr>
          <w:p w:rsidR="0053554A" w:rsidRDefault="0053554A" w:rsidP="0053554A">
            <w:pPr>
              <w:jc w:val="center"/>
            </w:pPr>
            <w:r>
              <w:t xml:space="preserve">JAUNE – NOIR </w:t>
            </w:r>
          </w:p>
        </w:tc>
      </w:tr>
      <w:tr w:rsidR="0053554A" w:rsidTr="0053554A">
        <w:tc>
          <w:tcPr>
            <w:tcW w:w="850" w:type="dxa"/>
          </w:tcPr>
          <w:p w:rsidR="0053554A" w:rsidRDefault="0053554A" w:rsidP="0053554A">
            <w:pPr>
              <w:jc w:val="center"/>
            </w:pPr>
            <w:r>
              <w:t>10</w:t>
            </w:r>
          </w:p>
        </w:tc>
        <w:tc>
          <w:tcPr>
            <w:tcW w:w="4395" w:type="dxa"/>
          </w:tcPr>
          <w:p w:rsidR="0053554A" w:rsidRDefault="0053554A" w:rsidP="0053554A">
            <w:pPr>
              <w:jc w:val="center"/>
            </w:pPr>
            <w:r>
              <w:t>MC TIMEZRIT</w:t>
            </w:r>
          </w:p>
        </w:tc>
        <w:tc>
          <w:tcPr>
            <w:tcW w:w="3118" w:type="dxa"/>
          </w:tcPr>
          <w:p w:rsidR="0053554A" w:rsidRDefault="0053554A" w:rsidP="0053554A">
            <w:pPr>
              <w:jc w:val="center"/>
            </w:pPr>
            <w:r>
              <w:t>VERT – NOIR</w:t>
            </w:r>
          </w:p>
        </w:tc>
      </w:tr>
      <w:tr w:rsidR="0053554A" w:rsidTr="0053554A">
        <w:tc>
          <w:tcPr>
            <w:tcW w:w="850" w:type="dxa"/>
          </w:tcPr>
          <w:p w:rsidR="0053554A" w:rsidRDefault="0053554A" w:rsidP="0053554A">
            <w:pPr>
              <w:jc w:val="center"/>
            </w:pPr>
            <w:r>
              <w:t>11</w:t>
            </w:r>
          </w:p>
        </w:tc>
        <w:tc>
          <w:tcPr>
            <w:tcW w:w="4395" w:type="dxa"/>
          </w:tcPr>
          <w:p w:rsidR="0053554A" w:rsidRDefault="0053554A" w:rsidP="0053554A">
            <w:pPr>
              <w:jc w:val="center"/>
            </w:pPr>
            <w:r>
              <w:t>JSA SOUK OUFELLA</w:t>
            </w:r>
          </w:p>
        </w:tc>
        <w:tc>
          <w:tcPr>
            <w:tcW w:w="3118" w:type="dxa"/>
          </w:tcPr>
          <w:p w:rsidR="0053554A" w:rsidRDefault="0053554A" w:rsidP="0053554A">
            <w:pPr>
              <w:jc w:val="center"/>
            </w:pPr>
            <w:r>
              <w:t>BLEU – BLANC</w:t>
            </w:r>
          </w:p>
        </w:tc>
      </w:tr>
      <w:tr w:rsidR="0053554A" w:rsidTr="0053554A">
        <w:tc>
          <w:tcPr>
            <w:tcW w:w="850" w:type="dxa"/>
          </w:tcPr>
          <w:p w:rsidR="0053554A" w:rsidRDefault="0053554A" w:rsidP="0053554A">
            <w:pPr>
              <w:jc w:val="center"/>
            </w:pPr>
            <w:r>
              <w:t>12</w:t>
            </w:r>
          </w:p>
        </w:tc>
        <w:tc>
          <w:tcPr>
            <w:tcW w:w="4395" w:type="dxa"/>
          </w:tcPr>
          <w:p w:rsidR="0053554A" w:rsidRDefault="0053554A" w:rsidP="0053554A">
            <w:pPr>
              <w:jc w:val="center"/>
            </w:pPr>
            <w:r>
              <w:t>OC TASLENT</w:t>
            </w:r>
          </w:p>
        </w:tc>
        <w:tc>
          <w:tcPr>
            <w:tcW w:w="3118" w:type="dxa"/>
          </w:tcPr>
          <w:p w:rsidR="0053554A" w:rsidRDefault="0053554A" w:rsidP="0053554A">
            <w:pPr>
              <w:jc w:val="center"/>
            </w:pPr>
            <w:r>
              <w:t>JAUNE – NOIR</w:t>
            </w:r>
          </w:p>
        </w:tc>
      </w:tr>
      <w:tr w:rsidR="0053554A" w:rsidTr="0053554A">
        <w:tc>
          <w:tcPr>
            <w:tcW w:w="850" w:type="dxa"/>
          </w:tcPr>
          <w:p w:rsidR="0053554A" w:rsidRDefault="0053554A" w:rsidP="0053554A">
            <w:pPr>
              <w:jc w:val="center"/>
            </w:pPr>
            <w:r>
              <w:t>13</w:t>
            </w:r>
          </w:p>
        </w:tc>
        <w:tc>
          <w:tcPr>
            <w:tcW w:w="4395" w:type="dxa"/>
          </w:tcPr>
          <w:p w:rsidR="0053554A" w:rsidRDefault="0053554A" w:rsidP="0053554A">
            <w:pPr>
              <w:jc w:val="center"/>
            </w:pPr>
            <w:r>
              <w:t>AEF SAHEL</w:t>
            </w:r>
          </w:p>
        </w:tc>
        <w:tc>
          <w:tcPr>
            <w:tcW w:w="3118" w:type="dxa"/>
          </w:tcPr>
          <w:p w:rsidR="0053554A" w:rsidRDefault="0053554A" w:rsidP="0053554A">
            <w:pPr>
              <w:jc w:val="center"/>
            </w:pPr>
            <w:r>
              <w:t>ORANGE – BLANC</w:t>
            </w:r>
          </w:p>
        </w:tc>
      </w:tr>
      <w:tr w:rsidR="0053554A" w:rsidTr="0053554A">
        <w:tc>
          <w:tcPr>
            <w:tcW w:w="850" w:type="dxa"/>
          </w:tcPr>
          <w:p w:rsidR="0053554A" w:rsidRDefault="0053554A" w:rsidP="0053554A">
            <w:pPr>
              <w:jc w:val="center"/>
            </w:pPr>
            <w:r>
              <w:t>14</w:t>
            </w:r>
          </w:p>
        </w:tc>
        <w:tc>
          <w:tcPr>
            <w:tcW w:w="4395" w:type="dxa"/>
          </w:tcPr>
          <w:p w:rsidR="0053554A" w:rsidRDefault="0053554A" w:rsidP="0053554A">
            <w:pPr>
              <w:jc w:val="center"/>
            </w:pPr>
            <w:r>
              <w:t>JS DJERMOUNA</w:t>
            </w:r>
          </w:p>
        </w:tc>
        <w:tc>
          <w:tcPr>
            <w:tcW w:w="3118" w:type="dxa"/>
          </w:tcPr>
          <w:p w:rsidR="0053554A" w:rsidRDefault="0053554A" w:rsidP="0053554A">
            <w:pPr>
              <w:jc w:val="center"/>
            </w:pPr>
            <w:r>
              <w:t>JAUNE – BLEU</w:t>
            </w:r>
          </w:p>
        </w:tc>
      </w:tr>
      <w:tr w:rsidR="0053554A" w:rsidTr="0053554A">
        <w:tc>
          <w:tcPr>
            <w:tcW w:w="850" w:type="dxa"/>
          </w:tcPr>
          <w:p w:rsidR="0053554A" w:rsidRDefault="0053554A" w:rsidP="0053554A">
            <w:pPr>
              <w:jc w:val="center"/>
            </w:pPr>
            <w:r>
              <w:t>15</w:t>
            </w:r>
          </w:p>
        </w:tc>
        <w:tc>
          <w:tcPr>
            <w:tcW w:w="4395" w:type="dxa"/>
          </w:tcPr>
          <w:p w:rsidR="0053554A" w:rsidRDefault="0053554A" w:rsidP="0053554A">
            <w:pPr>
              <w:jc w:val="center"/>
            </w:pPr>
            <w:r>
              <w:t>O AKBOU</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16</w:t>
            </w:r>
          </w:p>
        </w:tc>
        <w:tc>
          <w:tcPr>
            <w:tcW w:w="4395" w:type="dxa"/>
          </w:tcPr>
          <w:p w:rsidR="0053554A" w:rsidRDefault="0053554A" w:rsidP="0053554A">
            <w:pPr>
              <w:jc w:val="center"/>
            </w:pPr>
            <w:r>
              <w:t>JSC AOKAS</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17</w:t>
            </w:r>
          </w:p>
        </w:tc>
        <w:tc>
          <w:tcPr>
            <w:tcW w:w="4395" w:type="dxa"/>
          </w:tcPr>
          <w:p w:rsidR="0053554A" w:rsidRDefault="0053554A" w:rsidP="0053554A">
            <w:pPr>
              <w:jc w:val="center"/>
            </w:pPr>
            <w:r>
              <w:t>FC BEJAIA</w:t>
            </w:r>
          </w:p>
        </w:tc>
        <w:tc>
          <w:tcPr>
            <w:tcW w:w="3118" w:type="dxa"/>
          </w:tcPr>
          <w:p w:rsidR="0053554A" w:rsidRDefault="0053554A" w:rsidP="0053554A">
            <w:pPr>
              <w:jc w:val="center"/>
            </w:pPr>
            <w:r>
              <w:t xml:space="preserve">BLEU – BLANC </w:t>
            </w:r>
          </w:p>
        </w:tc>
      </w:tr>
      <w:tr w:rsidR="0053554A" w:rsidTr="0053554A">
        <w:tc>
          <w:tcPr>
            <w:tcW w:w="850" w:type="dxa"/>
          </w:tcPr>
          <w:p w:rsidR="0053554A" w:rsidRDefault="0053554A" w:rsidP="0053554A">
            <w:pPr>
              <w:jc w:val="center"/>
            </w:pPr>
            <w:r>
              <w:t>18</w:t>
            </w:r>
          </w:p>
        </w:tc>
        <w:tc>
          <w:tcPr>
            <w:tcW w:w="4395" w:type="dxa"/>
          </w:tcPr>
          <w:p w:rsidR="0053554A" w:rsidRDefault="0053554A" w:rsidP="0053554A">
            <w:pPr>
              <w:jc w:val="center"/>
            </w:pPr>
            <w:r>
              <w:t>ASEC AWZELAGEN</w:t>
            </w:r>
          </w:p>
        </w:tc>
        <w:tc>
          <w:tcPr>
            <w:tcW w:w="3118" w:type="dxa"/>
          </w:tcPr>
          <w:p w:rsidR="0053554A" w:rsidRDefault="0053554A" w:rsidP="0053554A">
            <w:pPr>
              <w:jc w:val="center"/>
            </w:pPr>
            <w:r>
              <w:t xml:space="preserve">ROUGE – BLEU </w:t>
            </w:r>
          </w:p>
        </w:tc>
      </w:tr>
      <w:tr w:rsidR="0053554A" w:rsidTr="0053554A">
        <w:tc>
          <w:tcPr>
            <w:tcW w:w="850" w:type="dxa"/>
          </w:tcPr>
          <w:p w:rsidR="0053554A" w:rsidRDefault="0053554A" w:rsidP="0053554A">
            <w:pPr>
              <w:jc w:val="center"/>
            </w:pPr>
            <w:r>
              <w:t>19</w:t>
            </w:r>
          </w:p>
        </w:tc>
        <w:tc>
          <w:tcPr>
            <w:tcW w:w="4395" w:type="dxa"/>
          </w:tcPr>
          <w:p w:rsidR="0053554A" w:rsidRDefault="0053554A" w:rsidP="0053554A">
            <w:pPr>
              <w:jc w:val="center"/>
            </w:pPr>
            <w:r>
              <w:t>JS BENI MELIKECHE</w:t>
            </w:r>
          </w:p>
        </w:tc>
        <w:tc>
          <w:tcPr>
            <w:tcW w:w="3118" w:type="dxa"/>
          </w:tcPr>
          <w:p w:rsidR="0053554A" w:rsidRDefault="0053554A" w:rsidP="0053554A">
            <w:pPr>
              <w:jc w:val="center"/>
            </w:pPr>
            <w:r>
              <w:t xml:space="preserve">VERT – BLEU </w:t>
            </w:r>
          </w:p>
        </w:tc>
      </w:tr>
      <w:tr w:rsidR="0053554A" w:rsidTr="0053554A">
        <w:tc>
          <w:tcPr>
            <w:tcW w:w="850" w:type="dxa"/>
          </w:tcPr>
          <w:p w:rsidR="0053554A" w:rsidRDefault="0053554A" w:rsidP="0053554A">
            <w:pPr>
              <w:jc w:val="center"/>
            </w:pPr>
            <w:r>
              <w:t>20</w:t>
            </w:r>
          </w:p>
        </w:tc>
        <w:tc>
          <w:tcPr>
            <w:tcW w:w="4395" w:type="dxa"/>
          </w:tcPr>
          <w:p w:rsidR="0053554A" w:rsidRDefault="0053554A" w:rsidP="0053554A">
            <w:pPr>
              <w:jc w:val="center"/>
            </w:pPr>
            <w:r>
              <w:t>AWFS BEJAIA</w:t>
            </w:r>
          </w:p>
        </w:tc>
        <w:tc>
          <w:tcPr>
            <w:tcW w:w="3118" w:type="dxa"/>
          </w:tcPr>
          <w:p w:rsidR="0053554A" w:rsidRDefault="0053554A" w:rsidP="0053554A">
            <w:pPr>
              <w:jc w:val="center"/>
            </w:pPr>
            <w:r>
              <w:t xml:space="preserve">ROUGE – NOIR </w:t>
            </w:r>
          </w:p>
        </w:tc>
      </w:tr>
      <w:tr w:rsidR="0053554A" w:rsidTr="0053554A">
        <w:tc>
          <w:tcPr>
            <w:tcW w:w="850" w:type="dxa"/>
          </w:tcPr>
          <w:p w:rsidR="0053554A" w:rsidRDefault="0053554A" w:rsidP="0053554A">
            <w:pPr>
              <w:jc w:val="center"/>
            </w:pPr>
            <w:r>
              <w:t>21</w:t>
            </w:r>
          </w:p>
        </w:tc>
        <w:tc>
          <w:tcPr>
            <w:tcW w:w="4395" w:type="dxa"/>
          </w:tcPr>
          <w:p w:rsidR="0053554A" w:rsidRDefault="0053554A" w:rsidP="0053554A">
            <w:pPr>
              <w:jc w:val="center"/>
            </w:pPr>
            <w:r>
              <w:t>US AMALOU</w:t>
            </w:r>
          </w:p>
        </w:tc>
        <w:tc>
          <w:tcPr>
            <w:tcW w:w="3118" w:type="dxa"/>
          </w:tcPr>
          <w:p w:rsidR="0053554A" w:rsidRDefault="0053554A" w:rsidP="0053554A">
            <w:pPr>
              <w:jc w:val="center"/>
            </w:pPr>
            <w:r>
              <w:t xml:space="preserve">VERT – BLANC  </w:t>
            </w:r>
          </w:p>
        </w:tc>
      </w:tr>
      <w:tr w:rsidR="0053554A" w:rsidTr="0053554A">
        <w:tc>
          <w:tcPr>
            <w:tcW w:w="850" w:type="dxa"/>
          </w:tcPr>
          <w:p w:rsidR="0053554A" w:rsidRDefault="0053554A" w:rsidP="0053554A">
            <w:pPr>
              <w:jc w:val="center"/>
            </w:pPr>
            <w:r>
              <w:t>22</w:t>
            </w:r>
          </w:p>
        </w:tc>
        <w:tc>
          <w:tcPr>
            <w:tcW w:w="4395" w:type="dxa"/>
          </w:tcPr>
          <w:p w:rsidR="0053554A" w:rsidRDefault="0053554A" w:rsidP="0053554A">
            <w:pPr>
              <w:jc w:val="center"/>
            </w:pPr>
            <w:r>
              <w:t>ETOILE S. BEJAIA</w:t>
            </w:r>
          </w:p>
        </w:tc>
        <w:tc>
          <w:tcPr>
            <w:tcW w:w="3118" w:type="dxa"/>
          </w:tcPr>
          <w:p w:rsidR="0053554A" w:rsidRDefault="0053554A" w:rsidP="0053554A">
            <w:pPr>
              <w:jc w:val="center"/>
            </w:pPr>
            <w:r>
              <w:t xml:space="preserve">VERT – ROUGE </w:t>
            </w:r>
          </w:p>
        </w:tc>
      </w:tr>
      <w:tr w:rsidR="0053554A" w:rsidTr="0053554A">
        <w:tc>
          <w:tcPr>
            <w:tcW w:w="850" w:type="dxa"/>
          </w:tcPr>
          <w:p w:rsidR="0053554A" w:rsidRDefault="0053554A" w:rsidP="0053554A">
            <w:pPr>
              <w:jc w:val="center"/>
            </w:pPr>
            <w:r>
              <w:t>23</w:t>
            </w:r>
          </w:p>
        </w:tc>
        <w:tc>
          <w:tcPr>
            <w:tcW w:w="4395" w:type="dxa"/>
          </w:tcPr>
          <w:p w:rsidR="0053554A" w:rsidRDefault="0053554A" w:rsidP="0053554A">
            <w:pPr>
              <w:jc w:val="center"/>
            </w:pPr>
            <w:r>
              <w:t>ENTENTE S. BEJAIA</w:t>
            </w:r>
          </w:p>
        </w:tc>
        <w:tc>
          <w:tcPr>
            <w:tcW w:w="3118" w:type="dxa"/>
          </w:tcPr>
          <w:p w:rsidR="0053554A" w:rsidRDefault="0053554A" w:rsidP="0053554A">
            <w:pPr>
              <w:jc w:val="center"/>
            </w:pPr>
            <w:r>
              <w:t xml:space="preserve">ROUGE – BLANC </w:t>
            </w:r>
          </w:p>
        </w:tc>
      </w:tr>
    </w:tbl>
    <w:p w:rsidR="0053554A" w:rsidRPr="004B7ED1" w:rsidRDefault="0053554A" w:rsidP="006F7BF0">
      <w:pPr>
        <w:rPr>
          <w:sz w:val="32"/>
        </w:rPr>
      </w:pPr>
    </w:p>
    <w:p w:rsidR="006F7BF0" w:rsidRDefault="006F7BF0"/>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Default="0019465D"/>
    <w:p w:rsidR="0019465D" w:rsidRPr="00721C9E" w:rsidRDefault="0019465D" w:rsidP="0019465D">
      <w:pPr>
        <w:jc w:val="center"/>
        <w:rPr>
          <w:b/>
          <w:bCs/>
          <w:sz w:val="32"/>
          <w:szCs w:val="32"/>
          <w:u w:val="single"/>
        </w:rPr>
      </w:pPr>
      <w:r w:rsidRPr="00721C9E">
        <w:rPr>
          <w:b/>
          <w:bCs/>
          <w:sz w:val="32"/>
          <w:szCs w:val="32"/>
          <w:u w:val="single"/>
          <w:shd w:val="clear" w:color="auto" w:fill="C6D9F1" w:themeFill="text2" w:themeFillTint="33"/>
        </w:rPr>
        <w:t>PROGRAMMATION  ANNUELLE DES MATCHS</w:t>
      </w:r>
    </w:p>
    <w:p w:rsidR="0019465D" w:rsidRPr="006539FF" w:rsidRDefault="0019465D" w:rsidP="0019465D">
      <w:pPr>
        <w:pStyle w:val="Sansinterligne"/>
      </w:pPr>
    </w:p>
    <w:tbl>
      <w:tblPr>
        <w:tblStyle w:val="Grilledutableau"/>
        <w:tblW w:w="0" w:type="auto"/>
        <w:tblLook w:val="04A0"/>
      </w:tblPr>
      <w:tblGrid>
        <w:gridCol w:w="1226"/>
        <w:gridCol w:w="1443"/>
        <w:gridCol w:w="1443"/>
        <w:gridCol w:w="1294"/>
        <w:gridCol w:w="1294"/>
        <w:gridCol w:w="1294"/>
        <w:gridCol w:w="1294"/>
      </w:tblGrid>
      <w:tr w:rsidR="0019465D" w:rsidTr="009C5808">
        <w:tc>
          <w:tcPr>
            <w:tcW w:w="1316" w:type="dxa"/>
            <w:vAlign w:val="center"/>
          </w:tcPr>
          <w:p w:rsidR="0019465D" w:rsidRPr="006539FF" w:rsidRDefault="0019465D" w:rsidP="009C5808">
            <w:pPr>
              <w:jc w:val="center"/>
              <w:rPr>
                <w:b/>
                <w:bCs/>
                <w:sz w:val="24"/>
                <w:szCs w:val="24"/>
              </w:rPr>
            </w:pPr>
            <w:r w:rsidRPr="006539FF">
              <w:rPr>
                <w:b/>
                <w:bCs/>
                <w:sz w:val="24"/>
                <w:szCs w:val="24"/>
              </w:rPr>
              <w:t>DATES</w:t>
            </w:r>
          </w:p>
        </w:tc>
        <w:tc>
          <w:tcPr>
            <w:tcW w:w="1316" w:type="dxa"/>
            <w:vAlign w:val="center"/>
          </w:tcPr>
          <w:p w:rsidR="0019465D" w:rsidRPr="006539FF" w:rsidRDefault="0019465D" w:rsidP="009C5808">
            <w:pPr>
              <w:jc w:val="center"/>
              <w:rPr>
                <w:b/>
                <w:bCs/>
                <w:sz w:val="24"/>
                <w:szCs w:val="24"/>
              </w:rPr>
            </w:pPr>
            <w:r w:rsidRPr="006539FF">
              <w:rPr>
                <w:b/>
                <w:bCs/>
                <w:sz w:val="24"/>
                <w:szCs w:val="24"/>
              </w:rPr>
              <w:t>HONNEUR</w:t>
            </w:r>
          </w:p>
        </w:tc>
        <w:tc>
          <w:tcPr>
            <w:tcW w:w="1316" w:type="dxa"/>
            <w:vAlign w:val="center"/>
          </w:tcPr>
          <w:p w:rsidR="0019465D" w:rsidRPr="006539FF" w:rsidRDefault="0019465D" w:rsidP="009C5808">
            <w:pPr>
              <w:jc w:val="center"/>
              <w:rPr>
                <w:b/>
                <w:bCs/>
                <w:sz w:val="24"/>
                <w:szCs w:val="24"/>
              </w:rPr>
            </w:pPr>
            <w:r w:rsidRPr="006539FF">
              <w:rPr>
                <w:b/>
                <w:bCs/>
                <w:sz w:val="24"/>
                <w:szCs w:val="24"/>
              </w:rPr>
              <w:t>PRE-HONNEUR</w:t>
            </w:r>
          </w:p>
        </w:tc>
        <w:tc>
          <w:tcPr>
            <w:tcW w:w="1316" w:type="dxa"/>
            <w:vAlign w:val="center"/>
          </w:tcPr>
          <w:p w:rsidR="0019465D" w:rsidRPr="006539FF" w:rsidRDefault="0019465D" w:rsidP="009C5808">
            <w:pPr>
              <w:jc w:val="center"/>
              <w:rPr>
                <w:b/>
                <w:bCs/>
                <w:sz w:val="24"/>
                <w:szCs w:val="24"/>
              </w:rPr>
            </w:pPr>
            <w:r w:rsidRPr="006539FF">
              <w:rPr>
                <w:b/>
                <w:bCs/>
                <w:sz w:val="24"/>
                <w:szCs w:val="24"/>
              </w:rPr>
              <w:t>GROUPE A</w:t>
            </w:r>
          </w:p>
        </w:tc>
        <w:tc>
          <w:tcPr>
            <w:tcW w:w="1316" w:type="dxa"/>
            <w:vAlign w:val="center"/>
          </w:tcPr>
          <w:p w:rsidR="0019465D" w:rsidRPr="006539FF" w:rsidRDefault="0019465D" w:rsidP="009C5808">
            <w:pPr>
              <w:jc w:val="center"/>
              <w:rPr>
                <w:b/>
                <w:bCs/>
                <w:sz w:val="24"/>
                <w:szCs w:val="24"/>
              </w:rPr>
            </w:pPr>
            <w:r w:rsidRPr="006539FF">
              <w:rPr>
                <w:b/>
                <w:bCs/>
                <w:sz w:val="24"/>
                <w:szCs w:val="24"/>
              </w:rPr>
              <w:t>GROUPE B</w:t>
            </w:r>
          </w:p>
        </w:tc>
        <w:tc>
          <w:tcPr>
            <w:tcW w:w="1316" w:type="dxa"/>
            <w:vAlign w:val="center"/>
          </w:tcPr>
          <w:p w:rsidR="0019465D" w:rsidRPr="006539FF" w:rsidRDefault="0019465D" w:rsidP="009C5808">
            <w:pPr>
              <w:jc w:val="center"/>
              <w:rPr>
                <w:b/>
                <w:bCs/>
                <w:sz w:val="24"/>
                <w:szCs w:val="24"/>
              </w:rPr>
            </w:pPr>
            <w:r w:rsidRPr="006539FF">
              <w:rPr>
                <w:b/>
                <w:bCs/>
                <w:sz w:val="24"/>
                <w:szCs w:val="24"/>
              </w:rPr>
              <w:t>GROUPE C</w:t>
            </w:r>
          </w:p>
        </w:tc>
        <w:tc>
          <w:tcPr>
            <w:tcW w:w="1316" w:type="dxa"/>
            <w:vAlign w:val="center"/>
          </w:tcPr>
          <w:p w:rsidR="0019465D" w:rsidRPr="006539FF" w:rsidRDefault="0019465D" w:rsidP="009C5808">
            <w:pPr>
              <w:jc w:val="center"/>
              <w:rPr>
                <w:b/>
                <w:bCs/>
                <w:sz w:val="24"/>
                <w:szCs w:val="24"/>
              </w:rPr>
            </w:pPr>
            <w:r w:rsidRPr="006539FF">
              <w:rPr>
                <w:b/>
                <w:bCs/>
                <w:sz w:val="24"/>
                <w:szCs w:val="24"/>
              </w:rPr>
              <w:t>GROUPE D</w:t>
            </w:r>
          </w:p>
        </w:tc>
      </w:tr>
      <w:tr w:rsidR="0019465D" w:rsidTr="009C5808">
        <w:tc>
          <w:tcPr>
            <w:tcW w:w="1316" w:type="dxa"/>
            <w:vAlign w:val="center"/>
          </w:tcPr>
          <w:p w:rsidR="0019465D" w:rsidRDefault="0019465D" w:rsidP="009C5808">
            <w:pPr>
              <w:jc w:val="center"/>
            </w:pPr>
            <w:r>
              <w:t>09-10</w:t>
            </w:r>
          </w:p>
        </w:tc>
        <w:tc>
          <w:tcPr>
            <w:tcW w:w="1316" w:type="dxa"/>
            <w:vAlign w:val="center"/>
          </w:tcPr>
          <w:p w:rsidR="0019465D" w:rsidRDefault="0019465D" w:rsidP="009C5808">
            <w:pPr>
              <w:jc w:val="center"/>
            </w:pPr>
            <w:r>
              <w:t>1°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16-10</w:t>
            </w:r>
          </w:p>
        </w:tc>
        <w:tc>
          <w:tcPr>
            <w:tcW w:w="1316" w:type="dxa"/>
            <w:vAlign w:val="center"/>
          </w:tcPr>
          <w:p w:rsidR="0019465D" w:rsidRDefault="0019465D" w:rsidP="009C5808">
            <w:pPr>
              <w:jc w:val="center"/>
            </w:pPr>
            <w:r>
              <w:t>2° J</w:t>
            </w:r>
          </w:p>
        </w:tc>
        <w:tc>
          <w:tcPr>
            <w:tcW w:w="1316" w:type="dxa"/>
            <w:vAlign w:val="center"/>
          </w:tcPr>
          <w:p w:rsidR="0019465D" w:rsidRDefault="0019465D" w:rsidP="009C5808">
            <w:pPr>
              <w:jc w:val="center"/>
            </w:pPr>
            <w:r>
              <w:t>1°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23-10</w:t>
            </w:r>
          </w:p>
        </w:tc>
        <w:tc>
          <w:tcPr>
            <w:tcW w:w="1316" w:type="dxa"/>
            <w:vAlign w:val="center"/>
          </w:tcPr>
          <w:p w:rsidR="0019465D" w:rsidRDefault="0019465D" w:rsidP="009C5808">
            <w:pPr>
              <w:jc w:val="center"/>
            </w:pPr>
            <w:r>
              <w:t>3° J</w:t>
            </w:r>
          </w:p>
        </w:tc>
        <w:tc>
          <w:tcPr>
            <w:tcW w:w="1316" w:type="dxa"/>
            <w:vAlign w:val="center"/>
          </w:tcPr>
          <w:p w:rsidR="0019465D" w:rsidRDefault="0019465D" w:rsidP="009C5808">
            <w:pPr>
              <w:jc w:val="center"/>
            </w:pPr>
            <w:r>
              <w:t>2°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30-10</w:t>
            </w:r>
          </w:p>
        </w:tc>
        <w:tc>
          <w:tcPr>
            <w:tcW w:w="1316" w:type="dxa"/>
            <w:vAlign w:val="center"/>
          </w:tcPr>
          <w:p w:rsidR="0019465D" w:rsidRDefault="0019465D" w:rsidP="009C5808">
            <w:pPr>
              <w:jc w:val="center"/>
            </w:pPr>
            <w:r>
              <w:t>4°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 J</w:t>
            </w:r>
          </w:p>
        </w:tc>
        <w:tc>
          <w:tcPr>
            <w:tcW w:w="1316" w:type="dxa"/>
            <w:vAlign w:val="center"/>
          </w:tcPr>
          <w:p w:rsidR="0019465D" w:rsidRDefault="0019465D" w:rsidP="009C5808">
            <w:pPr>
              <w:jc w:val="center"/>
            </w:pPr>
            <w:r>
              <w:t>1° J</w:t>
            </w:r>
          </w:p>
        </w:tc>
        <w:tc>
          <w:tcPr>
            <w:tcW w:w="1316" w:type="dxa"/>
            <w:vAlign w:val="center"/>
          </w:tcPr>
          <w:p w:rsidR="0019465D" w:rsidRDefault="0019465D" w:rsidP="009C5808">
            <w:pPr>
              <w:jc w:val="center"/>
            </w:pPr>
            <w:r>
              <w:t>1° J</w:t>
            </w:r>
          </w:p>
        </w:tc>
        <w:tc>
          <w:tcPr>
            <w:tcW w:w="1316" w:type="dxa"/>
            <w:vAlign w:val="center"/>
          </w:tcPr>
          <w:p w:rsidR="0019465D" w:rsidRDefault="0019465D" w:rsidP="009C5808">
            <w:pPr>
              <w:jc w:val="center"/>
            </w:pPr>
            <w:r>
              <w:t>1° J</w:t>
            </w:r>
          </w:p>
        </w:tc>
      </w:tr>
      <w:tr w:rsidR="0019465D" w:rsidTr="009C5808">
        <w:tc>
          <w:tcPr>
            <w:tcW w:w="1316" w:type="dxa"/>
            <w:vAlign w:val="center"/>
          </w:tcPr>
          <w:p w:rsidR="0019465D" w:rsidRDefault="0019465D" w:rsidP="009C5808">
            <w:pPr>
              <w:jc w:val="center"/>
            </w:pPr>
            <w:r>
              <w:t>06-11</w:t>
            </w:r>
          </w:p>
        </w:tc>
        <w:tc>
          <w:tcPr>
            <w:tcW w:w="1316" w:type="dxa"/>
            <w:vAlign w:val="center"/>
          </w:tcPr>
          <w:p w:rsidR="0019465D" w:rsidRDefault="0019465D" w:rsidP="009C5808">
            <w:pPr>
              <w:jc w:val="center"/>
            </w:pPr>
            <w:r>
              <w:t>5° J</w:t>
            </w:r>
          </w:p>
        </w:tc>
        <w:tc>
          <w:tcPr>
            <w:tcW w:w="1316" w:type="dxa"/>
            <w:vAlign w:val="center"/>
          </w:tcPr>
          <w:p w:rsidR="0019465D" w:rsidRDefault="0019465D" w:rsidP="009C5808">
            <w:pPr>
              <w:jc w:val="center"/>
            </w:pPr>
            <w:r>
              <w:t>3° J</w:t>
            </w:r>
          </w:p>
        </w:tc>
        <w:tc>
          <w:tcPr>
            <w:tcW w:w="1316" w:type="dxa"/>
            <w:vAlign w:val="center"/>
          </w:tcPr>
          <w:p w:rsidR="0019465D" w:rsidRDefault="0019465D" w:rsidP="009C5808">
            <w:pPr>
              <w:jc w:val="center"/>
            </w:pPr>
            <w:r>
              <w:t>2° J</w:t>
            </w:r>
          </w:p>
        </w:tc>
        <w:tc>
          <w:tcPr>
            <w:tcW w:w="1316" w:type="dxa"/>
            <w:vAlign w:val="center"/>
          </w:tcPr>
          <w:p w:rsidR="0019465D" w:rsidRDefault="0019465D" w:rsidP="009C5808">
            <w:pPr>
              <w:jc w:val="center"/>
            </w:pPr>
            <w:r>
              <w:t>2°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13-11</w:t>
            </w:r>
          </w:p>
        </w:tc>
        <w:tc>
          <w:tcPr>
            <w:tcW w:w="1316" w:type="dxa"/>
            <w:vAlign w:val="center"/>
          </w:tcPr>
          <w:p w:rsidR="0019465D" w:rsidRDefault="0019465D" w:rsidP="009C5808">
            <w:pPr>
              <w:jc w:val="center"/>
            </w:pPr>
            <w:r>
              <w:t>6° J</w:t>
            </w:r>
          </w:p>
        </w:tc>
        <w:tc>
          <w:tcPr>
            <w:tcW w:w="1316" w:type="dxa"/>
            <w:vAlign w:val="center"/>
          </w:tcPr>
          <w:p w:rsidR="0019465D" w:rsidRDefault="0019465D" w:rsidP="009C5808">
            <w:pPr>
              <w:jc w:val="center"/>
            </w:pPr>
            <w:r>
              <w:t>4° J</w:t>
            </w:r>
          </w:p>
        </w:tc>
        <w:tc>
          <w:tcPr>
            <w:tcW w:w="1316" w:type="dxa"/>
            <w:vAlign w:val="center"/>
          </w:tcPr>
          <w:p w:rsidR="0019465D" w:rsidRDefault="0019465D" w:rsidP="009C5808">
            <w:pPr>
              <w:jc w:val="center"/>
            </w:pPr>
            <w:r>
              <w:t>3°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2° J</w:t>
            </w:r>
          </w:p>
        </w:tc>
        <w:tc>
          <w:tcPr>
            <w:tcW w:w="1316" w:type="dxa"/>
            <w:vAlign w:val="center"/>
          </w:tcPr>
          <w:p w:rsidR="0019465D" w:rsidRDefault="0019465D" w:rsidP="009C5808">
            <w:pPr>
              <w:jc w:val="center"/>
            </w:pPr>
            <w:r>
              <w:t>2° J</w:t>
            </w:r>
          </w:p>
        </w:tc>
      </w:tr>
      <w:tr w:rsidR="0019465D" w:rsidTr="009C5808">
        <w:tc>
          <w:tcPr>
            <w:tcW w:w="1316" w:type="dxa"/>
            <w:vAlign w:val="center"/>
          </w:tcPr>
          <w:p w:rsidR="0019465D" w:rsidRDefault="0019465D" w:rsidP="009C5808">
            <w:pPr>
              <w:jc w:val="center"/>
            </w:pPr>
            <w:r>
              <w:t>20-11</w:t>
            </w:r>
          </w:p>
        </w:tc>
        <w:tc>
          <w:tcPr>
            <w:tcW w:w="1316" w:type="dxa"/>
            <w:vAlign w:val="center"/>
          </w:tcPr>
          <w:p w:rsidR="0019465D" w:rsidRDefault="0019465D" w:rsidP="009C5808">
            <w:pPr>
              <w:jc w:val="center"/>
            </w:pPr>
            <w:r>
              <w:t>7° J</w:t>
            </w:r>
          </w:p>
        </w:tc>
        <w:tc>
          <w:tcPr>
            <w:tcW w:w="1316" w:type="dxa"/>
            <w:vAlign w:val="center"/>
          </w:tcPr>
          <w:p w:rsidR="0019465D" w:rsidRDefault="0019465D" w:rsidP="009C5808">
            <w:pPr>
              <w:jc w:val="center"/>
            </w:pPr>
            <w:r>
              <w:t>5°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3° J</w:t>
            </w:r>
          </w:p>
        </w:tc>
        <w:tc>
          <w:tcPr>
            <w:tcW w:w="1316" w:type="dxa"/>
            <w:vAlign w:val="center"/>
          </w:tcPr>
          <w:p w:rsidR="0019465D" w:rsidRDefault="0019465D" w:rsidP="009C5808">
            <w:pPr>
              <w:jc w:val="center"/>
            </w:pPr>
            <w:r>
              <w:t>3° J</w:t>
            </w:r>
          </w:p>
        </w:tc>
        <w:tc>
          <w:tcPr>
            <w:tcW w:w="1316" w:type="dxa"/>
            <w:vAlign w:val="center"/>
          </w:tcPr>
          <w:p w:rsidR="0019465D" w:rsidRDefault="0019465D" w:rsidP="009C5808">
            <w:pPr>
              <w:jc w:val="center"/>
            </w:pPr>
            <w:r>
              <w:t>3° J</w:t>
            </w:r>
          </w:p>
        </w:tc>
      </w:tr>
      <w:tr w:rsidR="0019465D" w:rsidTr="009C5808">
        <w:tc>
          <w:tcPr>
            <w:tcW w:w="1316" w:type="dxa"/>
            <w:vAlign w:val="center"/>
          </w:tcPr>
          <w:p w:rsidR="0019465D" w:rsidRDefault="0019465D" w:rsidP="009C5808">
            <w:pPr>
              <w:jc w:val="center"/>
            </w:pPr>
            <w:r>
              <w:t>27-11</w:t>
            </w:r>
          </w:p>
        </w:tc>
        <w:tc>
          <w:tcPr>
            <w:tcW w:w="1316" w:type="dxa"/>
            <w:vAlign w:val="center"/>
          </w:tcPr>
          <w:p w:rsidR="0019465D" w:rsidRDefault="0019465D" w:rsidP="009C5808">
            <w:pPr>
              <w:jc w:val="center"/>
            </w:pPr>
            <w:r>
              <w:t>8° J</w:t>
            </w:r>
          </w:p>
        </w:tc>
        <w:tc>
          <w:tcPr>
            <w:tcW w:w="1316" w:type="dxa"/>
            <w:vAlign w:val="center"/>
          </w:tcPr>
          <w:p w:rsidR="0019465D" w:rsidRDefault="0019465D" w:rsidP="009C5808">
            <w:pPr>
              <w:jc w:val="center"/>
            </w:pPr>
            <w:r>
              <w:t>6° J</w:t>
            </w:r>
          </w:p>
        </w:tc>
        <w:tc>
          <w:tcPr>
            <w:tcW w:w="1316" w:type="dxa"/>
            <w:vAlign w:val="center"/>
          </w:tcPr>
          <w:p w:rsidR="0019465D" w:rsidRDefault="0019465D" w:rsidP="009C5808">
            <w:pPr>
              <w:jc w:val="center"/>
            </w:pPr>
            <w:r>
              <w:t>4° J</w:t>
            </w:r>
          </w:p>
        </w:tc>
        <w:tc>
          <w:tcPr>
            <w:tcW w:w="1316" w:type="dxa"/>
            <w:vAlign w:val="center"/>
          </w:tcPr>
          <w:p w:rsidR="0019465D" w:rsidRDefault="0019465D" w:rsidP="009C5808">
            <w:pPr>
              <w:jc w:val="center"/>
            </w:pPr>
            <w:r>
              <w:t>4°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04-12</w:t>
            </w:r>
          </w:p>
        </w:tc>
        <w:tc>
          <w:tcPr>
            <w:tcW w:w="1316" w:type="dxa"/>
            <w:vAlign w:val="center"/>
          </w:tcPr>
          <w:p w:rsidR="0019465D" w:rsidRDefault="0019465D" w:rsidP="009C5808">
            <w:pPr>
              <w:jc w:val="center"/>
            </w:pPr>
            <w:r>
              <w:t>9°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5°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4° J</w:t>
            </w:r>
          </w:p>
        </w:tc>
        <w:tc>
          <w:tcPr>
            <w:tcW w:w="1316" w:type="dxa"/>
            <w:vAlign w:val="center"/>
          </w:tcPr>
          <w:p w:rsidR="0019465D" w:rsidRDefault="0019465D" w:rsidP="009C5808">
            <w:pPr>
              <w:jc w:val="center"/>
            </w:pPr>
            <w:r>
              <w:t>4° J</w:t>
            </w:r>
          </w:p>
        </w:tc>
      </w:tr>
      <w:tr w:rsidR="0019465D" w:rsidTr="009C5808">
        <w:tc>
          <w:tcPr>
            <w:tcW w:w="1316" w:type="dxa"/>
            <w:vAlign w:val="center"/>
          </w:tcPr>
          <w:p w:rsidR="0019465D" w:rsidRDefault="0019465D" w:rsidP="009C5808">
            <w:pPr>
              <w:jc w:val="center"/>
            </w:pPr>
            <w:r>
              <w:t>11-12</w:t>
            </w:r>
          </w:p>
        </w:tc>
        <w:tc>
          <w:tcPr>
            <w:tcW w:w="1316" w:type="dxa"/>
            <w:vAlign w:val="center"/>
          </w:tcPr>
          <w:p w:rsidR="0019465D" w:rsidRDefault="0019465D" w:rsidP="009C5808">
            <w:pPr>
              <w:jc w:val="center"/>
            </w:pPr>
            <w:r>
              <w:t>10° J</w:t>
            </w:r>
          </w:p>
        </w:tc>
        <w:tc>
          <w:tcPr>
            <w:tcW w:w="1316" w:type="dxa"/>
            <w:vAlign w:val="center"/>
          </w:tcPr>
          <w:p w:rsidR="0019465D" w:rsidRDefault="0019465D" w:rsidP="009C5808">
            <w:pPr>
              <w:jc w:val="center"/>
            </w:pPr>
            <w:r>
              <w:t>7°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5° J</w:t>
            </w:r>
          </w:p>
        </w:tc>
        <w:tc>
          <w:tcPr>
            <w:tcW w:w="1316" w:type="dxa"/>
            <w:vAlign w:val="center"/>
          </w:tcPr>
          <w:p w:rsidR="0019465D" w:rsidRDefault="0019465D" w:rsidP="009C5808">
            <w:pPr>
              <w:jc w:val="center"/>
            </w:pPr>
            <w:r>
              <w:t>5° J</w:t>
            </w:r>
          </w:p>
        </w:tc>
        <w:tc>
          <w:tcPr>
            <w:tcW w:w="1316" w:type="dxa"/>
            <w:vAlign w:val="center"/>
          </w:tcPr>
          <w:p w:rsidR="0019465D" w:rsidRDefault="0019465D" w:rsidP="009C5808">
            <w:pPr>
              <w:jc w:val="center"/>
            </w:pPr>
            <w:r>
              <w:t>5° J</w:t>
            </w:r>
          </w:p>
        </w:tc>
      </w:tr>
      <w:tr w:rsidR="0019465D" w:rsidTr="009C5808">
        <w:tc>
          <w:tcPr>
            <w:tcW w:w="1316" w:type="dxa"/>
            <w:vAlign w:val="center"/>
          </w:tcPr>
          <w:p w:rsidR="0019465D" w:rsidRDefault="0019465D" w:rsidP="009C5808">
            <w:pPr>
              <w:jc w:val="center"/>
            </w:pPr>
            <w:r>
              <w:t>18-12</w:t>
            </w:r>
          </w:p>
        </w:tc>
        <w:tc>
          <w:tcPr>
            <w:tcW w:w="1316" w:type="dxa"/>
            <w:vAlign w:val="center"/>
          </w:tcPr>
          <w:p w:rsidR="0019465D" w:rsidRDefault="0019465D" w:rsidP="009C5808">
            <w:pPr>
              <w:jc w:val="center"/>
            </w:pPr>
            <w:r>
              <w:t>11° J</w:t>
            </w:r>
          </w:p>
        </w:tc>
        <w:tc>
          <w:tcPr>
            <w:tcW w:w="1316" w:type="dxa"/>
            <w:vAlign w:val="center"/>
          </w:tcPr>
          <w:p w:rsidR="0019465D" w:rsidRDefault="0019465D" w:rsidP="009C5808">
            <w:pPr>
              <w:jc w:val="center"/>
            </w:pPr>
            <w:r>
              <w:t>8° J</w:t>
            </w:r>
          </w:p>
        </w:tc>
        <w:tc>
          <w:tcPr>
            <w:tcW w:w="1316" w:type="dxa"/>
            <w:vAlign w:val="center"/>
          </w:tcPr>
          <w:p w:rsidR="0019465D" w:rsidRDefault="0019465D" w:rsidP="009C5808">
            <w:pPr>
              <w:jc w:val="center"/>
            </w:pPr>
            <w:r>
              <w:t>6° J</w:t>
            </w:r>
          </w:p>
        </w:tc>
        <w:tc>
          <w:tcPr>
            <w:tcW w:w="1316" w:type="dxa"/>
            <w:vAlign w:val="center"/>
          </w:tcPr>
          <w:p w:rsidR="0019465D" w:rsidRDefault="0019465D" w:rsidP="009C5808">
            <w:pPr>
              <w:jc w:val="center"/>
            </w:pPr>
            <w:r>
              <w:t>6°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2632" w:type="dxa"/>
            <w:gridSpan w:val="2"/>
            <w:vAlign w:val="center"/>
          </w:tcPr>
          <w:p w:rsidR="0019465D" w:rsidRDefault="0019465D" w:rsidP="009C5808">
            <w:pPr>
              <w:jc w:val="center"/>
            </w:pPr>
            <w:r>
              <w:t>VACANCES SCOLAIRES</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7° J</w:t>
            </w:r>
          </w:p>
        </w:tc>
        <w:tc>
          <w:tcPr>
            <w:tcW w:w="1316" w:type="dxa"/>
            <w:vAlign w:val="center"/>
          </w:tcPr>
          <w:p w:rsidR="0019465D" w:rsidRDefault="0019465D" w:rsidP="009C5808">
            <w:pPr>
              <w:jc w:val="center"/>
            </w:pPr>
            <w:r>
              <w:t>7° J</w:t>
            </w:r>
          </w:p>
        </w:tc>
        <w:tc>
          <w:tcPr>
            <w:tcW w:w="1316" w:type="dxa"/>
            <w:vAlign w:val="center"/>
          </w:tcPr>
          <w:p w:rsidR="0019465D" w:rsidRDefault="0019465D" w:rsidP="009C5808">
            <w:pPr>
              <w:jc w:val="center"/>
            </w:pPr>
            <w:r>
              <w:t>6° J</w:t>
            </w:r>
          </w:p>
        </w:tc>
        <w:tc>
          <w:tcPr>
            <w:tcW w:w="1316" w:type="dxa"/>
            <w:vAlign w:val="center"/>
          </w:tcPr>
          <w:p w:rsidR="0019465D" w:rsidRDefault="0019465D" w:rsidP="009C5808">
            <w:pPr>
              <w:jc w:val="center"/>
            </w:pPr>
            <w:r>
              <w:t>6° J</w:t>
            </w:r>
          </w:p>
        </w:tc>
      </w:tr>
      <w:tr w:rsidR="0019465D" w:rsidTr="009C5808">
        <w:tc>
          <w:tcPr>
            <w:tcW w:w="1316" w:type="dxa"/>
            <w:vAlign w:val="center"/>
          </w:tcPr>
          <w:p w:rsidR="0019465D" w:rsidRDefault="0019465D" w:rsidP="009C5808">
            <w:pPr>
              <w:jc w:val="center"/>
            </w:pPr>
            <w:r>
              <w:t>25-12</w:t>
            </w:r>
          </w:p>
        </w:tc>
        <w:tc>
          <w:tcPr>
            <w:tcW w:w="1316" w:type="dxa"/>
            <w:vAlign w:val="center"/>
          </w:tcPr>
          <w:p w:rsidR="0019465D" w:rsidRDefault="0019465D" w:rsidP="009C5808">
            <w:pPr>
              <w:jc w:val="center"/>
            </w:pPr>
            <w:r>
              <w:t>12° J</w:t>
            </w:r>
          </w:p>
        </w:tc>
        <w:tc>
          <w:tcPr>
            <w:tcW w:w="1316" w:type="dxa"/>
            <w:vAlign w:val="center"/>
          </w:tcPr>
          <w:p w:rsidR="0019465D" w:rsidRDefault="0019465D" w:rsidP="009C5808">
            <w:pPr>
              <w:jc w:val="center"/>
            </w:pPr>
            <w:r>
              <w:t>9° J</w:t>
            </w:r>
          </w:p>
        </w:tc>
        <w:tc>
          <w:tcPr>
            <w:tcW w:w="1316" w:type="dxa"/>
            <w:vAlign w:val="center"/>
          </w:tcPr>
          <w:p w:rsidR="0019465D" w:rsidRDefault="0019465D" w:rsidP="009C5808">
            <w:pPr>
              <w:jc w:val="center"/>
            </w:pPr>
            <w:r>
              <w:t>8° J</w:t>
            </w:r>
          </w:p>
        </w:tc>
        <w:tc>
          <w:tcPr>
            <w:tcW w:w="1316" w:type="dxa"/>
            <w:shd w:val="clear" w:color="auto" w:fill="auto"/>
            <w:vAlign w:val="center"/>
          </w:tcPr>
          <w:p w:rsidR="0019465D" w:rsidRDefault="0019465D" w:rsidP="009C5808">
            <w:pPr>
              <w:jc w:val="center"/>
            </w:pPr>
            <w:r>
              <w:t>8° J</w:t>
            </w:r>
          </w:p>
        </w:tc>
        <w:tc>
          <w:tcPr>
            <w:tcW w:w="1316" w:type="dxa"/>
            <w:vAlign w:val="center"/>
          </w:tcPr>
          <w:p w:rsidR="0019465D" w:rsidRDefault="0019465D" w:rsidP="009C5808">
            <w:pPr>
              <w:jc w:val="center"/>
            </w:pPr>
            <w:r>
              <w:t>7° J</w:t>
            </w: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01-01</w:t>
            </w:r>
          </w:p>
        </w:tc>
        <w:tc>
          <w:tcPr>
            <w:tcW w:w="1316" w:type="dxa"/>
            <w:vAlign w:val="center"/>
          </w:tcPr>
          <w:p w:rsidR="0019465D" w:rsidRDefault="0019465D" w:rsidP="009C5808">
            <w:pPr>
              <w:jc w:val="center"/>
            </w:pPr>
            <w:r>
              <w:t>13° J</w:t>
            </w:r>
          </w:p>
        </w:tc>
        <w:tc>
          <w:tcPr>
            <w:tcW w:w="1316" w:type="dxa"/>
            <w:vAlign w:val="center"/>
          </w:tcPr>
          <w:p w:rsidR="0019465D" w:rsidRDefault="0019465D" w:rsidP="009C5808">
            <w:pPr>
              <w:jc w:val="center"/>
            </w:pPr>
            <w:r>
              <w:t>10°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9°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7° J</w:t>
            </w:r>
          </w:p>
        </w:tc>
      </w:tr>
      <w:tr w:rsidR="0019465D" w:rsidTr="009C5808">
        <w:tc>
          <w:tcPr>
            <w:tcW w:w="1316" w:type="dxa"/>
            <w:vAlign w:val="center"/>
          </w:tcPr>
          <w:p w:rsidR="0019465D" w:rsidRDefault="0019465D" w:rsidP="009C5808">
            <w:pPr>
              <w:jc w:val="center"/>
            </w:pPr>
            <w:r>
              <w:t>08-01</w:t>
            </w:r>
          </w:p>
        </w:tc>
        <w:tc>
          <w:tcPr>
            <w:tcW w:w="1316" w:type="dxa"/>
            <w:vAlign w:val="center"/>
          </w:tcPr>
          <w:p w:rsidR="0019465D" w:rsidRDefault="0019465D" w:rsidP="009C5808">
            <w:pPr>
              <w:jc w:val="center"/>
            </w:pPr>
            <w:r>
              <w:t>14°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9°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8° J</w:t>
            </w:r>
          </w:p>
        </w:tc>
        <w:tc>
          <w:tcPr>
            <w:tcW w:w="1316" w:type="dxa"/>
            <w:vAlign w:val="center"/>
          </w:tcPr>
          <w:p w:rsidR="0019465D" w:rsidRDefault="0019465D" w:rsidP="009C5808">
            <w:pPr>
              <w:jc w:val="center"/>
            </w:pPr>
            <w:r>
              <w:t>8° J</w:t>
            </w:r>
          </w:p>
        </w:tc>
      </w:tr>
      <w:tr w:rsidR="0019465D" w:rsidTr="009C5808">
        <w:tc>
          <w:tcPr>
            <w:tcW w:w="1316" w:type="dxa"/>
            <w:vAlign w:val="center"/>
          </w:tcPr>
          <w:p w:rsidR="0019465D" w:rsidRDefault="0019465D" w:rsidP="009C5808">
            <w:pPr>
              <w:jc w:val="center"/>
            </w:pPr>
            <w:r>
              <w:t>15-01</w:t>
            </w:r>
          </w:p>
        </w:tc>
        <w:tc>
          <w:tcPr>
            <w:tcW w:w="1316" w:type="dxa"/>
            <w:vAlign w:val="center"/>
          </w:tcPr>
          <w:p w:rsidR="0019465D" w:rsidRDefault="0019465D" w:rsidP="009C5808">
            <w:pPr>
              <w:jc w:val="center"/>
            </w:pPr>
            <w:r>
              <w:t>15° J</w:t>
            </w:r>
          </w:p>
        </w:tc>
        <w:tc>
          <w:tcPr>
            <w:tcW w:w="1316" w:type="dxa"/>
            <w:vAlign w:val="center"/>
          </w:tcPr>
          <w:p w:rsidR="0019465D" w:rsidRDefault="0019465D" w:rsidP="009C5808">
            <w:pPr>
              <w:jc w:val="center"/>
            </w:pPr>
            <w:r>
              <w:t xml:space="preserve">11° J </w:t>
            </w:r>
          </w:p>
        </w:tc>
        <w:tc>
          <w:tcPr>
            <w:tcW w:w="1316" w:type="dxa"/>
            <w:vAlign w:val="center"/>
          </w:tcPr>
          <w:p w:rsidR="0019465D" w:rsidRDefault="0019465D" w:rsidP="009C5808">
            <w:pPr>
              <w:jc w:val="center"/>
            </w:pPr>
            <w:r>
              <w:t>10° J</w:t>
            </w:r>
          </w:p>
        </w:tc>
        <w:tc>
          <w:tcPr>
            <w:tcW w:w="1316" w:type="dxa"/>
            <w:shd w:val="clear" w:color="auto" w:fill="auto"/>
            <w:vAlign w:val="center"/>
          </w:tcPr>
          <w:p w:rsidR="0019465D" w:rsidRDefault="0019465D" w:rsidP="009C5808">
            <w:pPr>
              <w:jc w:val="center"/>
            </w:pPr>
            <w:r>
              <w:t>10° J</w:t>
            </w:r>
          </w:p>
        </w:tc>
        <w:tc>
          <w:tcPr>
            <w:tcW w:w="1316" w:type="dxa"/>
            <w:vAlign w:val="center"/>
          </w:tcPr>
          <w:p w:rsidR="0019465D" w:rsidRDefault="0019465D" w:rsidP="009C5808">
            <w:pPr>
              <w:jc w:val="center"/>
            </w:pPr>
            <w:r>
              <w:t>9° J</w:t>
            </w: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22-01</w:t>
            </w:r>
          </w:p>
        </w:tc>
        <w:tc>
          <w:tcPr>
            <w:tcW w:w="1316" w:type="dxa"/>
            <w:vAlign w:val="center"/>
          </w:tcPr>
          <w:p w:rsidR="0019465D" w:rsidRDefault="0019465D" w:rsidP="009C5808">
            <w:pPr>
              <w:jc w:val="center"/>
            </w:pPr>
            <w:r>
              <w:t>16° J</w:t>
            </w:r>
          </w:p>
        </w:tc>
        <w:tc>
          <w:tcPr>
            <w:tcW w:w="1316" w:type="dxa"/>
            <w:vAlign w:val="center"/>
          </w:tcPr>
          <w:p w:rsidR="0019465D" w:rsidRDefault="0019465D" w:rsidP="009C5808">
            <w:pPr>
              <w:jc w:val="center"/>
            </w:pPr>
            <w:r>
              <w:t>12° J</w:t>
            </w:r>
          </w:p>
        </w:tc>
        <w:tc>
          <w:tcPr>
            <w:tcW w:w="1316" w:type="dxa"/>
            <w:vAlign w:val="center"/>
          </w:tcPr>
          <w:p w:rsidR="0019465D" w:rsidRDefault="0019465D" w:rsidP="009C5808">
            <w:pPr>
              <w:jc w:val="center"/>
            </w:pPr>
            <w:r>
              <w:t>11° J</w:t>
            </w:r>
          </w:p>
        </w:tc>
        <w:tc>
          <w:tcPr>
            <w:tcW w:w="1316" w:type="dxa"/>
            <w:shd w:val="clear" w:color="auto" w:fill="auto"/>
            <w:vAlign w:val="center"/>
          </w:tcPr>
          <w:p w:rsidR="0019465D" w:rsidRDefault="0019465D" w:rsidP="009C5808">
            <w:pPr>
              <w:jc w:val="center"/>
            </w:pPr>
            <w:r>
              <w:t>11°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9° J</w:t>
            </w:r>
          </w:p>
        </w:tc>
      </w:tr>
      <w:tr w:rsidR="0019465D" w:rsidTr="009C5808">
        <w:tc>
          <w:tcPr>
            <w:tcW w:w="1316" w:type="dxa"/>
            <w:vAlign w:val="center"/>
          </w:tcPr>
          <w:p w:rsidR="0019465D" w:rsidRDefault="0019465D" w:rsidP="009C5808">
            <w:pPr>
              <w:jc w:val="center"/>
            </w:pPr>
            <w:r>
              <w:t>29-01</w:t>
            </w:r>
          </w:p>
        </w:tc>
        <w:tc>
          <w:tcPr>
            <w:tcW w:w="1316" w:type="dxa"/>
            <w:vAlign w:val="center"/>
          </w:tcPr>
          <w:p w:rsidR="0019465D" w:rsidRDefault="0019465D" w:rsidP="009C5808">
            <w:pPr>
              <w:jc w:val="center"/>
            </w:pPr>
            <w:r>
              <w:t>17° J</w:t>
            </w:r>
          </w:p>
        </w:tc>
        <w:tc>
          <w:tcPr>
            <w:tcW w:w="1316" w:type="dxa"/>
            <w:vAlign w:val="center"/>
          </w:tcPr>
          <w:p w:rsidR="0019465D" w:rsidRDefault="0019465D" w:rsidP="009C5808">
            <w:pPr>
              <w:jc w:val="center"/>
            </w:pPr>
            <w:r>
              <w:t>13°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06-02</w:t>
            </w:r>
          </w:p>
        </w:tc>
        <w:tc>
          <w:tcPr>
            <w:tcW w:w="7896" w:type="dxa"/>
            <w:gridSpan w:val="6"/>
            <w:shd w:val="clear" w:color="auto" w:fill="C6D9F1" w:themeFill="text2" w:themeFillTint="33"/>
            <w:vAlign w:val="center"/>
          </w:tcPr>
          <w:p w:rsidR="0019465D" w:rsidRPr="006539FF" w:rsidRDefault="0019465D" w:rsidP="009C5808">
            <w:pPr>
              <w:jc w:val="center"/>
              <w:rPr>
                <w:b/>
                <w:bCs/>
              </w:rPr>
            </w:pPr>
            <w:r w:rsidRPr="006539FF">
              <w:rPr>
                <w:b/>
                <w:bCs/>
                <w:sz w:val="28"/>
                <w:szCs w:val="28"/>
              </w:rPr>
              <w:t>ASSEMBLEE GENERALE  ORDINAIRE EXERCICE 2015</w:t>
            </w:r>
          </w:p>
        </w:tc>
      </w:tr>
      <w:tr w:rsidR="0019465D" w:rsidTr="009C5808">
        <w:tc>
          <w:tcPr>
            <w:tcW w:w="1316" w:type="dxa"/>
            <w:vAlign w:val="center"/>
          </w:tcPr>
          <w:p w:rsidR="0019465D" w:rsidRDefault="0019465D" w:rsidP="009C5808">
            <w:pPr>
              <w:jc w:val="center"/>
            </w:pPr>
            <w:r>
              <w:t>12-02</w:t>
            </w:r>
          </w:p>
        </w:tc>
        <w:tc>
          <w:tcPr>
            <w:tcW w:w="1316" w:type="dxa"/>
            <w:vAlign w:val="center"/>
          </w:tcPr>
          <w:p w:rsidR="0019465D" w:rsidRDefault="0019465D" w:rsidP="009C5808">
            <w:pPr>
              <w:jc w:val="center"/>
            </w:pPr>
            <w:r>
              <w:t>18°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12° J</w:t>
            </w:r>
          </w:p>
        </w:tc>
        <w:tc>
          <w:tcPr>
            <w:tcW w:w="1316" w:type="dxa"/>
            <w:vAlign w:val="center"/>
          </w:tcPr>
          <w:p w:rsidR="0019465D" w:rsidRDefault="0019465D" w:rsidP="009C5808">
            <w:pPr>
              <w:jc w:val="center"/>
            </w:pPr>
            <w:r>
              <w:t>12° J</w:t>
            </w:r>
          </w:p>
        </w:tc>
        <w:tc>
          <w:tcPr>
            <w:tcW w:w="1316" w:type="dxa"/>
            <w:vAlign w:val="center"/>
          </w:tcPr>
          <w:p w:rsidR="0019465D" w:rsidRDefault="0019465D" w:rsidP="009C5808">
            <w:pPr>
              <w:jc w:val="center"/>
            </w:pPr>
            <w:r>
              <w:t>10° J</w:t>
            </w:r>
          </w:p>
        </w:tc>
        <w:tc>
          <w:tcPr>
            <w:tcW w:w="1316" w:type="dxa"/>
            <w:vAlign w:val="center"/>
          </w:tcPr>
          <w:p w:rsidR="0019465D" w:rsidRDefault="0019465D" w:rsidP="009C5808">
            <w:pPr>
              <w:jc w:val="center"/>
            </w:pPr>
            <w:r>
              <w:t>10° J</w:t>
            </w:r>
          </w:p>
        </w:tc>
      </w:tr>
      <w:tr w:rsidR="0019465D" w:rsidTr="009C5808">
        <w:tc>
          <w:tcPr>
            <w:tcW w:w="1316" w:type="dxa"/>
            <w:vAlign w:val="center"/>
          </w:tcPr>
          <w:p w:rsidR="0019465D" w:rsidRDefault="0019465D" w:rsidP="009C5808">
            <w:pPr>
              <w:jc w:val="center"/>
            </w:pPr>
            <w:r>
              <w:t>19-02</w:t>
            </w:r>
          </w:p>
        </w:tc>
        <w:tc>
          <w:tcPr>
            <w:tcW w:w="1316" w:type="dxa"/>
            <w:vAlign w:val="center"/>
          </w:tcPr>
          <w:p w:rsidR="0019465D" w:rsidRDefault="0019465D" w:rsidP="009C5808">
            <w:pPr>
              <w:jc w:val="center"/>
            </w:pPr>
            <w:r>
              <w:t>19° J</w:t>
            </w:r>
          </w:p>
        </w:tc>
        <w:tc>
          <w:tcPr>
            <w:tcW w:w="1316" w:type="dxa"/>
            <w:vAlign w:val="center"/>
          </w:tcPr>
          <w:p w:rsidR="0019465D" w:rsidRDefault="0019465D" w:rsidP="009C5808">
            <w:pPr>
              <w:jc w:val="center"/>
            </w:pPr>
            <w:r>
              <w:t>14° J</w:t>
            </w:r>
          </w:p>
        </w:tc>
        <w:tc>
          <w:tcPr>
            <w:tcW w:w="1316" w:type="dxa"/>
            <w:vAlign w:val="center"/>
          </w:tcPr>
          <w:p w:rsidR="0019465D" w:rsidRDefault="0019465D" w:rsidP="009C5808">
            <w:pPr>
              <w:jc w:val="center"/>
            </w:pPr>
            <w:r>
              <w:t>13° J</w:t>
            </w:r>
          </w:p>
        </w:tc>
        <w:tc>
          <w:tcPr>
            <w:tcW w:w="1316" w:type="dxa"/>
            <w:vAlign w:val="center"/>
          </w:tcPr>
          <w:p w:rsidR="0019465D" w:rsidRDefault="0019465D" w:rsidP="009C5808">
            <w:pPr>
              <w:jc w:val="center"/>
            </w:pPr>
            <w:r>
              <w:t>13° J</w:t>
            </w:r>
          </w:p>
        </w:tc>
        <w:tc>
          <w:tcPr>
            <w:tcW w:w="1316" w:type="dxa"/>
            <w:vAlign w:val="center"/>
          </w:tcPr>
          <w:p w:rsidR="0019465D" w:rsidRDefault="0019465D" w:rsidP="009C5808">
            <w:pPr>
              <w:jc w:val="center"/>
            </w:pPr>
            <w:r>
              <w:t>11° J</w:t>
            </w: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26-02</w:t>
            </w:r>
          </w:p>
        </w:tc>
        <w:tc>
          <w:tcPr>
            <w:tcW w:w="1316" w:type="dxa"/>
            <w:vAlign w:val="center"/>
          </w:tcPr>
          <w:p w:rsidR="0019465D" w:rsidRDefault="0019465D" w:rsidP="009C5808">
            <w:pPr>
              <w:jc w:val="center"/>
            </w:pPr>
            <w:r>
              <w:t>20° J</w:t>
            </w:r>
          </w:p>
        </w:tc>
        <w:tc>
          <w:tcPr>
            <w:tcW w:w="1316" w:type="dxa"/>
            <w:vAlign w:val="center"/>
          </w:tcPr>
          <w:p w:rsidR="0019465D" w:rsidRDefault="0019465D" w:rsidP="009C5808">
            <w:pPr>
              <w:jc w:val="center"/>
            </w:pPr>
            <w:r>
              <w:t>15° J</w:t>
            </w:r>
          </w:p>
        </w:tc>
        <w:tc>
          <w:tcPr>
            <w:tcW w:w="1316" w:type="dxa"/>
            <w:vAlign w:val="center"/>
          </w:tcPr>
          <w:p w:rsidR="0019465D" w:rsidRDefault="0019465D" w:rsidP="009C5808">
            <w:pPr>
              <w:jc w:val="center"/>
            </w:pPr>
            <w:r>
              <w:t>14° J</w:t>
            </w:r>
          </w:p>
        </w:tc>
        <w:tc>
          <w:tcPr>
            <w:tcW w:w="1316" w:type="dxa"/>
            <w:vAlign w:val="center"/>
          </w:tcPr>
          <w:p w:rsidR="0019465D" w:rsidRDefault="0019465D" w:rsidP="009C5808">
            <w:pPr>
              <w:jc w:val="center"/>
            </w:pPr>
            <w:r>
              <w:t>14°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11° J</w:t>
            </w:r>
          </w:p>
        </w:tc>
      </w:tr>
      <w:tr w:rsidR="0019465D" w:rsidTr="009C5808">
        <w:tc>
          <w:tcPr>
            <w:tcW w:w="1316" w:type="dxa"/>
            <w:vAlign w:val="center"/>
          </w:tcPr>
          <w:p w:rsidR="0019465D" w:rsidRDefault="0019465D" w:rsidP="009C5808">
            <w:pPr>
              <w:jc w:val="center"/>
            </w:pPr>
            <w:r>
              <w:t>04-03</w:t>
            </w:r>
          </w:p>
        </w:tc>
        <w:tc>
          <w:tcPr>
            <w:tcW w:w="1316" w:type="dxa"/>
            <w:vAlign w:val="center"/>
          </w:tcPr>
          <w:p w:rsidR="0019465D" w:rsidRDefault="0019465D" w:rsidP="009C5808">
            <w:pPr>
              <w:jc w:val="center"/>
            </w:pPr>
            <w:r>
              <w:t>21° J</w:t>
            </w:r>
          </w:p>
        </w:tc>
        <w:tc>
          <w:tcPr>
            <w:tcW w:w="1316" w:type="dxa"/>
            <w:vAlign w:val="center"/>
          </w:tcPr>
          <w:p w:rsidR="0019465D" w:rsidRDefault="0019465D" w:rsidP="009C5808">
            <w:pPr>
              <w:jc w:val="center"/>
            </w:pPr>
            <w:r>
              <w:t>16° J</w:t>
            </w:r>
          </w:p>
        </w:tc>
        <w:tc>
          <w:tcPr>
            <w:tcW w:w="1316" w:type="dxa"/>
            <w:vAlign w:val="center"/>
          </w:tcPr>
          <w:p w:rsidR="0019465D" w:rsidRDefault="0019465D" w:rsidP="009C5808">
            <w:pPr>
              <w:jc w:val="center"/>
            </w:pPr>
            <w:r>
              <w:t>15°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12° J</w:t>
            </w:r>
          </w:p>
        </w:tc>
        <w:tc>
          <w:tcPr>
            <w:tcW w:w="1316" w:type="dxa"/>
            <w:vAlign w:val="center"/>
          </w:tcPr>
          <w:p w:rsidR="0019465D" w:rsidRDefault="0019465D" w:rsidP="009C5808">
            <w:pPr>
              <w:jc w:val="center"/>
            </w:pPr>
            <w:r>
              <w:t>12° J</w:t>
            </w:r>
          </w:p>
        </w:tc>
      </w:tr>
      <w:tr w:rsidR="0019465D" w:rsidTr="009C5808">
        <w:tc>
          <w:tcPr>
            <w:tcW w:w="1316" w:type="dxa"/>
            <w:vAlign w:val="center"/>
          </w:tcPr>
          <w:p w:rsidR="0019465D" w:rsidRDefault="0019465D" w:rsidP="009C5808">
            <w:pPr>
              <w:jc w:val="center"/>
            </w:pPr>
            <w:r>
              <w:t>11-03</w:t>
            </w:r>
          </w:p>
        </w:tc>
        <w:tc>
          <w:tcPr>
            <w:tcW w:w="1316" w:type="dxa"/>
            <w:vAlign w:val="center"/>
          </w:tcPr>
          <w:p w:rsidR="0019465D" w:rsidRDefault="0019465D" w:rsidP="009C5808">
            <w:pPr>
              <w:jc w:val="center"/>
            </w:pPr>
            <w:r>
              <w:t>22°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16°  J</w:t>
            </w:r>
          </w:p>
        </w:tc>
        <w:tc>
          <w:tcPr>
            <w:tcW w:w="1316" w:type="dxa"/>
            <w:vAlign w:val="center"/>
          </w:tcPr>
          <w:p w:rsidR="0019465D" w:rsidRDefault="0019465D" w:rsidP="009C5808">
            <w:pPr>
              <w:jc w:val="center"/>
            </w:pPr>
            <w:r>
              <w:t>15° J</w:t>
            </w:r>
          </w:p>
        </w:tc>
        <w:tc>
          <w:tcPr>
            <w:tcW w:w="1316" w:type="dxa"/>
            <w:vAlign w:val="center"/>
          </w:tcPr>
          <w:p w:rsidR="0019465D" w:rsidRDefault="0019465D" w:rsidP="009C5808">
            <w:pPr>
              <w:jc w:val="center"/>
            </w:pPr>
            <w:r>
              <w:t>13° J</w:t>
            </w:r>
          </w:p>
        </w:tc>
        <w:tc>
          <w:tcPr>
            <w:tcW w:w="1316" w:type="dxa"/>
            <w:vAlign w:val="center"/>
          </w:tcPr>
          <w:p w:rsidR="0019465D" w:rsidRDefault="0019465D" w:rsidP="009C5808">
            <w:pPr>
              <w:jc w:val="center"/>
            </w:pPr>
            <w:r>
              <w:t>13° J</w:t>
            </w:r>
          </w:p>
        </w:tc>
      </w:tr>
      <w:tr w:rsidR="0019465D" w:rsidTr="009C5808">
        <w:tc>
          <w:tcPr>
            <w:tcW w:w="1316" w:type="dxa"/>
            <w:vAlign w:val="center"/>
          </w:tcPr>
          <w:p w:rsidR="0019465D" w:rsidRDefault="0019465D" w:rsidP="009C5808">
            <w:pPr>
              <w:jc w:val="center"/>
            </w:pPr>
            <w:r>
              <w:t>18-03</w:t>
            </w:r>
          </w:p>
        </w:tc>
        <w:tc>
          <w:tcPr>
            <w:tcW w:w="1316" w:type="dxa"/>
            <w:vAlign w:val="center"/>
          </w:tcPr>
          <w:p w:rsidR="0019465D" w:rsidRDefault="0019465D" w:rsidP="009C5808">
            <w:pPr>
              <w:jc w:val="center"/>
            </w:pPr>
            <w:r>
              <w:t>23° J</w:t>
            </w:r>
          </w:p>
        </w:tc>
        <w:tc>
          <w:tcPr>
            <w:tcW w:w="1316" w:type="dxa"/>
            <w:vAlign w:val="center"/>
          </w:tcPr>
          <w:p w:rsidR="0019465D" w:rsidRDefault="0019465D" w:rsidP="009C5808">
            <w:pPr>
              <w:jc w:val="center"/>
            </w:pPr>
            <w:r>
              <w:t>17°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D.20-03</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auto"/>
            <w:vAlign w:val="center"/>
          </w:tcPr>
          <w:p w:rsidR="0019465D" w:rsidRDefault="0019465D" w:rsidP="009C5808">
            <w:pPr>
              <w:jc w:val="center"/>
            </w:pPr>
            <w:r>
              <w:t>17° J</w:t>
            </w:r>
          </w:p>
        </w:tc>
        <w:tc>
          <w:tcPr>
            <w:tcW w:w="1316" w:type="dxa"/>
            <w:vAlign w:val="center"/>
          </w:tcPr>
          <w:p w:rsidR="0019465D" w:rsidRDefault="0019465D" w:rsidP="009C5808">
            <w:pPr>
              <w:jc w:val="center"/>
            </w:pPr>
            <w:r>
              <w:t>16° J</w:t>
            </w:r>
          </w:p>
        </w:tc>
        <w:tc>
          <w:tcPr>
            <w:tcW w:w="1316" w:type="dxa"/>
            <w:shd w:val="clear" w:color="auto" w:fill="auto"/>
            <w:vAlign w:val="center"/>
          </w:tcPr>
          <w:p w:rsidR="0019465D" w:rsidRDefault="0019465D" w:rsidP="009C5808">
            <w:pPr>
              <w:jc w:val="center"/>
            </w:pPr>
            <w:r>
              <w:t>14° J</w:t>
            </w:r>
          </w:p>
        </w:tc>
        <w:tc>
          <w:tcPr>
            <w:tcW w:w="1316" w:type="dxa"/>
            <w:vAlign w:val="center"/>
          </w:tcPr>
          <w:p w:rsidR="0019465D" w:rsidRDefault="0019465D" w:rsidP="009C5808">
            <w:pPr>
              <w:jc w:val="center"/>
            </w:pPr>
            <w:r>
              <w:t>14° J</w:t>
            </w:r>
          </w:p>
        </w:tc>
      </w:tr>
      <w:tr w:rsidR="0019465D" w:rsidTr="009C5808">
        <w:tc>
          <w:tcPr>
            <w:tcW w:w="1316" w:type="dxa"/>
            <w:vAlign w:val="center"/>
          </w:tcPr>
          <w:p w:rsidR="0019465D" w:rsidRDefault="0019465D" w:rsidP="009C5808">
            <w:pPr>
              <w:jc w:val="center"/>
            </w:pPr>
            <w:r>
              <w:t>M.24-03</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auto"/>
            <w:vAlign w:val="center"/>
          </w:tcPr>
          <w:p w:rsidR="0019465D" w:rsidRDefault="0019465D" w:rsidP="009C5808">
            <w:pPr>
              <w:jc w:val="center"/>
            </w:pPr>
            <w:r>
              <w:t>18° J</w:t>
            </w:r>
          </w:p>
        </w:tc>
        <w:tc>
          <w:tcPr>
            <w:tcW w:w="1316" w:type="dxa"/>
            <w:vAlign w:val="center"/>
          </w:tcPr>
          <w:p w:rsidR="0019465D" w:rsidRDefault="0019465D" w:rsidP="009C5808">
            <w:pPr>
              <w:jc w:val="center"/>
            </w:pPr>
            <w:r>
              <w:t>17° J</w:t>
            </w:r>
          </w:p>
        </w:tc>
        <w:tc>
          <w:tcPr>
            <w:tcW w:w="1316" w:type="dxa"/>
            <w:shd w:val="clear" w:color="auto" w:fill="auto"/>
            <w:vAlign w:val="center"/>
          </w:tcPr>
          <w:p w:rsidR="0019465D" w:rsidRDefault="0019465D" w:rsidP="009C5808">
            <w:pPr>
              <w:jc w:val="center"/>
            </w:pPr>
            <w:r>
              <w:t>15° J</w:t>
            </w:r>
          </w:p>
        </w:tc>
        <w:tc>
          <w:tcPr>
            <w:tcW w:w="1316" w:type="dxa"/>
            <w:vAlign w:val="center"/>
          </w:tcPr>
          <w:p w:rsidR="0019465D" w:rsidRDefault="0019465D" w:rsidP="009C5808">
            <w:pPr>
              <w:jc w:val="center"/>
            </w:pPr>
            <w:r>
              <w:t>15° J</w:t>
            </w:r>
          </w:p>
        </w:tc>
      </w:tr>
      <w:tr w:rsidR="0019465D" w:rsidTr="009C5808">
        <w:tc>
          <w:tcPr>
            <w:tcW w:w="1316" w:type="dxa"/>
            <w:vAlign w:val="center"/>
          </w:tcPr>
          <w:p w:rsidR="0019465D" w:rsidRDefault="0019465D" w:rsidP="009C5808">
            <w:pPr>
              <w:jc w:val="center"/>
            </w:pPr>
            <w:r>
              <w:t>25-03</w:t>
            </w:r>
          </w:p>
        </w:tc>
        <w:tc>
          <w:tcPr>
            <w:tcW w:w="1316" w:type="dxa"/>
            <w:vAlign w:val="center"/>
          </w:tcPr>
          <w:p w:rsidR="0019465D" w:rsidRDefault="0019465D" w:rsidP="009C5808">
            <w:pPr>
              <w:jc w:val="center"/>
            </w:pPr>
            <w:r>
              <w:t>24° J</w:t>
            </w:r>
          </w:p>
        </w:tc>
        <w:tc>
          <w:tcPr>
            <w:tcW w:w="1316" w:type="dxa"/>
            <w:vAlign w:val="center"/>
          </w:tcPr>
          <w:p w:rsidR="0019465D" w:rsidRDefault="0019465D" w:rsidP="009C5808">
            <w:pPr>
              <w:jc w:val="center"/>
            </w:pPr>
            <w:r>
              <w:t>18°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L.28-03</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19° J</w:t>
            </w:r>
          </w:p>
        </w:tc>
        <w:tc>
          <w:tcPr>
            <w:tcW w:w="1316" w:type="dxa"/>
            <w:vAlign w:val="center"/>
          </w:tcPr>
          <w:p w:rsidR="0019465D" w:rsidRDefault="0019465D" w:rsidP="009C5808">
            <w:pPr>
              <w:jc w:val="center"/>
            </w:pPr>
            <w:r>
              <w:t>18° J</w:t>
            </w:r>
          </w:p>
        </w:tc>
        <w:tc>
          <w:tcPr>
            <w:tcW w:w="1316" w:type="dxa"/>
            <w:vAlign w:val="center"/>
          </w:tcPr>
          <w:p w:rsidR="0019465D" w:rsidRDefault="0019465D" w:rsidP="009C5808">
            <w:pPr>
              <w:jc w:val="center"/>
            </w:pPr>
            <w:r>
              <w:t>16° J</w:t>
            </w:r>
          </w:p>
        </w:tc>
        <w:tc>
          <w:tcPr>
            <w:tcW w:w="1316" w:type="dxa"/>
            <w:shd w:val="clear" w:color="auto" w:fill="auto"/>
            <w:vAlign w:val="center"/>
          </w:tcPr>
          <w:p w:rsidR="0019465D" w:rsidRDefault="0019465D" w:rsidP="009C5808">
            <w:pPr>
              <w:jc w:val="center"/>
            </w:pPr>
            <w:r>
              <w:t>16° J</w:t>
            </w:r>
          </w:p>
        </w:tc>
      </w:tr>
      <w:tr w:rsidR="0019465D" w:rsidTr="009C5808">
        <w:tc>
          <w:tcPr>
            <w:tcW w:w="1316" w:type="dxa"/>
            <w:vAlign w:val="center"/>
          </w:tcPr>
          <w:p w:rsidR="0019465D" w:rsidRDefault="0019465D" w:rsidP="009C5808">
            <w:pPr>
              <w:jc w:val="center"/>
            </w:pPr>
            <w:r>
              <w:t>01-04</w:t>
            </w:r>
          </w:p>
        </w:tc>
        <w:tc>
          <w:tcPr>
            <w:tcW w:w="1316" w:type="dxa"/>
            <w:vAlign w:val="center"/>
          </w:tcPr>
          <w:p w:rsidR="0019465D" w:rsidRDefault="0019465D" w:rsidP="009C5808">
            <w:pPr>
              <w:jc w:val="center"/>
            </w:pPr>
            <w:r>
              <w:t>25° J</w:t>
            </w:r>
          </w:p>
        </w:tc>
        <w:tc>
          <w:tcPr>
            <w:tcW w:w="1316" w:type="dxa"/>
            <w:vAlign w:val="center"/>
          </w:tcPr>
          <w:p w:rsidR="0019465D" w:rsidRDefault="0019465D" w:rsidP="009C5808">
            <w:pPr>
              <w:jc w:val="center"/>
            </w:pPr>
            <w:r>
              <w:t>19°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auto"/>
            <w:vAlign w:val="center"/>
          </w:tcPr>
          <w:p w:rsidR="0019465D" w:rsidRDefault="0019465D" w:rsidP="009C5808">
            <w:pPr>
              <w:jc w:val="center"/>
            </w:pPr>
            <w:r>
              <w:t>19°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08-04</w:t>
            </w:r>
          </w:p>
        </w:tc>
        <w:tc>
          <w:tcPr>
            <w:tcW w:w="1316" w:type="dxa"/>
            <w:vAlign w:val="center"/>
          </w:tcPr>
          <w:p w:rsidR="0019465D" w:rsidRDefault="0019465D" w:rsidP="009C5808">
            <w:pPr>
              <w:jc w:val="center"/>
            </w:pPr>
            <w:r>
              <w:t>26°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20° J</w:t>
            </w:r>
          </w:p>
        </w:tc>
        <w:tc>
          <w:tcPr>
            <w:tcW w:w="1316" w:type="dxa"/>
            <w:vAlign w:val="center"/>
          </w:tcPr>
          <w:p w:rsidR="0019465D" w:rsidRDefault="0019465D" w:rsidP="009C5808">
            <w:pPr>
              <w:jc w:val="center"/>
            </w:pPr>
            <w:r>
              <w:t>20° J</w:t>
            </w:r>
          </w:p>
        </w:tc>
        <w:tc>
          <w:tcPr>
            <w:tcW w:w="1316" w:type="dxa"/>
            <w:vAlign w:val="center"/>
          </w:tcPr>
          <w:p w:rsidR="0019465D" w:rsidRDefault="0019465D" w:rsidP="009C5808">
            <w:pPr>
              <w:jc w:val="center"/>
            </w:pPr>
            <w:r>
              <w:t>17° J</w:t>
            </w: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15-04</w:t>
            </w:r>
          </w:p>
        </w:tc>
        <w:tc>
          <w:tcPr>
            <w:tcW w:w="1316" w:type="dxa"/>
            <w:vAlign w:val="center"/>
          </w:tcPr>
          <w:p w:rsidR="0019465D" w:rsidRDefault="0019465D" w:rsidP="009C5808">
            <w:pPr>
              <w:jc w:val="center"/>
            </w:pPr>
            <w:r>
              <w:t>27° J</w:t>
            </w:r>
          </w:p>
        </w:tc>
        <w:tc>
          <w:tcPr>
            <w:tcW w:w="1316" w:type="dxa"/>
            <w:vAlign w:val="center"/>
          </w:tcPr>
          <w:p w:rsidR="0019465D" w:rsidRDefault="0019465D" w:rsidP="009C5808">
            <w:pPr>
              <w:jc w:val="center"/>
            </w:pPr>
            <w:r>
              <w:t>20° J</w:t>
            </w:r>
          </w:p>
        </w:tc>
        <w:tc>
          <w:tcPr>
            <w:tcW w:w="1316" w:type="dxa"/>
            <w:vAlign w:val="center"/>
          </w:tcPr>
          <w:p w:rsidR="0019465D" w:rsidRDefault="0019465D" w:rsidP="009C5808">
            <w:pPr>
              <w:jc w:val="center"/>
            </w:pPr>
            <w:r>
              <w:t>21° J</w:t>
            </w:r>
          </w:p>
        </w:tc>
        <w:tc>
          <w:tcPr>
            <w:tcW w:w="1316" w:type="dxa"/>
            <w:vAlign w:val="center"/>
          </w:tcPr>
          <w:p w:rsidR="0019465D" w:rsidRDefault="0019465D" w:rsidP="009C5808">
            <w:pPr>
              <w:jc w:val="center"/>
            </w:pPr>
            <w:r>
              <w:t>21°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auto"/>
            <w:vAlign w:val="center"/>
          </w:tcPr>
          <w:p w:rsidR="0019465D" w:rsidRDefault="0019465D" w:rsidP="009C5808">
            <w:pPr>
              <w:jc w:val="center"/>
            </w:pPr>
            <w:r>
              <w:t>17° J</w:t>
            </w:r>
          </w:p>
        </w:tc>
      </w:tr>
      <w:tr w:rsidR="0019465D" w:rsidTr="009C5808">
        <w:tc>
          <w:tcPr>
            <w:tcW w:w="1316" w:type="dxa"/>
            <w:vAlign w:val="center"/>
          </w:tcPr>
          <w:p w:rsidR="0019465D" w:rsidRDefault="0019465D" w:rsidP="009C5808">
            <w:pPr>
              <w:jc w:val="center"/>
            </w:pPr>
            <w:r>
              <w:t>22-04</w:t>
            </w:r>
          </w:p>
        </w:tc>
        <w:tc>
          <w:tcPr>
            <w:tcW w:w="1316" w:type="dxa"/>
            <w:vAlign w:val="center"/>
          </w:tcPr>
          <w:p w:rsidR="0019465D" w:rsidRDefault="0019465D" w:rsidP="009C5808">
            <w:pPr>
              <w:jc w:val="center"/>
            </w:pPr>
            <w:r>
              <w:t>28° J</w:t>
            </w:r>
          </w:p>
        </w:tc>
        <w:tc>
          <w:tcPr>
            <w:tcW w:w="1316" w:type="dxa"/>
            <w:vAlign w:val="center"/>
          </w:tcPr>
          <w:p w:rsidR="0019465D" w:rsidRDefault="0019465D" w:rsidP="009C5808">
            <w:pPr>
              <w:jc w:val="center"/>
            </w:pPr>
            <w:r>
              <w:t>21° J</w:t>
            </w:r>
          </w:p>
        </w:tc>
        <w:tc>
          <w:tcPr>
            <w:tcW w:w="1316" w:type="dxa"/>
            <w:vAlign w:val="center"/>
          </w:tcPr>
          <w:p w:rsidR="0019465D" w:rsidRDefault="0019465D" w:rsidP="009C5808">
            <w:pPr>
              <w:jc w:val="center"/>
            </w:pPr>
            <w:r>
              <w:t>22°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auto"/>
            <w:vAlign w:val="center"/>
          </w:tcPr>
          <w:p w:rsidR="0019465D" w:rsidRDefault="0019465D" w:rsidP="009C5808">
            <w:pPr>
              <w:jc w:val="center"/>
            </w:pPr>
            <w:r>
              <w:t>18° J</w:t>
            </w: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29-04</w:t>
            </w:r>
          </w:p>
        </w:tc>
        <w:tc>
          <w:tcPr>
            <w:tcW w:w="1316" w:type="dxa"/>
            <w:vAlign w:val="center"/>
          </w:tcPr>
          <w:p w:rsidR="0019465D" w:rsidRDefault="0019465D" w:rsidP="009C5808">
            <w:pPr>
              <w:jc w:val="center"/>
            </w:pPr>
            <w:r>
              <w:t>29°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22° J</w:t>
            </w:r>
          </w:p>
        </w:tc>
        <w:tc>
          <w:tcPr>
            <w:tcW w:w="1316" w:type="dxa"/>
            <w:shd w:val="clear" w:color="auto" w:fill="D9D9D9" w:themeFill="background1" w:themeFillShade="D9"/>
            <w:vAlign w:val="center"/>
          </w:tcPr>
          <w:p w:rsidR="0019465D" w:rsidRDefault="0019465D" w:rsidP="009C5808">
            <w:pPr>
              <w:jc w:val="center"/>
            </w:pPr>
          </w:p>
        </w:tc>
        <w:tc>
          <w:tcPr>
            <w:tcW w:w="1316" w:type="dxa"/>
            <w:vAlign w:val="center"/>
          </w:tcPr>
          <w:p w:rsidR="0019465D" w:rsidRDefault="0019465D" w:rsidP="009C5808">
            <w:pPr>
              <w:jc w:val="center"/>
            </w:pPr>
            <w:r>
              <w:t>18° J</w:t>
            </w:r>
          </w:p>
        </w:tc>
      </w:tr>
      <w:tr w:rsidR="0019465D" w:rsidTr="009C5808">
        <w:tc>
          <w:tcPr>
            <w:tcW w:w="1316" w:type="dxa"/>
            <w:vAlign w:val="center"/>
          </w:tcPr>
          <w:p w:rsidR="0019465D" w:rsidRDefault="0019465D" w:rsidP="009C5808">
            <w:pPr>
              <w:jc w:val="center"/>
            </w:pPr>
            <w:r>
              <w:t>06-05</w:t>
            </w:r>
          </w:p>
        </w:tc>
        <w:tc>
          <w:tcPr>
            <w:tcW w:w="1316" w:type="dxa"/>
            <w:vAlign w:val="center"/>
          </w:tcPr>
          <w:p w:rsidR="0019465D" w:rsidRDefault="0019465D" w:rsidP="009C5808">
            <w:pPr>
              <w:jc w:val="center"/>
            </w:pPr>
            <w:r>
              <w:t>30° J</w:t>
            </w:r>
          </w:p>
        </w:tc>
        <w:tc>
          <w:tcPr>
            <w:tcW w:w="1316" w:type="dxa"/>
            <w:shd w:val="clear" w:color="auto" w:fill="auto"/>
            <w:vAlign w:val="center"/>
          </w:tcPr>
          <w:p w:rsidR="0019465D" w:rsidRDefault="0019465D" w:rsidP="009C5808">
            <w:pPr>
              <w:jc w:val="center"/>
            </w:pPr>
            <w:r>
              <w:t>22° J</w:t>
            </w: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c>
          <w:tcPr>
            <w:tcW w:w="1316" w:type="dxa"/>
            <w:shd w:val="clear" w:color="auto" w:fill="D9D9D9" w:themeFill="background1" w:themeFillShade="D9"/>
            <w:vAlign w:val="center"/>
          </w:tcPr>
          <w:p w:rsidR="0019465D" w:rsidRDefault="0019465D" w:rsidP="009C5808">
            <w:pPr>
              <w:jc w:val="center"/>
            </w:pPr>
          </w:p>
        </w:tc>
      </w:tr>
      <w:tr w:rsidR="0019465D" w:rsidTr="009C5808">
        <w:tc>
          <w:tcPr>
            <w:tcW w:w="9212" w:type="dxa"/>
            <w:gridSpan w:val="7"/>
            <w:vAlign w:val="center"/>
          </w:tcPr>
          <w:p w:rsidR="0019465D" w:rsidRDefault="0019465D" w:rsidP="009C5808">
            <w:pPr>
              <w:jc w:val="center"/>
            </w:pPr>
          </w:p>
        </w:tc>
      </w:tr>
      <w:tr w:rsidR="0019465D" w:rsidTr="009C5808">
        <w:tc>
          <w:tcPr>
            <w:tcW w:w="1316" w:type="dxa"/>
            <w:vAlign w:val="center"/>
          </w:tcPr>
          <w:p w:rsidR="0019465D" w:rsidRDefault="0019465D" w:rsidP="009C5808">
            <w:pPr>
              <w:jc w:val="center"/>
            </w:pPr>
            <w:r>
              <w:t>21-05</w:t>
            </w:r>
          </w:p>
        </w:tc>
        <w:tc>
          <w:tcPr>
            <w:tcW w:w="7896" w:type="dxa"/>
            <w:gridSpan w:val="6"/>
            <w:shd w:val="clear" w:color="auto" w:fill="C6D9F1" w:themeFill="text2" w:themeFillTint="33"/>
            <w:vAlign w:val="center"/>
          </w:tcPr>
          <w:p w:rsidR="0019465D" w:rsidRPr="006539FF" w:rsidRDefault="0019465D" w:rsidP="009C5808">
            <w:pPr>
              <w:jc w:val="center"/>
              <w:rPr>
                <w:b/>
                <w:bCs/>
              </w:rPr>
            </w:pPr>
            <w:r w:rsidRPr="006539FF">
              <w:rPr>
                <w:b/>
                <w:bCs/>
                <w:sz w:val="28"/>
                <w:szCs w:val="28"/>
              </w:rPr>
              <w:t>ASSEMBLEE GENERALE ELECTIVE</w:t>
            </w:r>
          </w:p>
        </w:tc>
      </w:tr>
    </w:tbl>
    <w:p w:rsidR="0019465D" w:rsidRDefault="0019465D" w:rsidP="0019465D"/>
    <w:p w:rsidR="0019465D" w:rsidRDefault="0019465D" w:rsidP="0019465D"/>
    <w:p w:rsidR="0019465D" w:rsidRPr="006539FF" w:rsidRDefault="0019465D" w:rsidP="0019465D">
      <w:pPr>
        <w:pBdr>
          <w:top w:val="single" w:sz="4" w:space="1" w:color="auto"/>
          <w:left w:val="single" w:sz="4" w:space="4" w:color="auto"/>
          <w:bottom w:val="single" w:sz="4" w:space="1" w:color="auto"/>
          <w:right w:val="single" w:sz="4" w:space="4" w:color="auto"/>
        </w:pBdr>
        <w:jc w:val="center"/>
        <w:rPr>
          <w:b/>
          <w:bCs/>
          <w:sz w:val="32"/>
          <w:szCs w:val="32"/>
        </w:rPr>
      </w:pPr>
      <w:r w:rsidRPr="006539FF">
        <w:rPr>
          <w:b/>
          <w:bCs/>
          <w:sz w:val="36"/>
          <w:szCs w:val="36"/>
        </w:rPr>
        <w:t>SOUS TOUTES RESERVES  DE CHANGEMENT</w:t>
      </w:r>
    </w:p>
    <w:p w:rsidR="006F7BF0" w:rsidRDefault="006F7BF0"/>
    <w:sectPr w:rsidR="006F7BF0"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20" w:rsidRDefault="008D6720" w:rsidP="00647DE4">
      <w:r>
        <w:separator/>
      </w:r>
    </w:p>
  </w:endnote>
  <w:endnote w:type="continuationSeparator" w:id="1">
    <w:p w:rsidR="008D6720" w:rsidRDefault="008D6720" w:rsidP="0064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20" w:rsidRDefault="008D6720" w:rsidP="00647DE4">
      <w:r>
        <w:separator/>
      </w:r>
    </w:p>
  </w:footnote>
  <w:footnote w:type="continuationSeparator" w:id="1">
    <w:p w:rsidR="008D6720" w:rsidRDefault="008D6720"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2"/>
  </w:num>
  <w:num w:numId="7">
    <w:abstractNumId w:val="5"/>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20A54"/>
    <w:rsid w:val="000950DF"/>
    <w:rsid w:val="00166D9E"/>
    <w:rsid w:val="0019465D"/>
    <w:rsid w:val="001F182D"/>
    <w:rsid w:val="001F6656"/>
    <w:rsid w:val="00244E67"/>
    <w:rsid w:val="0025140C"/>
    <w:rsid w:val="002661F1"/>
    <w:rsid w:val="002738FF"/>
    <w:rsid w:val="00274769"/>
    <w:rsid w:val="00283F71"/>
    <w:rsid w:val="00307853"/>
    <w:rsid w:val="00323534"/>
    <w:rsid w:val="00373051"/>
    <w:rsid w:val="003A059D"/>
    <w:rsid w:val="003B4555"/>
    <w:rsid w:val="00412A91"/>
    <w:rsid w:val="0043522E"/>
    <w:rsid w:val="0048108E"/>
    <w:rsid w:val="004A3B68"/>
    <w:rsid w:val="004B1F23"/>
    <w:rsid w:val="004E28FC"/>
    <w:rsid w:val="004F2167"/>
    <w:rsid w:val="0053554A"/>
    <w:rsid w:val="00535D03"/>
    <w:rsid w:val="00547933"/>
    <w:rsid w:val="0061064D"/>
    <w:rsid w:val="00647DE4"/>
    <w:rsid w:val="00683DF0"/>
    <w:rsid w:val="006850C8"/>
    <w:rsid w:val="006C57D3"/>
    <w:rsid w:val="006E0BC2"/>
    <w:rsid w:val="006F7BF0"/>
    <w:rsid w:val="007008AB"/>
    <w:rsid w:val="007158C3"/>
    <w:rsid w:val="007A5FD6"/>
    <w:rsid w:val="007D676A"/>
    <w:rsid w:val="00837AF9"/>
    <w:rsid w:val="00851CFC"/>
    <w:rsid w:val="00853723"/>
    <w:rsid w:val="0087218B"/>
    <w:rsid w:val="008C2FB8"/>
    <w:rsid w:val="008C3B89"/>
    <w:rsid w:val="008D077B"/>
    <w:rsid w:val="008D6720"/>
    <w:rsid w:val="00946253"/>
    <w:rsid w:val="00951224"/>
    <w:rsid w:val="00993500"/>
    <w:rsid w:val="009B7B9B"/>
    <w:rsid w:val="009C5808"/>
    <w:rsid w:val="009C7FDF"/>
    <w:rsid w:val="009E2F5B"/>
    <w:rsid w:val="00A76DAD"/>
    <w:rsid w:val="00AF2C0F"/>
    <w:rsid w:val="00AF679B"/>
    <w:rsid w:val="00B03963"/>
    <w:rsid w:val="00B53669"/>
    <w:rsid w:val="00B616DA"/>
    <w:rsid w:val="00BB0CDD"/>
    <w:rsid w:val="00BD094A"/>
    <w:rsid w:val="00C24FF0"/>
    <w:rsid w:val="00C7133D"/>
    <w:rsid w:val="00CB5130"/>
    <w:rsid w:val="00D035BC"/>
    <w:rsid w:val="00D1030F"/>
    <w:rsid w:val="00D75013"/>
    <w:rsid w:val="00E04112"/>
    <w:rsid w:val="00E30553"/>
    <w:rsid w:val="00E95ECE"/>
    <w:rsid w:val="00EE0EA5"/>
    <w:rsid w:val="00EE6B1C"/>
    <w:rsid w:val="00F2796B"/>
    <w:rsid w:val="00F406A1"/>
    <w:rsid w:val="00F70DF3"/>
    <w:rsid w:val="00F85948"/>
    <w:rsid w:val="00FC7D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334962473">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2192817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114257335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20133414">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1023020122">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22485519">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101800525">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6686997">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92601">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25840261">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237089825">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87648920">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129059285">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1231765708">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295992504">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0050-61ED-47E2-912E-8F528B69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3551</Words>
  <Characters>19535</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4</cp:revision>
  <cp:lastPrinted>2015-10-13T11:48:00Z</cp:lastPrinted>
  <dcterms:created xsi:type="dcterms:W3CDTF">2015-10-13T12:39:00Z</dcterms:created>
  <dcterms:modified xsi:type="dcterms:W3CDTF">2015-10-13T15:10:00Z</dcterms:modified>
</cp:coreProperties>
</file>