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37605F" w:rsidP="00946253">
      <w:pPr>
        <w:jc w:val="center"/>
        <w:rPr>
          <w:b/>
          <w:i/>
          <w:sz w:val="32"/>
        </w:rPr>
      </w:pPr>
      <w:r w:rsidRPr="0037605F">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D5578E" w:rsidRDefault="0037605F">
                  <w:r w:rsidRPr="0037605F">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39.75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37605F" w:rsidP="00946253">
      <w:pPr>
        <w:jc w:val="center"/>
        <w:rPr>
          <w:b/>
          <w:i/>
          <w:sz w:val="32"/>
        </w:rPr>
      </w:pPr>
      <w:r w:rsidRPr="0037605F">
        <w:rPr>
          <w:b/>
          <w:iCs/>
          <w:noProof/>
          <w:sz w:val="28"/>
          <w:szCs w:val="28"/>
        </w:rPr>
        <w:pict>
          <v:roundrect id="_x0000_s1027" style="position:absolute;left:0;text-align:left;margin-left:-.5pt;margin-top:6.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D5578E" w:rsidRPr="007E5D2D" w:rsidRDefault="00D5578E" w:rsidP="00D87C46">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08</w:t>
                  </w:r>
                </w:p>
              </w:txbxContent>
            </v:textbox>
          </v:roundrect>
        </w:pict>
      </w:r>
    </w:p>
    <w:p w:rsidR="00946253" w:rsidRDefault="00946253" w:rsidP="00946253">
      <w:pPr>
        <w:jc w:val="center"/>
        <w:rPr>
          <w:b/>
          <w:i/>
          <w:sz w:val="20"/>
          <w:u w:val="single"/>
        </w:rPr>
      </w:pPr>
    </w:p>
    <w:p w:rsidR="00946253" w:rsidRDefault="00D035BC" w:rsidP="009C0F5D">
      <w:pPr>
        <w:ind w:left="720"/>
        <w:rPr>
          <w:rFonts w:ascii="Bookman Old Style" w:hAnsi="Bookman Old Style"/>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0864D7" w:rsidRPr="009C0F5D" w:rsidRDefault="000864D7" w:rsidP="009C0F5D">
      <w:pPr>
        <w:ind w:left="720"/>
        <w:rPr>
          <w:b/>
          <w:iCs/>
          <w:sz w:val="28"/>
          <w:szCs w:val="28"/>
        </w:rPr>
      </w:pPr>
    </w:p>
    <w:p w:rsidR="00ED6CC8" w:rsidRDefault="0037605F" w:rsidP="00D5578E">
      <w:pPr>
        <w:rPr>
          <w:rFonts w:ascii="Bookman Old Style" w:hAnsi="Bookman Old Style"/>
          <w:b/>
          <w:iCs/>
          <w:sz w:val="28"/>
          <w:szCs w:val="28"/>
        </w:rPr>
      </w:pPr>
      <w:r w:rsidRPr="0037605F">
        <w:rPr>
          <w:rFonts w:ascii="Bookman Old Style" w:hAnsi="Bookman Old Style"/>
          <w:noProof/>
          <w:u w:val="single"/>
        </w:rPr>
        <w:pict>
          <v:roundrect id="_x0000_s1060" style="position:absolute;margin-left:108.95pt;margin-top:7.8pt;width:250.5pt;height:47.25pt;z-index:251678720" arcsize="10923f" fillcolor="white [3201]" strokecolor="black [3200]" strokeweight="5pt">
            <v:stroke linestyle="thickThin"/>
            <v:shadow color="#868686"/>
            <v:textbox>
              <w:txbxContent>
                <w:p w:rsidR="00D5578E" w:rsidRPr="009915FA" w:rsidRDefault="00D5578E" w:rsidP="009915FA">
                  <w:pPr>
                    <w:rPr>
                      <w:sz w:val="8"/>
                      <w:szCs w:val="8"/>
                    </w:rPr>
                  </w:pPr>
                </w:p>
                <w:p w:rsidR="00D5578E" w:rsidRPr="009915FA" w:rsidRDefault="00D5578E" w:rsidP="00D5578E">
                  <w:pPr>
                    <w:shd w:val="clear" w:color="auto" w:fill="D9D9D9" w:themeFill="background1" w:themeFillShade="D9"/>
                    <w:jc w:val="center"/>
                    <w:rPr>
                      <w:sz w:val="44"/>
                      <w:szCs w:val="44"/>
                    </w:rPr>
                  </w:pPr>
                  <w:r w:rsidRPr="009915FA">
                    <w:rPr>
                      <w:sz w:val="44"/>
                      <w:szCs w:val="44"/>
                    </w:rPr>
                    <w:t>URGEN</w:t>
                  </w:r>
                  <w:r>
                    <w:rPr>
                      <w:sz w:val="44"/>
                      <w:szCs w:val="44"/>
                    </w:rPr>
                    <w:t>CE  SIGNALEE</w:t>
                  </w:r>
                </w:p>
              </w:txbxContent>
            </v:textbox>
          </v:roundrect>
        </w:pict>
      </w:r>
      <w:r w:rsidR="000864D7">
        <w:rPr>
          <w:rFonts w:ascii="Bookman Old Style" w:hAnsi="Bookman Old Style"/>
          <w:b/>
          <w:iCs/>
          <w:sz w:val="28"/>
          <w:szCs w:val="28"/>
        </w:rPr>
        <w:t xml:space="preserve">                         </w:t>
      </w:r>
    </w:p>
    <w:p w:rsidR="00ED6CC8" w:rsidRDefault="00ED6CC8" w:rsidP="00ED6CC8">
      <w:pPr>
        <w:bidi/>
        <w:rPr>
          <w:rFonts w:ascii="Bookman Old Style" w:hAnsi="Bookman Old Style"/>
          <w:b/>
          <w:iCs/>
          <w:sz w:val="28"/>
          <w:szCs w:val="28"/>
        </w:rPr>
      </w:pPr>
    </w:p>
    <w:p w:rsidR="009915FA" w:rsidRDefault="009915FA" w:rsidP="009915FA">
      <w:pPr>
        <w:jc w:val="center"/>
        <w:rPr>
          <w:rFonts w:ascii="Bookman Old Style" w:hAnsi="Bookman Old Style"/>
          <w:u w:val="single"/>
        </w:rPr>
      </w:pPr>
    </w:p>
    <w:p w:rsidR="009915FA" w:rsidRDefault="009915FA" w:rsidP="00D5578E">
      <w:pPr>
        <w:rPr>
          <w:rFonts w:ascii="Bookman Old Style" w:hAnsi="Bookman Old Style"/>
          <w:u w:val="single"/>
        </w:rPr>
      </w:pPr>
    </w:p>
    <w:p w:rsidR="009915FA" w:rsidRPr="009915FA" w:rsidRDefault="009915FA" w:rsidP="009915FA">
      <w:pPr>
        <w:jc w:val="center"/>
        <w:rPr>
          <w:rFonts w:ascii="Bookman Old Style" w:hAnsi="Bookman Old Style"/>
          <w:u w:val="single"/>
        </w:rPr>
      </w:pPr>
    </w:p>
    <w:p w:rsidR="009915FA" w:rsidRPr="009915FA" w:rsidRDefault="009915FA" w:rsidP="009915FA">
      <w:pPr>
        <w:shd w:val="clear" w:color="auto" w:fill="D9D9D9" w:themeFill="background1" w:themeFillShade="D9"/>
        <w:jc w:val="center"/>
        <w:rPr>
          <w:rFonts w:ascii="Bookman Old Style" w:hAnsi="Bookman Old Style"/>
          <w:b/>
          <w:bCs/>
          <w:u w:val="single"/>
        </w:rPr>
      </w:pPr>
      <w:r w:rsidRPr="009915FA">
        <w:rPr>
          <w:rFonts w:ascii="Bookman Old Style" w:hAnsi="Bookman Old Style"/>
          <w:b/>
          <w:bCs/>
          <w:u w:val="single"/>
        </w:rPr>
        <w:t>INSTALLATION DES COMITES DE SUPPORTERS</w:t>
      </w:r>
    </w:p>
    <w:p w:rsidR="009915FA" w:rsidRPr="009915FA" w:rsidRDefault="009915FA" w:rsidP="00D5578E">
      <w:pPr>
        <w:rPr>
          <w:rFonts w:ascii="Bookman Old Style" w:hAnsi="Bookman Old Style"/>
          <w:b/>
          <w:bCs/>
          <w:u w:val="single"/>
        </w:rPr>
      </w:pPr>
    </w:p>
    <w:p w:rsidR="009915FA" w:rsidRDefault="009915FA" w:rsidP="009915FA">
      <w:pPr>
        <w:rPr>
          <w:rFonts w:ascii="Bookman Old Style" w:hAnsi="Bookman Old Style"/>
        </w:rPr>
      </w:pPr>
      <w:r w:rsidRPr="009915FA">
        <w:rPr>
          <w:rFonts w:ascii="Bookman Old Style" w:hAnsi="Bookman Old Style"/>
        </w:rPr>
        <w:t xml:space="preserve">             Conformément à la directive de Mr le Directeur de la Jeunesse et des Sports de la wilaya, reprenant une instruction du ministère de la jeunesse et de Sports, j’ai l’honneur de vous demander de bien vouloir procéder à la mise en place des comités de supporters avant le 31 décembre 2016, selon la procédure réglementaire ci-après :</w:t>
      </w:r>
    </w:p>
    <w:p w:rsidR="009915FA" w:rsidRPr="009915FA" w:rsidRDefault="009915FA" w:rsidP="009915FA">
      <w:pPr>
        <w:rPr>
          <w:rFonts w:ascii="Bookman Old Style" w:hAnsi="Bookman Old Style"/>
        </w:rPr>
      </w:pPr>
    </w:p>
    <w:p w:rsidR="009915FA" w:rsidRDefault="009915FA" w:rsidP="00A2399F">
      <w:pPr>
        <w:pStyle w:val="Paragraphedeliste"/>
        <w:numPr>
          <w:ilvl w:val="0"/>
          <w:numId w:val="6"/>
        </w:numPr>
        <w:spacing w:after="200" w:line="276" w:lineRule="auto"/>
        <w:rPr>
          <w:rFonts w:ascii="Bookman Old Style" w:hAnsi="Bookman Old Style"/>
        </w:rPr>
      </w:pPr>
      <w:r w:rsidRPr="009915FA">
        <w:rPr>
          <w:rFonts w:ascii="Bookman Old Style" w:hAnsi="Bookman Old Style"/>
        </w:rPr>
        <w:t xml:space="preserve">Créer, par délibération de </w:t>
      </w:r>
      <w:r w:rsidR="0098413B">
        <w:rPr>
          <w:rFonts w:ascii="Bookman Old Style" w:hAnsi="Bookman Old Style"/>
        </w:rPr>
        <w:t>l’</w:t>
      </w:r>
      <w:r w:rsidRPr="009915FA">
        <w:rPr>
          <w:rFonts w:ascii="Bookman Old Style" w:hAnsi="Bookman Old Style"/>
        </w:rPr>
        <w:t>assemblée générale (</w:t>
      </w:r>
      <w:r w:rsidRPr="009915FA">
        <w:rPr>
          <w:rFonts w:ascii="Bookman Old Style" w:hAnsi="Bookman Old Style"/>
          <w:b/>
          <w:bCs/>
        </w:rPr>
        <w:t>voir modèle de PV en annexe</w:t>
      </w:r>
      <w:r w:rsidRPr="009915FA">
        <w:rPr>
          <w:rFonts w:ascii="Bookman Old Style" w:hAnsi="Bookman Old Style"/>
        </w:rPr>
        <w:t>), le comité des supporters de l’association, et ce, conformément aux dispositions de l’arrêté ministériel du 23 décembre 2014 déterminant les conditions et modalités de constitution, d’organisation et de fonctionnement des comités de supporters. Toute suppression du comité des supporters doit intervenir dans les mêmes formes.</w:t>
      </w:r>
    </w:p>
    <w:p w:rsidR="009915FA" w:rsidRPr="009915FA" w:rsidRDefault="009915FA" w:rsidP="009915FA">
      <w:pPr>
        <w:pStyle w:val="Paragraphedeliste"/>
        <w:spacing w:after="200" w:line="276" w:lineRule="auto"/>
        <w:rPr>
          <w:rFonts w:ascii="Bookman Old Style" w:hAnsi="Bookman Old Style"/>
        </w:rPr>
      </w:pPr>
    </w:p>
    <w:p w:rsidR="009915FA" w:rsidRPr="009915FA" w:rsidRDefault="009915FA" w:rsidP="00A2399F">
      <w:pPr>
        <w:pStyle w:val="Paragraphedeliste"/>
        <w:numPr>
          <w:ilvl w:val="0"/>
          <w:numId w:val="6"/>
        </w:numPr>
        <w:spacing w:after="200" w:line="276" w:lineRule="auto"/>
        <w:rPr>
          <w:rFonts w:ascii="Bookman Old Style" w:hAnsi="Bookman Old Style"/>
        </w:rPr>
      </w:pPr>
      <w:r w:rsidRPr="009915FA">
        <w:rPr>
          <w:rFonts w:ascii="Bookman Old Style" w:hAnsi="Bookman Old Style"/>
        </w:rPr>
        <w:t>Mettre en place l’assemblée générale du comité qui doit être composée de supporters sympathisants de l’association dont le nombre ne doit pas dépasser 100. Procéder ensuite à l’élection du bureau du comité de supporters qui sera composé de :</w:t>
      </w:r>
    </w:p>
    <w:p w:rsidR="009915FA" w:rsidRPr="009915FA" w:rsidRDefault="009915FA" w:rsidP="00A2399F">
      <w:pPr>
        <w:pStyle w:val="Paragraphedeliste"/>
        <w:numPr>
          <w:ilvl w:val="0"/>
          <w:numId w:val="7"/>
        </w:numPr>
        <w:spacing w:after="200" w:line="276" w:lineRule="auto"/>
        <w:rPr>
          <w:rFonts w:ascii="Bookman Old Style" w:hAnsi="Bookman Old Style"/>
        </w:rPr>
      </w:pPr>
      <w:r w:rsidRPr="009915FA">
        <w:rPr>
          <w:rFonts w:ascii="Bookman Old Style" w:hAnsi="Bookman Old Style"/>
        </w:rPr>
        <w:t>Un président</w:t>
      </w:r>
    </w:p>
    <w:p w:rsidR="009915FA" w:rsidRPr="009915FA" w:rsidRDefault="009915FA" w:rsidP="00A2399F">
      <w:pPr>
        <w:pStyle w:val="Paragraphedeliste"/>
        <w:numPr>
          <w:ilvl w:val="0"/>
          <w:numId w:val="7"/>
        </w:numPr>
        <w:spacing w:after="200" w:line="276" w:lineRule="auto"/>
        <w:rPr>
          <w:rFonts w:ascii="Bookman Old Style" w:hAnsi="Bookman Old Style"/>
        </w:rPr>
      </w:pPr>
      <w:r w:rsidRPr="009915FA">
        <w:rPr>
          <w:rFonts w:ascii="Bookman Old Style" w:hAnsi="Bookman Old Style"/>
        </w:rPr>
        <w:t>Un vice-président</w:t>
      </w:r>
    </w:p>
    <w:p w:rsidR="009915FA" w:rsidRPr="009915FA" w:rsidRDefault="009915FA" w:rsidP="00A2399F">
      <w:pPr>
        <w:pStyle w:val="Paragraphedeliste"/>
        <w:numPr>
          <w:ilvl w:val="0"/>
          <w:numId w:val="7"/>
        </w:numPr>
        <w:spacing w:after="200" w:line="276" w:lineRule="auto"/>
        <w:rPr>
          <w:rFonts w:ascii="Bookman Old Style" w:hAnsi="Bookman Old Style"/>
        </w:rPr>
      </w:pPr>
      <w:r w:rsidRPr="009915FA">
        <w:rPr>
          <w:rFonts w:ascii="Bookman Old Style" w:hAnsi="Bookman Old Style"/>
        </w:rPr>
        <w:t>Un secrétaire</w:t>
      </w:r>
    </w:p>
    <w:p w:rsidR="009915FA" w:rsidRPr="009915FA" w:rsidRDefault="009915FA" w:rsidP="00A2399F">
      <w:pPr>
        <w:pStyle w:val="Paragraphedeliste"/>
        <w:numPr>
          <w:ilvl w:val="0"/>
          <w:numId w:val="7"/>
        </w:numPr>
        <w:spacing w:after="200" w:line="276" w:lineRule="auto"/>
        <w:rPr>
          <w:rFonts w:ascii="Bookman Old Style" w:hAnsi="Bookman Old Style"/>
        </w:rPr>
      </w:pPr>
      <w:r w:rsidRPr="009915FA">
        <w:rPr>
          <w:rFonts w:ascii="Bookman Old Style" w:hAnsi="Bookman Old Style"/>
        </w:rPr>
        <w:t>Quatre membres</w:t>
      </w:r>
    </w:p>
    <w:p w:rsidR="009915FA" w:rsidRDefault="009915FA" w:rsidP="009915FA">
      <w:pPr>
        <w:pStyle w:val="Paragraphedeliste"/>
        <w:rPr>
          <w:rFonts w:ascii="Bookman Old Style" w:hAnsi="Bookman Old Style"/>
        </w:rPr>
      </w:pPr>
      <w:r w:rsidRPr="009915FA">
        <w:rPr>
          <w:rFonts w:ascii="Bookman Old Style" w:hAnsi="Bookman Old Style"/>
        </w:rPr>
        <w:t xml:space="preserve">(Le mandat des membres de l’assemblée générale et du comité des supporters est fixé à quatre années renouvelables). </w:t>
      </w:r>
    </w:p>
    <w:p w:rsidR="009915FA" w:rsidRPr="009915FA" w:rsidRDefault="009915FA" w:rsidP="009915FA">
      <w:pPr>
        <w:pStyle w:val="Paragraphedeliste"/>
        <w:rPr>
          <w:rFonts w:ascii="Bookman Old Style" w:hAnsi="Bookman Old Style"/>
        </w:rPr>
      </w:pPr>
    </w:p>
    <w:p w:rsidR="009915FA" w:rsidRDefault="009915FA" w:rsidP="00A2399F">
      <w:pPr>
        <w:pStyle w:val="Paragraphedeliste"/>
        <w:numPr>
          <w:ilvl w:val="0"/>
          <w:numId w:val="6"/>
        </w:numPr>
        <w:spacing w:after="200" w:line="276" w:lineRule="auto"/>
        <w:rPr>
          <w:rFonts w:ascii="Bookman Old Style" w:hAnsi="Bookman Old Style"/>
        </w:rPr>
      </w:pPr>
      <w:r w:rsidRPr="009915FA">
        <w:rPr>
          <w:rFonts w:ascii="Bookman Old Style" w:hAnsi="Bookman Old Style"/>
        </w:rPr>
        <w:t>Dresser le PV de constitution du comité de supporters (</w:t>
      </w:r>
      <w:r w:rsidRPr="009915FA">
        <w:rPr>
          <w:rFonts w:ascii="Bookman Old Style" w:hAnsi="Bookman Old Style"/>
          <w:b/>
          <w:bCs/>
        </w:rPr>
        <w:t>voir modèle de PV en annexe</w:t>
      </w:r>
      <w:r w:rsidRPr="009915FA">
        <w:rPr>
          <w:rFonts w:ascii="Bookman Old Style" w:hAnsi="Bookman Old Style"/>
        </w:rPr>
        <w:t>) qui sera signé par les membres de l’assemblée générale du comité</w:t>
      </w:r>
      <w:r>
        <w:rPr>
          <w:rFonts w:ascii="Bookman Old Style" w:hAnsi="Bookman Old Style"/>
        </w:rPr>
        <w:t xml:space="preserve"> et consigné</w:t>
      </w:r>
      <w:r w:rsidRPr="009915FA">
        <w:rPr>
          <w:rFonts w:ascii="Bookman Old Style" w:hAnsi="Bookman Old Style"/>
        </w:rPr>
        <w:t xml:space="preserve"> par le président de l’association.</w:t>
      </w:r>
    </w:p>
    <w:p w:rsidR="009915FA" w:rsidRPr="009915FA" w:rsidRDefault="009915FA" w:rsidP="009915FA">
      <w:pPr>
        <w:pStyle w:val="Paragraphedeliste"/>
        <w:spacing w:after="200" w:line="276" w:lineRule="auto"/>
        <w:rPr>
          <w:rFonts w:ascii="Bookman Old Style" w:hAnsi="Bookman Old Style"/>
        </w:rPr>
      </w:pPr>
    </w:p>
    <w:p w:rsidR="009915FA" w:rsidRPr="009915FA" w:rsidRDefault="009915FA" w:rsidP="00A2399F">
      <w:pPr>
        <w:pStyle w:val="Paragraphedeliste"/>
        <w:numPr>
          <w:ilvl w:val="0"/>
          <w:numId w:val="6"/>
        </w:numPr>
        <w:spacing w:after="200" w:line="276" w:lineRule="auto"/>
        <w:rPr>
          <w:rFonts w:ascii="Bookman Old Style" w:hAnsi="Bookman Old Style"/>
        </w:rPr>
      </w:pPr>
      <w:r w:rsidRPr="009915FA">
        <w:rPr>
          <w:rFonts w:ascii="Bookman Old Style" w:hAnsi="Bookman Old Style"/>
        </w:rPr>
        <w:t>Adresser le PV de création du comité de supporters ainsi que le PV d’installation du comité de supporters aux autorités concernées : Wali, DJS et ligue d’affiliation.</w:t>
      </w:r>
    </w:p>
    <w:p w:rsidR="009915FA" w:rsidRPr="009915FA" w:rsidRDefault="009915FA" w:rsidP="009915FA">
      <w:pPr>
        <w:pStyle w:val="Paragraphedeliste"/>
        <w:rPr>
          <w:rFonts w:ascii="Bookman Old Style" w:hAnsi="Bookman Old Style"/>
        </w:rPr>
      </w:pPr>
    </w:p>
    <w:p w:rsidR="009915FA" w:rsidRDefault="009915FA" w:rsidP="009915FA">
      <w:pPr>
        <w:pStyle w:val="Paragraphedeliste"/>
        <w:shd w:val="clear" w:color="auto" w:fill="D9D9D9" w:themeFill="background1" w:themeFillShade="D9"/>
        <w:jc w:val="center"/>
        <w:rPr>
          <w:rFonts w:ascii="Bookman Old Style" w:hAnsi="Bookman Old Style"/>
          <w:b/>
          <w:bCs/>
        </w:rPr>
      </w:pPr>
      <w:r w:rsidRPr="009915FA">
        <w:rPr>
          <w:rFonts w:ascii="Bookman Old Style" w:hAnsi="Bookman Old Style"/>
          <w:b/>
          <w:bCs/>
        </w:rPr>
        <w:t xml:space="preserve">Ces informations figurent, dans le détail, </w:t>
      </w:r>
    </w:p>
    <w:p w:rsidR="009915FA" w:rsidRPr="009915FA" w:rsidRDefault="009915FA" w:rsidP="009915FA">
      <w:pPr>
        <w:pStyle w:val="Paragraphedeliste"/>
        <w:shd w:val="clear" w:color="auto" w:fill="D9D9D9" w:themeFill="background1" w:themeFillShade="D9"/>
        <w:jc w:val="center"/>
        <w:rPr>
          <w:rFonts w:ascii="Bookman Old Style" w:hAnsi="Bookman Old Style"/>
          <w:b/>
          <w:bCs/>
        </w:rPr>
      </w:pPr>
      <w:proofErr w:type="gramStart"/>
      <w:r w:rsidRPr="009915FA">
        <w:rPr>
          <w:rFonts w:ascii="Bookman Old Style" w:hAnsi="Bookman Old Style"/>
          <w:b/>
          <w:bCs/>
        </w:rPr>
        <w:t>sur</w:t>
      </w:r>
      <w:proofErr w:type="gramEnd"/>
      <w:r w:rsidRPr="009915FA">
        <w:rPr>
          <w:rFonts w:ascii="Bookman Old Style" w:hAnsi="Bookman Old Style"/>
          <w:b/>
          <w:bCs/>
        </w:rPr>
        <w:t xml:space="preserve"> le site web de la ligue.</w:t>
      </w:r>
    </w:p>
    <w:p w:rsidR="009915FA" w:rsidRDefault="009915FA" w:rsidP="009915FA">
      <w:pPr>
        <w:bidi/>
        <w:rPr>
          <w:rFonts w:ascii="Bookman Old Style" w:hAnsi="Bookman Old Style"/>
          <w:b/>
          <w:iCs/>
          <w:sz w:val="28"/>
          <w:szCs w:val="28"/>
        </w:rPr>
      </w:pPr>
    </w:p>
    <w:p w:rsidR="00F94964" w:rsidRPr="006561B7" w:rsidRDefault="00F94964" w:rsidP="00F94964">
      <w:pPr>
        <w:rPr>
          <w:sz w:val="36"/>
          <w:szCs w:val="36"/>
        </w:rPr>
      </w:pPr>
      <w:r w:rsidRPr="006561B7">
        <w:rPr>
          <w:sz w:val="36"/>
          <w:szCs w:val="36"/>
        </w:rPr>
        <w:lastRenderedPageBreak/>
        <w:t>Club sportif amateur :</w:t>
      </w:r>
    </w:p>
    <w:p w:rsidR="00F94964" w:rsidRPr="006561B7" w:rsidRDefault="00F94964" w:rsidP="00F94964">
      <w:pPr>
        <w:rPr>
          <w:sz w:val="28"/>
          <w:szCs w:val="28"/>
        </w:rPr>
      </w:pPr>
      <w:r w:rsidRPr="006561B7">
        <w:rPr>
          <w:sz w:val="28"/>
          <w:szCs w:val="28"/>
        </w:rPr>
        <w:t>……………………………………………………………………</w:t>
      </w:r>
    </w:p>
    <w:p w:rsidR="00F94964" w:rsidRPr="002A383C" w:rsidRDefault="00F94964" w:rsidP="00F94964">
      <w:pPr>
        <w:rPr>
          <w:sz w:val="14"/>
          <w:szCs w:val="14"/>
        </w:rPr>
      </w:pPr>
    </w:p>
    <w:p w:rsidR="00F94964" w:rsidRDefault="00F94964" w:rsidP="00F94964">
      <w:pPr>
        <w:tabs>
          <w:tab w:val="left" w:pos="5175"/>
        </w:tabs>
        <w:jc w:val="center"/>
        <w:rPr>
          <w:b/>
          <w:bCs/>
          <w:sz w:val="44"/>
          <w:szCs w:val="44"/>
        </w:rPr>
      </w:pPr>
      <w:r w:rsidRPr="002A383C">
        <w:rPr>
          <w:b/>
          <w:bCs/>
          <w:sz w:val="44"/>
          <w:szCs w:val="44"/>
        </w:rPr>
        <w:t>ASSEMBLEE GENERALE EXTRAORDINAIRE</w:t>
      </w:r>
    </w:p>
    <w:p w:rsidR="00F94964" w:rsidRPr="002A383C" w:rsidRDefault="0037605F" w:rsidP="00F94964">
      <w:pPr>
        <w:tabs>
          <w:tab w:val="left" w:pos="5175"/>
        </w:tabs>
        <w:jc w:val="center"/>
        <w:rPr>
          <w:b/>
          <w:bCs/>
          <w:sz w:val="44"/>
          <w:szCs w:val="44"/>
        </w:rPr>
      </w:pPr>
      <w:r>
        <w:rPr>
          <w:b/>
          <w:bCs/>
          <w:noProof/>
          <w:sz w:val="44"/>
          <w:szCs w:val="44"/>
        </w:rPr>
        <w:pict>
          <v:shapetype id="_x0000_t32" coordsize="21600,21600" o:spt="32" o:oned="t" path="m,l21600,21600e" filled="f">
            <v:path arrowok="t" fillok="f" o:connecttype="none"/>
            <o:lock v:ext="edit" shapetype="t"/>
          </v:shapetype>
          <v:shape id="_x0000_s1063" type="#_x0000_t32" style="position:absolute;left:0;text-align:left;margin-left:170.65pt;margin-top:5.95pt;width:112.5pt;height:0;z-index:251680768" o:connectortype="straight"/>
        </w:pict>
      </w:r>
    </w:p>
    <w:p w:rsidR="00F94964" w:rsidRPr="002A383C" w:rsidRDefault="00F94964" w:rsidP="00F94964">
      <w:pPr>
        <w:rPr>
          <w:sz w:val="2"/>
          <w:szCs w:val="2"/>
        </w:rPr>
      </w:pPr>
    </w:p>
    <w:p w:rsidR="00F94964" w:rsidRPr="002A383C" w:rsidRDefault="00F94964" w:rsidP="00F94964">
      <w:r>
        <w:rPr>
          <w:sz w:val="28"/>
          <w:szCs w:val="28"/>
        </w:rPr>
        <w:t xml:space="preserve">               </w:t>
      </w:r>
      <w:r w:rsidRPr="002A383C">
        <w:t>L’an deux mille seize et le ……………………… du mois de décembre, à ……………</w:t>
      </w:r>
      <w:r>
        <w:t>……….</w:t>
      </w:r>
      <w:r w:rsidRPr="002A383C">
        <w:t>. Heures, s’est tenue, au ………………… (</w:t>
      </w:r>
      <w:r w:rsidRPr="002A383C">
        <w:rPr>
          <w:i/>
          <w:iCs/>
        </w:rPr>
        <w:t>indiquer le lieu</w:t>
      </w:r>
      <w:r w:rsidRPr="002A383C">
        <w:t>)…………………………, l’assemblée générale extraordinaire du club sous la présidence de Monsieur ……………………</w:t>
      </w:r>
      <w:r>
        <w:t>………………………………</w:t>
      </w:r>
      <w:proofErr w:type="gramStart"/>
      <w:r>
        <w:t>…</w:t>
      </w:r>
      <w:r w:rsidRPr="002A383C">
        <w:t xml:space="preserve"> ,</w:t>
      </w:r>
      <w:proofErr w:type="gramEnd"/>
      <w:r w:rsidRPr="002A383C">
        <w:t xml:space="preserve"> président en exercice.</w:t>
      </w:r>
    </w:p>
    <w:p w:rsidR="00F94964" w:rsidRPr="002A383C" w:rsidRDefault="00F94964" w:rsidP="00F94964">
      <w:r w:rsidRPr="002A383C">
        <w:t xml:space="preserve">               </w:t>
      </w:r>
      <w:r w:rsidRPr="002A383C">
        <w:rPr>
          <w:b/>
          <w:bCs/>
          <w:u w:val="single"/>
        </w:rPr>
        <w:t>Ordre du jour</w:t>
      </w:r>
      <w:r w:rsidRPr="002A383C">
        <w:t> : création du comité des supporters du club.</w:t>
      </w:r>
    </w:p>
    <w:p w:rsidR="00F94964" w:rsidRPr="002A383C" w:rsidRDefault="00F94964" w:rsidP="00F94964">
      <w:r w:rsidRPr="002A383C">
        <w:t xml:space="preserve">              Conformément aux dispositions de l’arrêté ministériel du 23 décembre 2014 de Monsieur le Ministre de la Jeunesse et des Sports, déterminant les conditions et modalités de constitution, d’organisation et de fonctionnement des comités de supporters, et dans le but d’apporter un concours actif à la concrétisation des actions de l’état et des collectivités locales en matière de prévention et de lutte contre la violence dans les infrastructures sportives, il a été décidé, à l’unanimité des membres présents, la création du comité des supporters du club sportif amateur dénommé :………………………………………………</w:t>
      </w:r>
      <w:r>
        <w:t>………………….</w:t>
      </w:r>
    </w:p>
    <w:p w:rsidR="00F94964" w:rsidRPr="002A383C" w:rsidRDefault="00F94964" w:rsidP="00F94964">
      <w:r w:rsidRPr="002A383C">
        <w:t>Une assemblée générale constitutive de ce comité sera tenue, dans les jours à venir au cours de laquelle il sera procédé à l’élection du bureau du comité des supporters qui aura pour missions essentielles :</w:t>
      </w:r>
    </w:p>
    <w:p w:rsidR="00F94964" w:rsidRPr="002A383C" w:rsidRDefault="00F94964" w:rsidP="00A2399F">
      <w:pPr>
        <w:pStyle w:val="Paragraphedeliste"/>
        <w:numPr>
          <w:ilvl w:val="0"/>
          <w:numId w:val="8"/>
        </w:numPr>
        <w:spacing w:after="200" w:line="276" w:lineRule="auto"/>
        <w:rPr>
          <w:sz w:val="32"/>
          <w:szCs w:val="32"/>
        </w:rPr>
      </w:pPr>
      <w:r w:rsidRPr="002A383C">
        <w:t xml:space="preserve">d'encadrer et d'organiser les supporters à l'occasion des manifestations et compétitions sportives avec la collaboration des clubs et associations sportifs concernés et en relation avec les différents opérateurs et organisateurs ; </w:t>
      </w:r>
    </w:p>
    <w:p w:rsidR="00F94964" w:rsidRPr="002A383C" w:rsidRDefault="00F94964" w:rsidP="00A2399F">
      <w:pPr>
        <w:pStyle w:val="Paragraphedeliste"/>
        <w:numPr>
          <w:ilvl w:val="0"/>
          <w:numId w:val="8"/>
        </w:numPr>
        <w:spacing w:after="200" w:line="276" w:lineRule="auto"/>
        <w:rPr>
          <w:sz w:val="32"/>
          <w:szCs w:val="32"/>
        </w:rPr>
      </w:pPr>
      <w:r w:rsidRPr="002A383C">
        <w:t xml:space="preserve">de participer à toutes mesures facilitant l'accueil d'équipes sportives visiteuses et de leurs supporters ; </w:t>
      </w:r>
    </w:p>
    <w:p w:rsidR="00F94964" w:rsidRPr="002A383C" w:rsidRDefault="00F94964" w:rsidP="00A2399F">
      <w:pPr>
        <w:pStyle w:val="Paragraphedeliste"/>
        <w:numPr>
          <w:ilvl w:val="0"/>
          <w:numId w:val="8"/>
        </w:numPr>
        <w:spacing w:after="200" w:line="276" w:lineRule="auto"/>
        <w:rPr>
          <w:sz w:val="32"/>
          <w:szCs w:val="32"/>
        </w:rPr>
      </w:pPr>
      <w:r w:rsidRPr="002A383C">
        <w:t xml:space="preserve">de promouvoir le fair-play, de propager et de sauvegarder l'éthique sportive parmi leurs membres, notamment par des actions de sensibilisation envers les supporters ; </w:t>
      </w:r>
    </w:p>
    <w:p w:rsidR="00F94964" w:rsidRPr="002A383C" w:rsidRDefault="00F94964" w:rsidP="00A2399F">
      <w:pPr>
        <w:pStyle w:val="Paragraphedeliste"/>
        <w:numPr>
          <w:ilvl w:val="0"/>
          <w:numId w:val="8"/>
        </w:numPr>
        <w:spacing w:after="200" w:line="276" w:lineRule="auto"/>
        <w:rPr>
          <w:sz w:val="32"/>
          <w:szCs w:val="32"/>
        </w:rPr>
      </w:pPr>
      <w:r w:rsidRPr="002A383C">
        <w:t xml:space="preserve">de participer à la détermination et à la mise en œuvre de toutes mesures susceptibles de prévenir et de lutter contre la violence dans les infrastructures sportives dans le strict respect des lois et règlements en vigueur ; </w:t>
      </w:r>
    </w:p>
    <w:p w:rsidR="00F94964" w:rsidRPr="002A383C" w:rsidRDefault="00F94964" w:rsidP="00A2399F">
      <w:pPr>
        <w:pStyle w:val="Paragraphedeliste"/>
        <w:numPr>
          <w:ilvl w:val="0"/>
          <w:numId w:val="8"/>
        </w:numPr>
        <w:spacing w:after="200" w:line="276" w:lineRule="auto"/>
        <w:rPr>
          <w:sz w:val="32"/>
          <w:szCs w:val="32"/>
        </w:rPr>
      </w:pPr>
      <w:r w:rsidRPr="002A383C">
        <w:t xml:space="preserve">d'assumer les obligations prévues par les lois et règlements en vigueur en matière de prévention et de lutte contre la violence dans les infrastructures sportives ; </w:t>
      </w:r>
    </w:p>
    <w:p w:rsidR="00F94964" w:rsidRPr="002A383C" w:rsidRDefault="00F94964" w:rsidP="00A2399F">
      <w:pPr>
        <w:pStyle w:val="Paragraphedeliste"/>
        <w:numPr>
          <w:ilvl w:val="0"/>
          <w:numId w:val="8"/>
        </w:numPr>
        <w:spacing w:after="200" w:line="276" w:lineRule="auto"/>
        <w:rPr>
          <w:sz w:val="32"/>
          <w:szCs w:val="32"/>
        </w:rPr>
      </w:pPr>
      <w:r w:rsidRPr="002A383C">
        <w:t>de soutenir le club ou l'association sportive auprès duquel ils sont mis en place”</w:t>
      </w:r>
    </w:p>
    <w:p w:rsidR="00F94964" w:rsidRDefault="00F94964" w:rsidP="00F94964">
      <w:r>
        <w:t xml:space="preserve">               </w:t>
      </w:r>
      <w:r w:rsidRPr="002A383C">
        <w:t xml:space="preserve">Fait à ……………………………, </w:t>
      </w:r>
      <w:proofErr w:type="gramStart"/>
      <w:r w:rsidRPr="002A383C">
        <w:t>les jour</w:t>
      </w:r>
      <w:proofErr w:type="gramEnd"/>
      <w:r w:rsidRPr="002A383C">
        <w:t>, mois et an que dessus</w:t>
      </w:r>
      <w:r>
        <w:t>.</w:t>
      </w:r>
    </w:p>
    <w:p w:rsidR="00F94964" w:rsidRPr="002A383C" w:rsidRDefault="00F94964" w:rsidP="00F94964">
      <w:r>
        <w:t xml:space="preserve">                        </w:t>
      </w:r>
      <w:r w:rsidRPr="002A383C">
        <w:t xml:space="preserve">Le secrétaire général,  </w:t>
      </w:r>
      <w:r>
        <w:t xml:space="preserve">                                                       </w:t>
      </w:r>
      <w:r w:rsidRPr="002A383C">
        <w:t>Le Président,</w:t>
      </w:r>
    </w:p>
    <w:p w:rsidR="00F94964" w:rsidRDefault="00F94964" w:rsidP="00F94964">
      <w:pPr>
        <w:jc w:val="center"/>
        <w:rPr>
          <w:b/>
          <w:bCs/>
          <w:sz w:val="32"/>
          <w:szCs w:val="32"/>
          <w:u w:val="single"/>
        </w:rPr>
      </w:pPr>
    </w:p>
    <w:p w:rsidR="00F94964" w:rsidRDefault="00F94964" w:rsidP="00F94964">
      <w:pPr>
        <w:jc w:val="center"/>
        <w:rPr>
          <w:b/>
          <w:bCs/>
          <w:sz w:val="32"/>
          <w:szCs w:val="32"/>
          <w:u w:val="single"/>
        </w:rPr>
      </w:pPr>
    </w:p>
    <w:p w:rsidR="00F94964" w:rsidRDefault="00F94964" w:rsidP="00F94964">
      <w:pPr>
        <w:jc w:val="center"/>
        <w:rPr>
          <w:b/>
          <w:bCs/>
          <w:sz w:val="32"/>
          <w:szCs w:val="32"/>
          <w:u w:val="single"/>
        </w:rPr>
      </w:pPr>
    </w:p>
    <w:p w:rsidR="00F94964" w:rsidRDefault="00F94964" w:rsidP="00F94964">
      <w:pPr>
        <w:jc w:val="center"/>
        <w:rPr>
          <w:b/>
          <w:bCs/>
          <w:sz w:val="32"/>
          <w:szCs w:val="32"/>
          <w:u w:val="single"/>
        </w:rPr>
      </w:pPr>
    </w:p>
    <w:p w:rsidR="00F94964" w:rsidRDefault="00F94964" w:rsidP="00F94964">
      <w:pPr>
        <w:jc w:val="center"/>
        <w:rPr>
          <w:b/>
          <w:bCs/>
          <w:sz w:val="32"/>
          <w:szCs w:val="32"/>
          <w:u w:val="single"/>
        </w:rPr>
      </w:pPr>
    </w:p>
    <w:p w:rsidR="00F94964" w:rsidRDefault="00F94964" w:rsidP="00F94964">
      <w:pPr>
        <w:jc w:val="center"/>
        <w:rPr>
          <w:b/>
          <w:bCs/>
          <w:sz w:val="32"/>
          <w:szCs w:val="32"/>
          <w:u w:val="single"/>
        </w:rPr>
      </w:pPr>
    </w:p>
    <w:p w:rsidR="00F94964" w:rsidRDefault="00F94964" w:rsidP="00F94964">
      <w:pPr>
        <w:jc w:val="center"/>
        <w:rPr>
          <w:b/>
          <w:bCs/>
          <w:sz w:val="32"/>
          <w:szCs w:val="32"/>
          <w:u w:val="single"/>
        </w:rPr>
      </w:pPr>
    </w:p>
    <w:p w:rsidR="00F94964" w:rsidRDefault="00F94964" w:rsidP="00F94964">
      <w:pPr>
        <w:jc w:val="center"/>
        <w:rPr>
          <w:b/>
          <w:bCs/>
          <w:sz w:val="32"/>
          <w:szCs w:val="32"/>
          <w:u w:val="single"/>
        </w:rPr>
      </w:pPr>
    </w:p>
    <w:p w:rsidR="00F94964" w:rsidRDefault="00F94964" w:rsidP="00F94964">
      <w:pPr>
        <w:jc w:val="center"/>
        <w:rPr>
          <w:b/>
          <w:bCs/>
          <w:sz w:val="32"/>
          <w:szCs w:val="32"/>
          <w:u w:val="single"/>
        </w:rPr>
      </w:pPr>
    </w:p>
    <w:p w:rsidR="00F94964" w:rsidRPr="0060080D" w:rsidRDefault="00F94964" w:rsidP="00F94964">
      <w:pPr>
        <w:jc w:val="center"/>
        <w:rPr>
          <w:b/>
          <w:bCs/>
          <w:sz w:val="32"/>
          <w:szCs w:val="32"/>
          <w:u w:val="single"/>
        </w:rPr>
      </w:pPr>
      <w:r w:rsidRPr="0060080D">
        <w:rPr>
          <w:b/>
          <w:bCs/>
          <w:sz w:val="32"/>
          <w:szCs w:val="32"/>
          <w:u w:val="single"/>
        </w:rPr>
        <w:t>Assemblée générale extraordinaire</w:t>
      </w:r>
    </w:p>
    <w:p w:rsidR="00F94964" w:rsidRPr="0060080D" w:rsidRDefault="00F94964" w:rsidP="00F94964">
      <w:pPr>
        <w:jc w:val="center"/>
        <w:rPr>
          <w:b/>
          <w:bCs/>
          <w:sz w:val="32"/>
          <w:szCs w:val="32"/>
          <w:u w:val="single"/>
        </w:rPr>
      </w:pPr>
      <w:proofErr w:type="gramStart"/>
      <w:r>
        <w:rPr>
          <w:b/>
          <w:bCs/>
          <w:sz w:val="32"/>
          <w:szCs w:val="32"/>
          <w:u w:val="single"/>
        </w:rPr>
        <w:t>d</w:t>
      </w:r>
      <w:r w:rsidRPr="0060080D">
        <w:rPr>
          <w:b/>
          <w:bCs/>
          <w:sz w:val="32"/>
          <w:szCs w:val="32"/>
          <w:u w:val="single"/>
        </w:rPr>
        <w:t>e</w:t>
      </w:r>
      <w:proofErr w:type="gramEnd"/>
      <w:r w:rsidRPr="0060080D">
        <w:rPr>
          <w:b/>
          <w:bCs/>
          <w:sz w:val="32"/>
          <w:szCs w:val="32"/>
          <w:u w:val="single"/>
        </w:rPr>
        <w:t xml:space="preserve"> création du comité des supporters</w:t>
      </w:r>
    </w:p>
    <w:p w:rsidR="00F94964" w:rsidRDefault="00F94964" w:rsidP="00F94964"/>
    <w:p w:rsidR="00F94964" w:rsidRDefault="00F94964" w:rsidP="00F94964">
      <w:pPr>
        <w:jc w:val="center"/>
        <w:rPr>
          <w:b/>
          <w:bCs/>
          <w:sz w:val="32"/>
          <w:szCs w:val="32"/>
          <w:u w:val="single"/>
        </w:rPr>
      </w:pPr>
      <w:r w:rsidRPr="0060080D">
        <w:rPr>
          <w:b/>
          <w:bCs/>
          <w:sz w:val="32"/>
          <w:szCs w:val="32"/>
          <w:u w:val="single"/>
        </w:rPr>
        <w:t>Liste d’émargement  des présents</w:t>
      </w:r>
    </w:p>
    <w:p w:rsidR="00F94964" w:rsidRPr="0060080D" w:rsidRDefault="00F94964" w:rsidP="00F94964">
      <w:pPr>
        <w:jc w:val="center"/>
        <w:rPr>
          <w:b/>
          <w:bCs/>
          <w:u w:val="single"/>
        </w:rPr>
      </w:pPr>
    </w:p>
    <w:tbl>
      <w:tblPr>
        <w:tblStyle w:val="Grilledutableau"/>
        <w:tblW w:w="10774" w:type="dxa"/>
        <w:tblInd w:w="-601" w:type="dxa"/>
        <w:tblLook w:val="04A0"/>
      </w:tblPr>
      <w:tblGrid>
        <w:gridCol w:w="566"/>
        <w:gridCol w:w="2818"/>
        <w:gridCol w:w="2905"/>
        <w:gridCol w:w="2936"/>
        <w:gridCol w:w="1549"/>
      </w:tblGrid>
      <w:tr w:rsidR="00F94964" w:rsidRPr="0060080D" w:rsidTr="00BC4B6C">
        <w:tc>
          <w:tcPr>
            <w:tcW w:w="566" w:type="dxa"/>
            <w:vAlign w:val="center"/>
          </w:tcPr>
          <w:p w:rsidR="00F94964" w:rsidRPr="00406C4D" w:rsidRDefault="00F94964" w:rsidP="00BC4B6C">
            <w:pPr>
              <w:jc w:val="center"/>
              <w:rPr>
                <w:b/>
                <w:bCs/>
                <w:sz w:val="24"/>
                <w:szCs w:val="24"/>
              </w:rPr>
            </w:pPr>
            <w:r w:rsidRPr="00406C4D">
              <w:rPr>
                <w:b/>
                <w:bCs/>
                <w:sz w:val="24"/>
                <w:szCs w:val="24"/>
              </w:rPr>
              <w:t>N°</w:t>
            </w:r>
          </w:p>
        </w:tc>
        <w:tc>
          <w:tcPr>
            <w:tcW w:w="2837" w:type="dxa"/>
            <w:vAlign w:val="center"/>
          </w:tcPr>
          <w:p w:rsidR="00F94964" w:rsidRPr="00406C4D" w:rsidRDefault="00F94964" w:rsidP="00BC4B6C">
            <w:pPr>
              <w:jc w:val="center"/>
              <w:rPr>
                <w:b/>
                <w:bCs/>
                <w:sz w:val="24"/>
                <w:szCs w:val="24"/>
              </w:rPr>
            </w:pPr>
            <w:r w:rsidRPr="00406C4D">
              <w:rPr>
                <w:b/>
                <w:bCs/>
                <w:sz w:val="24"/>
                <w:szCs w:val="24"/>
              </w:rPr>
              <w:t>Nom et prénom</w:t>
            </w:r>
          </w:p>
        </w:tc>
        <w:tc>
          <w:tcPr>
            <w:tcW w:w="2923" w:type="dxa"/>
            <w:vAlign w:val="center"/>
          </w:tcPr>
          <w:p w:rsidR="00F94964" w:rsidRPr="00406C4D" w:rsidRDefault="00F94964" w:rsidP="00BC4B6C">
            <w:pPr>
              <w:jc w:val="center"/>
              <w:rPr>
                <w:b/>
                <w:bCs/>
                <w:sz w:val="24"/>
                <w:szCs w:val="24"/>
              </w:rPr>
            </w:pPr>
            <w:r w:rsidRPr="00406C4D">
              <w:rPr>
                <w:b/>
                <w:bCs/>
                <w:sz w:val="24"/>
                <w:szCs w:val="24"/>
              </w:rPr>
              <w:t>Date et lieu de naissance</w:t>
            </w:r>
          </w:p>
        </w:tc>
        <w:tc>
          <w:tcPr>
            <w:tcW w:w="2953" w:type="dxa"/>
            <w:vAlign w:val="center"/>
          </w:tcPr>
          <w:p w:rsidR="00F94964" w:rsidRPr="00406C4D" w:rsidRDefault="00F94964" w:rsidP="00BC4B6C">
            <w:pPr>
              <w:jc w:val="center"/>
              <w:rPr>
                <w:b/>
                <w:bCs/>
                <w:sz w:val="24"/>
                <w:szCs w:val="24"/>
              </w:rPr>
            </w:pPr>
            <w:r w:rsidRPr="00406C4D">
              <w:rPr>
                <w:b/>
                <w:bCs/>
                <w:sz w:val="24"/>
                <w:szCs w:val="24"/>
              </w:rPr>
              <w:t>N° et date délivrance</w:t>
            </w:r>
          </w:p>
          <w:p w:rsidR="00F94964" w:rsidRPr="00406C4D" w:rsidRDefault="00F94964" w:rsidP="00BC4B6C">
            <w:pPr>
              <w:jc w:val="center"/>
              <w:rPr>
                <w:b/>
                <w:bCs/>
                <w:sz w:val="24"/>
                <w:szCs w:val="24"/>
              </w:rPr>
            </w:pPr>
            <w:r w:rsidRPr="00406C4D">
              <w:rPr>
                <w:b/>
                <w:bCs/>
                <w:sz w:val="24"/>
                <w:szCs w:val="24"/>
              </w:rPr>
              <w:t>de la pièce d’identité</w:t>
            </w:r>
          </w:p>
        </w:tc>
        <w:tc>
          <w:tcPr>
            <w:tcW w:w="1495" w:type="dxa"/>
            <w:vAlign w:val="center"/>
          </w:tcPr>
          <w:p w:rsidR="00F94964" w:rsidRPr="00406C4D" w:rsidRDefault="00F94964" w:rsidP="00BC4B6C">
            <w:pPr>
              <w:jc w:val="center"/>
              <w:rPr>
                <w:b/>
                <w:bCs/>
                <w:sz w:val="24"/>
                <w:szCs w:val="24"/>
              </w:rPr>
            </w:pPr>
            <w:r w:rsidRPr="00406C4D">
              <w:rPr>
                <w:b/>
                <w:bCs/>
                <w:sz w:val="24"/>
                <w:szCs w:val="24"/>
              </w:rPr>
              <w:t>Emargement</w:t>
            </w: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r w:rsidR="00F94964" w:rsidRPr="0060080D" w:rsidTr="00BC4B6C">
        <w:tc>
          <w:tcPr>
            <w:tcW w:w="566" w:type="dxa"/>
          </w:tcPr>
          <w:p w:rsidR="00F94964" w:rsidRPr="0060080D" w:rsidRDefault="00F94964" w:rsidP="00BC4B6C">
            <w:pPr>
              <w:jc w:val="center"/>
              <w:rPr>
                <w:b/>
                <w:bCs/>
                <w:sz w:val="24"/>
                <w:szCs w:val="24"/>
                <w:u w:val="single"/>
              </w:rPr>
            </w:pPr>
          </w:p>
        </w:tc>
        <w:tc>
          <w:tcPr>
            <w:tcW w:w="2837" w:type="dxa"/>
          </w:tcPr>
          <w:p w:rsidR="00F94964" w:rsidRPr="0060080D" w:rsidRDefault="00F94964" w:rsidP="00BC4B6C">
            <w:pPr>
              <w:jc w:val="center"/>
              <w:rPr>
                <w:b/>
                <w:bCs/>
                <w:sz w:val="24"/>
                <w:szCs w:val="24"/>
                <w:u w:val="single"/>
              </w:rPr>
            </w:pPr>
          </w:p>
        </w:tc>
        <w:tc>
          <w:tcPr>
            <w:tcW w:w="2923" w:type="dxa"/>
          </w:tcPr>
          <w:p w:rsidR="00F94964" w:rsidRPr="0060080D" w:rsidRDefault="00F94964" w:rsidP="00BC4B6C">
            <w:pPr>
              <w:jc w:val="center"/>
              <w:rPr>
                <w:b/>
                <w:bCs/>
                <w:sz w:val="24"/>
                <w:szCs w:val="24"/>
                <w:u w:val="single"/>
              </w:rPr>
            </w:pPr>
          </w:p>
        </w:tc>
        <w:tc>
          <w:tcPr>
            <w:tcW w:w="2953" w:type="dxa"/>
          </w:tcPr>
          <w:p w:rsidR="00F94964" w:rsidRPr="0060080D" w:rsidRDefault="00F94964" w:rsidP="00BC4B6C">
            <w:pPr>
              <w:jc w:val="center"/>
              <w:rPr>
                <w:b/>
                <w:bCs/>
                <w:sz w:val="24"/>
                <w:szCs w:val="24"/>
                <w:u w:val="single"/>
              </w:rPr>
            </w:pPr>
          </w:p>
        </w:tc>
        <w:tc>
          <w:tcPr>
            <w:tcW w:w="1495" w:type="dxa"/>
          </w:tcPr>
          <w:p w:rsidR="00F94964" w:rsidRPr="0060080D" w:rsidRDefault="00F94964" w:rsidP="00BC4B6C">
            <w:pPr>
              <w:jc w:val="center"/>
              <w:rPr>
                <w:b/>
                <w:bCs/>
                <w:sz w:val="24"/>
                <w:szCs w:val="24"/>
                <w:u w:val="single"/>
              </w:rPr>
            </w:pPr>
          </w:p>
        </w:tc>
      </w:tr>
    </w:tbl>
    <w:p w:rsidR="00F94964" w:rsidRDefault="00F94964" w:rsidP="00F94964">
      <w:pPr>
        <w:jc w:val="center"/>
        <w:rPr>
          <w:b/>
          <w:bCs/>
          <w:u w:val="single"/>
        </w:rPr>
      </w:pPr>
    </w:p>
    <w:p w:rsidR="00F94964" w:rsidRDefault="00F94964" w:rsidP="00F94964">
      <w:pPr>
        <w:rPr>
          <w:sz w:val="36"/>
          <w:szCs w:val="36"/>
        </w:rPr>
      </w:pPr>
    </w:p>
    <w:p w:rsidR="00F94964" w:rsidRDefault="00F94964" w:rsidP="00F94964">
      <w:pPr>
        <w:rPr>
          <w:sz w:val="36"/>
          <w:szCs w:val="36"/>
        </w:rPr>
      </w:pPr>
    </w:p>
    <w:p w:rsidR="00F94964" w:rsidRDefault="00F94964" w:rsidP="00F94964">
      <w:pPr>
        <w:rPr>
          <w:sz w:val="36"/>
          <w:szCs w:val="36"/>
        </w:rPr>
      </w:pPr>
    </w:p>
    <w:p w:rsidR="00F94964" w:rsidRDefault="00F94964" w:rsidP="00F94964">
      <w:pPr>
        <w:rPr>
          <w:sz w:val="36"/>
          <w:szCs w:val="36"/>
        </w:rPr>
      </w:pPr>
    </w:p>
    <w:p w:rsidR="00F94964" w:rsidRDefault="00F94964" w:rsidP="00F94964">
      <w:pPr>
        <w:rPr>
          <w:sz w:val="36"/>
          <w:szCs w:val="36"/>
        </w:rPr>
      </w:pPr>
    </w:p>
    <w:p w:rsidR="00F94964" w:rsidRPr="006561B7" w:rsidRDefault="00F94964" w:rsidP="00F94964">
      <w:pPr>
        <w:rPr>
          <w:sz w:val="36"/>
          <w:szCs w:val="36"/>
        </w:rPr>
      </w:pPr>
      <w:r w:rsidRPr="006561B7">
        <w:rPr>
          <w:sz w:val="36"/>
          <w:szCs w:val="36"/>
        </w:rPr>
        <w:lastRenderedPageBreak/>
        <w:t>Club sportif amateur :</w:t>
      </w:r>
    </w:p>
    <w:p w:rsidR="00F94964" w:rsidRPr="006561B7" w:rsidRDefault="00F94964" w:rsidP="00F94964">
      <w:pPr>
        <w:rPr>
          <w:sz w:val="28"/>
          <w:szCs w:val="28"/>
        </w:rPr>
      </w:pPr>
      <w:r w:rsidRPr="006561B7">
        <w:rPr>
          <w:sz w:val="28"/>
          <w:szCs w:val="28"/>
        </w:rPr>
        <w:t>……………………………………………………………………</w:t>
      </w:r>
    </w:p>
    <w:p w:rsidR="00F94964" w:rsidRPr="002A383C" w:rsidRDefault="00F94964" w:rsidP="00F94964">
      <w:pPr>
        <w:rPr>
          <w:sz w:val="14"/>
          <w:szCs w:val="14"/>
        </w:rPr>
      </w:pPr>
    </w:p>
    <w:p w:rsidR="00F94964" w:rsidRDefault="0037605F" w:rsidP="00F94964">
      <w:pPr>
        <w:tabs>
          <w:tab w:val="left" w:pos="5175"/>
        </w:tabs>
        <w:jc w:val="center"/>
        <w:rPr>
          <w:b/>
          <w:bCs/>
          <w:sz w:val="44"/>
          <w:szCs w:val="44"/>
        </w:rPr>
      </w:pPr>
      <w:r>
        <w:rPr>
          <w:b/>
          <w:bCs/>
          <w:noProof/>
          <w:sz w:val="44"/>
          <w:szCs w:val="44"/>
        </w:rPr>
        <w:pict>
          <v:shape id="_x0000_s1064" type="#_x0000_t32" style="position:absolute;left:0;text-align:left;margin-left:161.65pt;margin-top:32.8pt;width:112.5pt;height:0;z-index:251681792" o:connectortype="straight"/>
        </w:pict>
      </w:r>
      <w:r w:rsidR="00F94964" w:rsidRPr="002A383C">
        <w:rPr>
          <w:b/>
          <w:bCs/>
          <w:sz w:val="44"/>
          <w:szCs w:val="44"/>
        </w:rPr>
        <w:t xml:space="preserve">ASSEMBLEE GENERALE </w:t>
      </w:r>
      <w:r w:rsidR="00F94964">
        <w:rPr>
          <w:b/>
          <w:bCs/>
          <w:sz w:val="44"/>
          <w:szCs w:val="44"/>
        </w:rPr>
        <w:t>CONSTITUTIVE</w:t>
      </w:r>
    </w:p>
    <w:p w:rsidR="00F94964" w:rsidRPr="00BB0F9C" w:rsidRDefault="00F94964" w:rsidP="00F94964">
      <w:pPr>
        <w:tabs>
          <w:tab w:val="left" w:pos="5175"/>
        </w:tabs>
        <w:jc w:val="center"/>
        <w:rPr>
          <w:b/>
          <w:bCs/>
          <w:sz w:val="44"/>
          <w:szCs w:val="44"/>
        </w:rPr>
      </w:pPr>
    </w:p>
    <w:p w:rsidR="00F94964" w:rsidRDefault="00F94964" w:rsidP="00F94964">
      <w:r w:rsidRPr="002A383C">
        <w:t xml:space="preserve">              </w:t>
      </w:r>
      <w:r>
        <w:t>Nous, membres du comité des supporters :</w:t>
      </w:r>
    </w:p>
    <w:p w:rsidR="00F94964" w:rsidRDefault="00F94964" w:rsidP="00A2399F">
      <w:pPr>
        <w:pStyle w:val="Paragraphedeliste"/>
        <w:numPr>
          <w:ilvl w:val="0"/>
          <w:numId w:val="9"/>
        </w:numPr>
        <w:spacing w:after="200" w:line="276" w:lineRule="auto"/>
      </w:pPr>
      <w:r>
        <w:t>Nom et prénom,       date et lieu de naissance,      fonction,           n° pièce d’identité,</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9"/>
        </w:numPr>
        <w:spacing w:after="200" w:line="276" w:lineRule="auto"/>
      </w:pPr>
      <w:r>
        <w:t>…………………………………………………………………………………………………………………………………….</w:t>
      </w:r>
    </w:p>
    <w:p w:rsidR="00F94964" w:rsidRPr="003E76DB" w:rsidRDefault="00F94964" w:rsidP="00A2399F">
      <w:pPr>
        <w:pStyle w:val="Paragraphedeliste"/>
        <w:numPr>
          <w:ilvl w:val="0"/>
          <w:numId w:val="9"/>
        </w:numPr>
        <w:spacing w:after="200" w:line="276" w:lineRule="auto"/>
      </w:pPr>
      <w:r>
        <w:t>…………………………………………………………………………………………………………………………………….</w:t>
      </w:r>
    </w:p>
    <w:p w:rsidR="00F94964" w:rsidRDefault="00F94964" w:rsidP="00A2399F">
      <w:pPr>
        <w:pStyle w:val="Paragraphedeliste"/>
        <w:numPr>
          <w:ilvl w:val="0"/>
          <w:numId w:val="8"/>
        </w:numPr>
        <w:spacing w:after="200" w:line="276" w:lineRule="auto"/>
      </w:pPr>
      <w:r>
        <w:lastRenderedPageBreak/>
        <w:t xml:space="preserve">Vu </w:t>
      </w:r>
      <w:r w:rsidRPr="00BB0F9C">
        <w:t xml:space="preserve"> l’arrêté ministériel du 23 décembre 2014 de Monsieur le Ministre de la Jeunesse et des Sports, déterminant les conditions et modalités de constitution, d’organisation et de fonctionnement des comités de supporters, et dans le but d’apporter un concours actif à la concrétisation des actions de l’état et des collectivités locales en matière de prévention et de lutte contre la violence dan</w:t>
      </w:r>
      <w:r>
        <w:t>s les infrastructures sportives.</w:t>
      </w:r>
    </w:p>
    <w:p w:rsidR="00F94964" w:rsidRPr="00BB0F9C" w:rsidRDefault="00F94964" w:rsidP="00A2399F">
      <w:pPr>
        <w:pStyle w:val="Paragraphedeliste"/>
        <w:numPr>
          <w:ilvl w:val="0"/>
          <w:numId w:val="8"/>
        </w:numPr>
        <w:spacing w:after="200" w:line="276" w:lineRule="auto"/>
      </w:pPr>
      <w:r>
        <w:t>Vu le Journal officiel n°2, paru le 25 janvier 2015 fixant les missions de ces comités.</w:t>
      </w:r>
    </w:p>
    <w:p w:rsidR="00F94964" w:rsidRDefault="00F94964" w:rsidP="00A2399F">
      <w:pPr>
        <w:pStyle w:val="Paragraphedeliste"/>
        <w:numPr>
          <w:ilvl w:val="0"/>
          <w:numId w:val="8"/>
        </w:numPr>
        <w:spacing w:after="200" w:line="276" w:lineRule="auto"/>
      </w:pPr>
      <w:r>
        <w:t>Vu la</w:t>
      </w:r>
      <w:r w:rsidRPr="003E76DB">
        <w:t xml:space="preserve"> loi n°13-05 du 14 Ramadhan 1434 correspondant au 23 juillet 2013</w:t>
      </w:r>
      <w:r>
        <w:t>.</w:t>
      </w:r>
    </w:p>
    <w:p w:rsidR="00F94964" w:rsidRDefault="00F94964" w:rsidP="00F94964">
      <w:pPr>
        <w:pStyle w:val="Paragraphedeliste"/>
        <w:ind w:left="405"/>
      </w:pPr>
    </w:p>
    <w:p w:rsidR="00F94964" w:rsidRPr="00BB0F9C" w:rsidRDefault="00F94964" w:rsidP="00F94964">
      <w:pPr>
        <w:pStyle w:val="Paragraphedeliste"/>
        <w:ind w:left="405"/>
      </w:pPr>
      <w:r>
        <w:t xml:space="preserve">           Avons </w:t>
      </w:r>
      <w:r w:rsidRPr="00BB0F9C">
        <w:t xml:space="preserve"> procédé à </w:t>
      </w:r>
      <w:r w:rsidRPr="00BB0F9C">
        <w:rPr>
          <w:b/>
          <w:bCs/>
        </w:rPr>
        <w:t>l’installation du comité des supporters</w:t>
      </w:r>
      <w:r w:rsidRPr="00BB0F9C">
        <w:t xml:space="preserve"> du club sportif amateur dénommé :</w:t>
      </w:r>
      <w:r>
        <w:t xml:space="preserve"> </w:t>
      </w:r>
      <w:proofErr w:type="gramStart"/>
      <w:r w:rsidRPr="00BB0F9C">
        <w:t>………………………</w:t>
      </w:r>
      <w:r>
        <w:t>.</w:t>
      </w:r>
      <w:r w:rsidRPr="00BB0F9C">
        <w:t>……………………….,</w:t>
      </w:r>
      <w:proofErr w:type="gramEnd"/>
      <w:r w:rsidRPr="00BB0F9C">
        <w:t xml:space="preserve"> dans les conditions suivantes :</w:t>
      </w:r>
    </w:p>
    <w:p w:rsidR="00F94964" w:rsidRPr="00406C4D" w:rsidRDefault="00F94964" w:rsidP="00A2399F">
      <w:pPr>
        <w:pStyle w:val="Paragraphedeliste"/>
        <w:numPr>
          <w:ilvl w:val="0"/>
          <w:numId w:val="8"/>
        </w:numPr>
        <w:spacing w:after="200" w:line="276" w:lineRule="auto"/>
        <w:rPr>
          <w:sz w:val="28"/>
          <w:szCs w:val="28"/>
        </w:rPr>
      </w:pPr>
      <w:r w:rsidRPr="00406C4D">
        <w:t xml:space="preserve">Le comité des supporters </w:t>
      </w:r>
      <w:r>
        <w:t>sera</w:t>
      </w:r>
      <w:r w:rsidRPr="00406C4D">
        <w:t xml:space="preserve"> domicilié dans le lieu d'implantation du club ou de l'association auprès duquel il est placé. </w:t>
      </w:r>
    </w:p>
    <w:p w:rsidR="00F94964" w:rsidRPr="00406C4D" w:rsidRDefault="00F94964" w:rsidP="00A2399F">
      <w:pPr>
        <w:pStyle w:val="Paragraphedeliste"/>
        <w:numPr>
          <w:ilvl w:val="0"/>
          <w:numId w:val="8"/>
        </w:numPr>
        <w:spacing w:after="200" w:line="276" w:lineRule="auto"/>
        <w:rPr>
          <w:sz w:val="28"/>
          <w:szCs w:val="28"/>
        </w:rPr>
      </w:pPr>
      <w:r w:rsidRPr="00406C4D">
        <w:t xml:space="preserve">Le comité </w:t>
      </w:r>
      <w:r>
        <w:t>sera</w:t>
      </w:r>
      <w:r w:rsidRPr="00406C4D">
        <w:t xml:space="preserve"> pourvu de moyens nécessaires </w:t>
      </w:r>
      <w:r>
        <w:t>de son fonctionnement.</w:t>
      </w:r>
    </w:p>
    <w:p w:rsidR="00F94964" w:rsidRPr="00406C4D" w:rsidRDefault="00F94964" w:rsidP="00A2399F">
      <w:pPr>
        <w:pStyle w:val="Paragraphedeliste"/>
        <w:numPr>
          <w:ilvl w:val="0"/>
          <w:numId w:val="8"/>
        </w:numPr>
        <w:spacing w:after="200" w:line="276" w:lineRule="auto"/>
        <w:rPr>
          <w:sz w:val="28"/>
          <w:szCs w:val="28"/>
        </w:rPr>
      </w:pPr>
      <w:r w:rsidRPr="00406C4D">
        <w:t xml:space="preserve"> Le</w:t>
      </w:r>
      <w:r>
        <w:t>s</w:t>
      </w:r>
      <w:r w:rsidRPr="00406C4D">
        <w:t xml:space="preserve">  missions des comités des supporters ne peuvent se substituer à celles de leur club sportif ou association sportive ou celles des autres acteurs dans le cadre de leurs activités, notamment dans la prévention et la lutte contre la violence dans les infrastructures sportives, tels que prévus par les lois et règlements en vigueur, notamment les dispositions de la loi n°13-05 du 14 Ramadhan 1434 correspond</w:t>
      </w:r>
      <w:r>
        <w:t>ant au 23 juillet 2013 susvisée</w:t>
      </w:r>
      <w:r w:rsidRPr="00406C4D">
        <w:t xml:space="preserve">. </w:t>
      </w:r>
    </w:p>
    <w:p w:rsidR="00F94964" w:rsidRPr="003E76DB" w:rsidRDefault="00F94964" w:rsidP="00A2399F">
      <w:pPr>
        <w:pStyle w:val="Paragraphedeliste"/>
        <w:numPr>
          <w:ilvl w:val="0"/>
          <w:numId w:val="8"/>
        </w:numPr>
        <w:spacing w:after="200" w:line="276" w:lineRule="auto"/>
        <w:rPr>
          <w:sz w:val="28"/>
          <w:szCs w:val="28"/>
        </w:rPr>
      </w:pPr>
      <w:r w:rsidRPr="003E76DB">
        <w:t>La qualité de membre dirigeant du comité des supporters ou de membre du comité des supporters est incompatible avec celle de membre du bureau exécutif du club sportif amateur, ou de l'association sportive</w:t>
      </w:r>
      <w:r>
        <w:t>.</w:t>
      </w:r>
      <w:r w:rsidRPr="003E76DB">
        <w:t xml:space="preserve"> </w:t>
      </w:r>
    </w:p>
    <w:p w:rsidR="00F94964" w:rsidRDefault="00F94964" w:rsidP="00A2399F">
      <w:pPr>
        <w:pStyle w:val="Paragraphedeliste"/>
        <w:numPr>
          <w:ilvl w:val="0"/>
          <w:numId w:val="8"/>
        </w:numPr>
        <w:spacing w:after="200" w:line="276" w:lineRule="auto"/>
      </w:pPr>
      <w:r w:rsidRPr="003E76DB">
        <w:t xml:space="preserve">La durée du mandat est fixée à 4 années renouvelables. </w:t>
      </w:r>
    </w:p>
    <w:p w:rsidR="00F94964" w:rsidRDefault="00F94964" w:rsidP="00A2399F">
      <w:pPr>
        <w:pStyle w:val="Paragraphedeliste"/>
        <w:numPr>
          <w:ilvl w:val="0"/>
          <w:numId w:val="8"/>
        </w:numPr>
        <w:spacing w:after="200" w:line="276" w:lineRule="auto"/>
      </w:pPr>
      <w:r>
        <w:t>Election du bureau du comité des supporters :</w:t>
      </w:r>
    </w:p>
    <w:p w:rsidR="00F94964" w:rsidRDefault="00F94964" w:rsidP="00F94964">
      <w:pPr>
        <w:pStyle w:val="Paragraphedeliste"/>
        <w:ind w:left="405"/>
      </w:pPr>
      <w:r>
        <w:t>L’opération « élection » des membres du bureau a donné lieu aux résultats suivants :</w:t>
      </w:r>
    </w:p>
    <w:p w:rsidR="00F94964" w:rsidRDefault="00F94964" w:rsidP="00A2399F">
      <w:pPr>
        <w:pStyle w:val="Paragraphedeliste"/>
        <w:numPr>
          <w:ilvl w:val="1"/>
          <w:numId w:val="8"/>
        </w:numPr>
        <w:spacing w:after="200" w:line="276" w:lineRule="auto"/>
      </w:pPr>
      <w:r>
        <w:t xml:space="preserve">Président : Mr …………………………………………………. </w:t>
      </w:r>
    </w:p>
    <w:p w:rsidR="00F94964" w:rsidRDefault="00F94964" w:rsidP="00A2399F">
      <w:pPr>
        <w:pStyle w:val="Paragraphedeliste"/>
        <w:numPr>
          <w:ilvl w:val="1"/>
          <w:numId w:val="8"/>
        </w:numPr>
        <w:spacing w:after="200" w:line="276" w:lineRule="auto"/>
      </w:pPr>
      <w:r>
        <w:t>Vice-président/ Mr …………………………………………..</w:t>
      </w:r>
    </w:p>
    <w:p w:rsidR="00F94964" w:rsidRDefault="00F94964" w:rsidP="00A2399F">
      <w:pPr>
        <w:pStyle w:val="Paragraphedeliste"/>
        <w:numPr>
          <w:ilvl w:val="1"/>
          <w:numId w:val="8"/>
        </w:numPr>
        <w:spacing w:after="200" w:line="276" w:lineRule="auto"/>
      </w:pPr>
      <w:r>
        <w:t>Membres du bureau : Mr …………………………………</w:t>
      </w:r>
    </w:p>
    <w:p w:rsidR="00F94964" w:rsidRDefault="00F94964" w:rsidP="00F94964">
      <w:pPr>
        <w:pStyle w:val="Paragraphedeliste"/>
        <w:ind w:left="1125"/>
      </w:pPr>
      <w:r>
        <w:t xml:space="preserve">                                        Mr …………………………………</w:t>
      </w:r>
    </w:p>
    <w:p w:rsidR="00F94964" w:rsidRDefault="00F94964" w:rsidP="00F94964">
      <w:pPr>
        <w:pStyle w:val="Paragraphedeliste"/>
        <w:ind w:left="1125"/>
      </w:pPr>
      <w:r>
        <w:t xml:space="preserve">                                        Mr …………………………………</w:t>
      </w:r>
    </w:p>
    <w:p w:rsidR="00F94964" w:rsidRPr="003E76DB" w:rsidRDefault="00F94964" w:rsidP="00F94964">
      <w:pPr>
        <w:pStyle w:val="Paragraphedeliste"/>
        <w:ind w:left="1125"/>
      </w:pPr>
      <w:r>
        <w:t xml:space="preserve">                                        Mr …………………………………</w:t>
      </w:r>
    </w:p>
    <w:p w:rsidR="00F94964" w:rsidRDefault="00F94964" w:rsidP="00F94964">
      <w:pPr>
        <w:pStyle w:val="Sansinterligne"/>
      </w:pPr>
      <w:r w:rsidRPr="003E76DB">
        <w:t xml:space="preserve">           </w:t>
      </w:r>
    </w:p>
    <w:p w:rsidR="00F94964" w:rsidRPr="003E76DB" w:rsidRDefault="00F94964" w:rsidP="00F94964">
      <w:pPr>
        <w:ind w:left="45"/>
      </w:pPr>
      <w:r>
        <w:t xml:space="preserve">                 </w:t>
      </w:r>
      <w:r w:rsidRPr="003E76DB">
        <w:t xml:space="preserve">  Fait à ……………………………, </w:t>
      </w:r>
      <w:proofErr w:type="gramStart"/>
      <w:r w:rsidRPr="003E76DB">
        <w:t>les jour</w:t>
      </w:r>
      <w:proofErr w:type="gramEnd"/>
      <w:r w:rsidRPr="003E76DB">
        <w:t>, mois et an que dessus.</w:t>
      </w:r>
    </w:p>
    <w:p w:rsidR="00F94964" w:rsidRDefault="00F94964" w:rsidP="00F94964">
      <w:pPr>
        <w:jc w:val="center"/>
      </w:pPr>
      <w:r>
        <w:t>Suivent les signatures,</w:t>
      </w:r>
    </w:p>
    <w:p w:rsidR="00F94964" w:rsidRPr="002A383C" w:rsidRDefault="00F94964" w:rsidP="00F94964">
      <w:r>
        <w:t xml:space="preserve">          Les membres du comité</w:t>
      </w:r>
      <w:r w:rsidRPr="002A383C">
        <w:t xml:space="preserve">,  </w:t>
      </w:r>
      <w:r>
        <w:t xml:space="preserve">                                                                       </w:t>
      </w:r>
      <w:r w:rsidRPr="002A383C">
        <w:t>Le Président,</w:t>
      </w:r>
    </w:p>
    <w:p w:rsidR="00F94964" w:rsidRPr="0060080D" w:rsidRDefault="00F94964" w:rsidP="00F94964">
      <w:pPr>
        <w:jc w:val="center"/>
        <w:rPr>
          <w:b/>
          <w:bCs/>
          <w:u w:val="single"/>
        </w:rPr>
      </w:pPr>
    </w:p>
    <w:p w:rsidR="00F94964" w:rsidRP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F94964" w:rsidRDefault="00F94964" w:rsidP="00F94964">
      <w:pPr>
        <w:bidi/>
        <w:rPr>
          <w:rFonts w:ascii="Bookman Old Style" w:hAnsi="Bookman Old Style"/>
          <w:b/>
          <w:iCs/>
          <w:sz w:val="28"/>
          <w:szCs w:val="28"/>
        </w:rPr>
      </w:pPr>
    </w:p>
    <w:p w:rsidR="007600B6" w:rsidRDefault="007600B6" w:rsidP="007600B6">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lastRenderedPageBreak/>
        <w:t>REGLEMENTS GENERAUX DE LA FAF</w:t>
      </w:r>
    </w:p>
    <w:p w:rsidR="007600B6" w:rsidRDefault="007600B6" w:rsidP="007600B6">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7600B6" w:rsidRDefault="007600B6" w:rsidP="007600B6">
      <w:pPr>
        <w:pStyle w:val="Default"/>
        <w:rPr>
          <w:b/>
          <w:bCs/>
          <w:u w:val="single"/>
        </w:rPr>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95 : Infraction découverte suite à des réserves </w:t>
      </w:r>
    </w:p>
    <w:p w:rsidR="0050534B" w:rsidRPr="00E75930" w:rsidRDefault="0050534B" w:rsidP="0050534B">
      <w:pPr>
        <w:pStyle w:val="Default"/>
        <w:rPr>
          <w:sz w:val="28"/>
          <w:szCs w:val="28"/>
        </w:rPr>
      </w:pPr>
      <w:r w:rsidRPr="00E75930">
        <w:rPr>
          <w:sz w:val="28"/>
          <w:szCs w:val="28"/>
        </w:rPr>
        <w:t xml:space="preserve">L’inscription sur la feuille de match et/ou la participation d’un joueur (suspendu ou en fraude sur son état civil) découverte suite à des réserves fondées est sanctionnée par : </w:t>
      </w:r>
    </w:p>
    <w:p w:rsidR="0050534B" w:rsidRPr="00E75930" w:rsidRDefault="0050534B" w:rsidP="0050534B">
      <w:pPr>
        <w:pStyle w:val="Default"/>
        <w:spacing w:after="248"/>
        <w:rPr>
          <w:sz w:val="28"/>
          <w:szCs w:val="28"/>
          <w:u w:val="single"/>
        </w:rPr>
      </w:pPr>
      <w:r w:rsidRPr="00E75930">
        <w:rPr>
          <w:b/>
          <w:bCs/>
          <w:sz w:val="28"/>
          <w:szCs w:val="28"/>
          <w:u w:val="single"/>
        </w:rPr>
        <w:t xml:space="preserve">1- Inscription sur la feuille de match d’un joueur suspendu : </w:t>
      </w:r>
    </w:p>
    <w:p w:rsidR="0050534B" w:rsidRPr="00E75930" w:rsidRDefault="0050534B" w:rsidP="0050534B">
      <w:pPr>
        <w:pStyle w:val="Default"/>
        <w:spacing w:after="248"/>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Deux (02) matchs fermes de suspension en sus de la sanction initiale pour le joueur fautif;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mois de suspension fermes de toute fonction officielle pour le responsable concerné du club ; </w:t>
      </w:r>
    </w:p>
    <w:p w:rsidR="0050534B" w:rsidRPr="00E75930" w:rsidRDefault="0050534B" w:rsidP="0050534B">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50534B" w:rsidRPr="00E75930" w:rsidRDefault="0050534B" w:rsidP="0050534B">
      <w:pPr>
        <w:pStyle w:val="Default"/>
        <w:spacing w:after="246"/>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Dix mille (10.000 DA) dinars pour les divisions honneur et pré-honneur ; </w:t>
      </w:r>
    </w:p>
    <w:p w:rsidR="0050534B" w:rsidRPr="00E75930" w:rsidRDefault="0050534B" w:rsidP="0050534B">
      <w:pPr>
        <w:pStyle w:val="Default"/>
        <w:rPr>
          <w:rFonts w:eastAsia="Batang"/>
          <w:sz w:val="28"/>
          <w:szCs w:val="28"/>
        </w:rPr>
      </w:pPr>
      <w:r w:rsidRPr="00E75930">
        <w:rPr>
          <w:rFonts w:eastAsia="Batang"/>
          <w:b/>
          <w:bCs/>
          <w:sz w:val="28"/>
          <w:szCs w:val="28"/>
          <w:u w:val="single"/>
        </w:rPr>
        <w:t>2- La participation d’un joueur suspendu et/ou l’inscription d’un joueur en fraude sur son état civil</w:t>
      </w:r>
      <w:r w:rsidRPr="00E75930">
        <w:rPr>
          <w:rFonts w:eastAsia="Batang"/>
          <w:b/>
          <w:bCs/>
          <w:sz w:val="28"/>
          <w:szCs w:val="28"/>
        </w:rPr>
        <w:t xml:space="preserve"> : </w:t>
      </w:r>
    </w:p>
    <w:p w:rsidR="0050534B" w:rsidRPr="00E75930" w:rsidRDefault="0050534B" w:rsidP="0050534B">
      <w:pPr>
        <w:pStyle w:val="Default"/>
        <w:rPr>
          <w:rFonts w:eastAsia="Batang"/>
          <w:sz w:val="28"/>
          <w:szCs w:val="28"/>
        </w:rPr>
      </w:pPr>
    </w:p>
    <w:p w:rsidR="0050534B" w:rsidRPr="00E75930" w:rsidRDefault="0050534B" w:rsidP="0050534B">
      <w:pPr>
        <w:pStyle w:val="Default"/>
        <w:rPr>
          <w:rFonts w:eastAsia="Batang"/>
          <w:sz w:val="28"/>
          <w:szCs w:val="28"/>
        </w:rPr>
      </w:pPr>
      <w:r w:rsidRPr="00E75930">
        <w:rPr>
          <w:rFonts w:eastAsia="Batang"/>
          <w:b/>
          <w:bCs/>
          <w:sz w:val="28"/>
          <w:szCs w:val="28"/>
          <w:u w:val="single"/>
        </w:rPr>
        <w:t>PHASE ALLER</w:t>
      </w:r>
      <w:r w:rsidRPr="00E75930">
        <w:rPr>
          <w:rFonts w:eastAsia="Batang"/>
          <w:b/>
          <w:bCs/>
          <w:sz w:val="28"/>
          <w:szCs w:val="28"/>
        </w:rPr>
        <w:t xml:space="preserve"> : </w:t>
      </w:r>
    </w:p>
    <w:p w:rsidR="0050534B" w:rsidRPr="00E75930" w:rsidRDefault="0050534B" w:rsidP="0050534B">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Match perdu par pénalité ; </w:t>
      </w:r>
    </w:p>
    <w:p w:rsidR="0050534B" w:rsidRPr="00E75930" w:rsidRDefault="0050534B" w:rsidP="0050534B">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Défalcation trois (03) points pour l’équipe fautive ; </w:t>
      </w:r>
    </w:p>
    <w:p w:rsidR="0050534B" w:rsidRPr="00E75930" w:rsidRDefault="0050534B" w:rsidP="0050534B">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Quatre (04) matchs fermes de suspension en sus de la sanction initiale pour le joueur fautif (suspendu); </w:t>
      </w:r>
    </w:p>
    <w:p w:rsidR="0050534B" w:rsidRPr="00E75930" w:rsidRDefault="0050534B" w:rsidP="0050534B">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an ferme de suspension pour le joueur en fraude sur son état civil;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Six mois (06) mois fermes de suspension de toute fonction officielle pour le responsable concerné du club ; </w:t>
      </w:r>
    </w:p>
    <w:p w:rsidR="0050534B" w:rsidRPr="00E75930" w:rsidRDefault="0050534B" w:rsidP="0050534B">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50534B" w:rsidRDefault="0050534B" w:rsidP="0050534B">
      <w:pPr>
        <w:pStyle w:val="Default"/>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Dix mille (10.000 DA) dinars pour les divisions honneur et pré-honneur ; </w:t>
      </w:r>
    </w:p>
    <w:p w:rsidR="0050534B" w:rsidRPr="00E75930" w:rsidRDefault="0050534B" w:rsidP="0050534B">
      <w:pPr>
        <w:pStyle w:val="Sansinterligne"/>
      </w:pPr>
    </w:p>
    <w:p w:rsidR="0050534B" w:rsidRPr="00E75930" w:rsidRDefault="0050534B" w:rsidP="0050534B">
      <w:pPr>
        <w:pStyle w:val="Default"/>
        <w:rPr>
          <w:sz w:val="28"/>
          <w:szCs w:val="28"/>
          <w:u w:val="single"/>
        </w:rPr>
      </w:pPr>
      <w:r w:rsidRPr="00E75930">
        <w:rPr>
          <w:b/>
          <w:bCs/>
          <w:sz w:val="28"/>
          <w:szCs w:val="28"/>
          <w:u w:val="single"/>
        </w:rPr>
        <w:t xml:space="preserve">PHASE RETOUR : </w:t>
      </w:r>
    </w:p>
    <w:p w:rsidR="0050534B" w:rsidRPr="00E75930" w:rsidRDefault="0050534B" w:rsidP="0050534B">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Match perdu par pénalité ; </w:t>
      </w:r>
    </w:p>
    <w:p w:rsidR="0050534B" w:rsidRPr="00E75930" w:rsidRDefault="0050534B" w:rsidP="0050534B">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Quatre (04) matchs de suspension fermes en sus de la sanction initiale pour le joueur fautif (suspendu); </w:t>
      </w:r>
    </w:p>
    <w:p w:rsidR="0050534B" w:rsidRPr="00E75930" w:rsidRDefault="0050534B" w:rsidP="0050534B">
      <w:pPr>
        <w:pStyle w:val="Default"/>
        <w:spacing w:after="246"/>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an de suspension ferme pour le joueur en fraude sur son état civil; </w:t>
      </w:r>
    </w:p>
    <w:p w:rsidR="0050534B" w:rsidRPr="00E75930" w:rsidRDefault="0050534B" w:rsidP="0050534B">
      <w:pPr>
        <w:pStyle w:val="Default"/>
        <w:rPr>
          <w:rFonts w:eastAsia="Batang"/>
          <w:sz w:val="28"/>
          <w:szCs w:val="28"/>
        </w:rPr>
      </w:pPr>
      <w:r w:rsidRPr="00E75930">
        <w:rPr>
          <w:rFonts w:ascii="Batang" w:eastAsia="Batang" w:cs="Batang"/>
          <w:sz w:val="28"/>
          <w:szCs w:val="28"/>
        </w:rPr>
        <w:lastRenderedPageBreak/>
        <w:t xml:space="preserve">- </w:t>
      </w:r>
      <w:r w:rsidRPr="00E75930">
        <w:rPr>
          <w:rFonts w:eastAsia="Batang"/>
          <w:sz w:val="28"/>
          <w:szCs w:val="28"/>
        </w:rPr>
        <w:t xml:space="preserve">Un (01) an de suspension ferme de toute fonction officielle pour le secrétaire du club ; </w:t>
      </w:r>
    </w:p>
    <w:p w:rsidR="0050534B" w:rsidRPr="00E75930" w:rsidRDefault="0050534B" w:rsidP="0050534B">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50534B" w:rsidRPr="00E75930" w:rsidRDefault="0050534B" w:rsidP="0050534B">
      <w:pPr>
        <w:pStyle w:val="Default"/>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Cinquante mille (50.000 DA) dinars pour les divisions honneur et pré-honneur. </w:t>
      </w:r>
    </w:p>
    <w:p w:rsidR="0050534B" w:rsidRPr="000E76C3" w:rsidRDefault="0050534B" w:rsidP="0050534B">
      <w:pPr>
        <w:pStyle w:val="Sansinterligne"/>
        <w:rPr>
          <w:sz w:val="12"/>
          <w:szCs w:val="12"/>
        </w:rPr>
      </w:pPr>
    </w:p>
    <w:p w:rsidR="0050534B" w:rsidRPr="00E75930" w:rsidRDefault="0050534B" w:rsidP="0050534B">
      <w:pPr>
        <w:pStyle w:val="Default"/>
        <w:rPr>
          <w:rFonts w:eastAsia="Batang"/>
          <w:sz w:val="28"/>
          <w:szCs w:val="28"/>
        </w:rPr>
      </w:pPr>
      <w:r w:rsidRPr="00E75930">
        <w:rPr>
          <w:rFonts w:eastAsia="Batang"/>
          <w:b/>
          <w:bCs/>
          <w:sz w:val="28"/>
          <w:szCs w:val="28"/>
        </w:rPr>
        <w:t>En plus</w:t>
      </w:r>
      <w:r w:rsidRPr="00E75930">
        <w:rPr>
          <w:rFonts w:eastAsia="Batang"/>
          <w:sz w:val="28"/>
          <w:szCs w:val="28"/>
        </w:rPr>
        <w:t xml:space="preserve">, les sanctions suivantes sont appliquées : </w:t>
      </w:r>
    </w:p>
    <w:p w:rsidR="0050534B" w:rsidRPr="00E75930" w:rsidRDefault="0050534B" w:rsidP="0050534B">
      <w:pPr>
        <w:pStyle w:val="Default"/>
        <w:rPr>
          <w:rFonts w:eastAsia="Batang"/>
          <w:sz w:val="28"/>
          <w:szCs w:val="28"/>
        </w:rPr>
      </w:pPr>
      <w:r w:rsidRPr="00E75930">
        <w:rPr>
          <w:rFonts w:eastAsia="Batang"/>
          <w:sz w:val="28"/>
          <w:szCs w:val="28"/>
        </w:rPr>
        <w:t xml:space="preserve">Suspension de l’équipe pour la saison en cours et la rétrogradation en division inférieure. </w:t>
      </w:r>
    </w:p>
    <w:p w:rsidR="0050534B" w:rsidRPr="00E75930" w:rsidRDefault="0050534B" w:rsidP="0050534B">
      <w:pPr>
        <w:pStyle w:val="Default"/>
        <w:rPr>
          <w:rFonts w:eastAsia="Batang"/>
          <w:sz w:val="28"/>
          <w:szCs w:val="28"/>
        </w:rPr>
      </w:pPr>
      <w:r w:rsidRPr="00E75930">
        <w:rPr>
          <w:rFonts w:eastAsia="Batang"/>
          <w:sz w:val="28"/>
          <w:szCs w:val="28"/>
        </w:rPr>
        <w:t xml:space="preserve">Dans l’éventualité où cette équipe se trouve parmi les relégables au moment de cette infraction, sa rétrogradation interviendra sur deux divisions. </w:t>
      </w:r>
    </w:p>
    <w:p w:rsidR="0050534B" w:rsidRPr="0050534B" w:rsidRDefault="0050534B" w:rsidP="0050534B">
      <w:pPr>
        <w:rPr>
          <w:rFonts w:ascii="Calibri" w:eastAsia="Batang" w:hAnsi="Calibri" w:cs="Calibri"/>
          <w:sz w:val="28"/>
          <w:szCs w:val="28"/>
        </w:rPr>
      </w:pPr>
      <w:r w:rsidRPr="0050534B">
        <w:rPr>
          <w:rFonts w:ascii="Calibri" w:eastAsia="Batang" w:hAnsi="Calibri" w:cs="Calibri"/>
          <w:sz w:val="28"/>
          <w:szCs w:val="28"/>
        </w:rPr>
        <w:t>Les résultats de l’équipe fautive sont maintenus. Les équipes qui devront la rencontrer compteront trois (03) points et totaliseront trois (03) buts pour et zéro (00) but contre.</w:t>
      </w:r>
    </w:p>
    <w:p w:rsidR="0050534B" w:rsidRPr="00E75930" w:rsidRDefault="0050534B" w:rsidP="0050534B">
      <w:pPr>
        <w:rPr>
          <w:rFonts w:eastAsia="Batang"/>
          <w:sz w:val="28"/>
          <w:szCs w:val="28"/>
        </w:rPr>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96 : Infraction découverte par la ligue </w:t>
      </w:r>
    </w:p>
    <w:p w:rsidR="0050534B" w:rsidRPr="00E75930" w:rsidRDefault="0050534B" w:rsidP="0050534B">
      <w:pPr>
        <w:pStyle w:val="Default"/>
        <w:rPr>
          <w:sz w:val="28"/>
          <w:szCs w:val="28"/>
        </w:rPr>
      </w:pPr>
      <w:r w:rsidRPr="00E75930">
        <w:rPr>
          <w:sz w:val="28"/>
          <w:szCs w:val="28"/>
        </w:rPr>
        <w:t xml:space="preserve">En l’absence de toute réserve, l’inscription sur la feuille de match et/ou la participation d’un joueur suspendu ou en fraude sur l’état civil découverte par la ligue ou portée à sa connaissance est sanctionnée comme suit : </w:t>
      </w:r>
    </w:p>
    <w:p w:rsidR="0050534B" w:rsidRPr="00E75930" w:rsidRDefault="0050534B" w:rsidP="0050534B">
      <w:pPr>
        <w:pStyle w:val="Default"/>
        <w:spacing w:after="248"/>
        <w:rPr>
          <w:sz w:val="28"/>
          <w:szCs w:val="28"/>
        </w:rPr>
      </w:pPr>
      <w:r w:rsidRPr="000E76C3">
        <w:rPr>
          <w:b/>
          <w:bCs/>
          <w:sz w:val="28"/>
          <w:szCs w:val="28"/>
          <w:u w:val="single"/>
        </w:rPr>
        <w:t>1- Inscription sur la feuille de match d’un joueur suspendu</w:t>
      </w:r>
      <w:r w:rsidRPr="00E75930">
        <w:rPr>
          <w:b/>
          <w:bCs/>
          <w:sz w:val="28"/>
          <w:szCs w:val="28"/>
        </w:rPr>
        <w:t xml:space="preserve"> : </w:t>
      </w:r>
    </w:p>
    <w:p w:rsidR="0050534B" w:rsidRPr="00E75930" w:rsidRDefault="0050534B" w:rsidP="0050534B">
      <w:pPr>
        <w:pStyle w:val="Default"/>
        <w:spacing w:after="248"/>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Deux (02) matches fermes de suspension en sus de la sanction initiale pour le joueur fautif ;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Six (06) mois de suspension ferme de toute fonction officielle pour le responsable concerné du club ; </w:t>
      </w:r>
    </w:p>
    <w:p w:rsidR="0050534B" w:rsidRPr="00E75930" w:rsidRDefault="0050534B" w:rsidP="0050534B">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50534B" w:rsidRPr="00E75930" w:rsidRDefault="0050534B" w:rsidP="0050534B">
      <w:pPr>
        <w:pStyle w:val="Default"/>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Dix mille (10.000 DA) dinars pour les divisions honneur et pré-honneur. </w:t>
      </w:r>
    </w:p>
    <w:p w:rsidR="0050534B" w:rsidRPr="00E75930" w:rsidRDefault="0050534B" w:rsidP="0050534B"/>
    <w:p w:rsidR="0050534B" w:rsidRPr="000E76C3" w:rsidRDefault="0050534B" w:rsidP="0050534B">
      <w:pPr>
        <w:pStyle w:val="Default"/>
        <w:spacing w:after="258"/>
        <w:rPr>
          <w:sz w:val="28"/>
          <w:szCs w:val="28"/>
          <w:u w:val="single"/>
        </w:rPr>
      </w:pPr>
      <w:r w:rsidRPr="000E76C3">
        <w:rPr>
          <w:b/>
          <w:bCs/>
          <w:sz w:val="28"/>
          <w:szCs w:val="28"/>
          <w:u w:val="single"/>
        </w:rPr>
        <w:t xml:space="preserve">2- La participation d’un joueur suspendu et/ou l’inscription d’un joueur en fraude sur son état civil : </w:t>
      </w:r>
    </w:p>
    <w:p w:rsidR="0050534B" w:rsidRPr="00E75930" w:rsidRDefault="0050534B" w:rsidP="0050534B">
      <w:pPr>
        <w:pStyle w:val="Default"/>
        <w:spacing w:after="258"/>
        <w:rPr>
          <w:sz w:val="28"/>
          <w:szCs w:val="28"/>
        </w:rPr>
      </w:pPr>
      <w:r w:rsidRPr="00E75930">
        <w:rPr>
          <w:rFonts w:ascii="Wingdings" w:hAnsi="Wingdings" w:cs="Wingdings"/>
          <w:sz w:val="28"/>
          <w:szCs w:val="28"/>
        </w:rPr>
        <w:t></w:t>
      </w:r>
      <w:r w:rsidRPr="00E75930">
        <w:rPr>
          <w:rFonts w:ascii="Wingdings" w:hAnsi="Wingdings" w:cs="Wingdings"/>
          <w:sz w:val="28"/>
          <w:szCs w:val="28"/>
        </w:rPr>
        <w:t></w:t>
      </w:r>
      <w:r w:rsidRPr="00E75930">
        <w:rPr>
          <w:b/>
          <w:bCs/>
          <w:sz w:val="28"/>
          <w:szCs w:val="28"/>
        </w:rPr>
        <w:t xml:space="preserve">En cas de victoire ou de match nul du club fautif: </w:t>
      </w:r>
    </w:p>
    <w:p w:rsidR="0050534B" w:rsidRPr="00E75930" w:rsidRDefault="0050534B" w:rsidP="0050534B">
      <w:pPr>
        <w:pStyle w:val="Default"/>
        <w:spacing w:after="120"/>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Match perdu (annulation des points gagnés sans les attribuer à l’équipe adverse); </w:t>
      </w:r>
    </w:p>
    <w:p w:rsidR="0050534B" w:rsidRPr="00E75930" w:rsidRDefault="0050534B" w:rsidP="0050534B">
      <w:pPr>
        <w:pStyle w:val="Default"/>
        <w:spacing w:before="120" w:after="120"/>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Quatre (04) matchs fermes de suspension en sus de la sanction initiale pour le joueur fautif;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an ferme de suspension pour le joueur en fraude sur son état civil;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Six (06) mois fermes de suspension de toute fonction officielle pour le secrétaire du club; </w:t>
      </w:r>
    </w:p>
    <w:p w:rsidR="0050534B" w:rsidRPr="00E75930" w:rsidRDefault="0050534B" w:rsidP="0050534B">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50534B" w:rsidRPr="00E75930" w:rsidRDefault="0050534B" w:rsidP="0050534B">
      <w:pPr>
        <w:pStyle w:val="Default"/>
        <w:spacing w:after="251"/>
        <w:rPr>
          <w:rFonts w:eastAsia="Batang"/>
          <w:sz w:val="28"/>
          <w:szCs w:val="28"/>
        </w:rPr>
      </w:pPr>
      <w:r>
        <w:rPr>
          <w:rFonts w:ascii="Batang" w:eastAsia="Batang" w:cs="Batang"/>
          <w:sz w:val="28"/>
          <w:szCs w:val="28"/>
        </w:rPr>
        <w:lastRenderedPageBreak/>
        <w:t xml:space="preserve">    </w:t>
      </w:r>
      <w:r w:rsidRPr="00E75930">
        <w:rPr>
          <w:rFonts w:ascii="Batang" w:eastAsia="Batang" w:cs="Batang"/>
          <w:sz w:val="28"/>
          <w:szCs w:val="28"/>
        </w:rPr>
        <w:t xml:space="preserve">- </w:t>
      </w:r>
      <w:r w:rsidRPr="00E75930">
        <w:rPr>
          <w:rFonts w:eastAsia="Batang"/>
          <w:sz w:val="28"/>
          <w:szCs w:val="28"/>
        </w:rPr>
        <w:t xml:space="preserve">Trente mille (30.000 DA) dinars pour les divisions honneur et pré-honneur. </w:t>
      </w:r>
    </w:p>
    <w:p w:rsidR="0050534B" w:rsidRPr="00E75930" w:rsidRDefault="0050534B" w:rsidP="0050534B">
      <w:pPr>
        <w:pStyle w:val="Default"/>
        <w:spacing w:after="251"/>
        <w:rPr>
          <w:rFonts w:eastAsia="Batang"/>
          <w:sz w:val="28"/>
          <w:szCs w:val="28"/>
        </w:rPr>
      </w:pPr>
      <w:r w:rsidRPr="00E75930">
        <w:rPr>
          <w:rFonts w:ascii="Wingdings" w:eastAsia="Batang" w:hAnsi="Wingdings" w:cs="Wingdings"/>
          <w:sz w:val="28"/>
          <w:szCs w:val="28"/>
        </w:rPr>
        <w:t></w:t>
      </w:r>
      <w:r w:rsidRPr="00E75930">
        <w:rPr>
          <w:rFonts w:ascii="Wingdings" w:eastAsia="Batang" w:hAnsi="Wingdings" w:cs="Wingdings"/>
          <w:sz w:val="28"/>
          <w:szCs w:val="28"/>
        </w:rPr>
        <w:t></w:t>
      </w:r>
      <w:r w:rsidRPr="00E75930">
        <w:rPr>
          <w:rFonts w:eastAsia="Batang"/>
          <w:b/>
          <w:bCs/>
          <w:sz w:val="28"/>
          <w:szCs w:val="28"/>
        </w:rPr>
        <w:t xml:space="preserve">En cas de défaite du club fautif : </w:t>
      </w:r>
    </w:p>
    <w:p w:rsidR="0050534B" w:rsidRPr="00E75930" w:rsidRDefault="0050534B" w:rsidP="0050534B">
      <w:pPr>
        <w:pStyle w:val="Default"/>
        <w:spacing w:after="251"/>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Défalcation d’un (01) point; </w:t>
      </w:r>
    </w:p>
    <w:p w:rsidR="0050534B" w:rsidRPr="00E75930" w:rsidRDefault="0050534B" w:rsidP="0050534B">
      <w:pPr>
        <w:pStyle w:val="Default"/>
        <w:spacing w:after="251"/>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Quatre (04) matchs fermes de suspension en sus de la sanction initiale pour le joueur fautif (suspendu); </w:t>
      </w:r>
    </w:p>
    <w:p w:rsidR="0050534B" w:rsidRPr="00E75930" w:rsidRDefault="0050534B" w:rsidP="0050534B">
      <w:pPr>
        <w:pStyle w:val="Default"/>
        <w:spacing w:after="251"/>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an ferme de suspension pour le joueur en fraude sur son état civil;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Six (06) mois fermes de suspension de toute fonction officielle pour le secrétaire du club; </w:t>
      </w:r>
    </w:p>
    <w:p w:rsidR="0050534B" w:rsidRPr="00E75930" w:rsidRDefault="0050534B" w:rsidP="0050534B">
      <w:pPr>
        <w:pStyle w:val="Default"/>
        <w:rPr>
          <w:rFonts w:eastAsia="Batang"/>
          <w:sz w:val="28"/>
          <w:szCs w:val="28"/>
        </w:rPr>
      </w:pPr>
      <w:proofErr w:type="gramStart"/>
      <w:r w:rsidRPr="00E75930">
        <w:rPr>
          <w:rFonts w:ascii="Courier New" w:eastAsia="Batang" w:hAnsi="Courier New" w:cs="Courier New"/>
          <w:sz w:val="28"/>
          <w:szCs w:val="28"/>
        </w:rPr>
        <w:t>o</w:t>
      </w:r>
      <w:proofErr w:type="gramEnd"/>
      <w:r w:rsidRPr="00E75930">
        <w:rPr>
          <w:rFonts w:ascii="Courier New" w:eastAsia="Batang" w:hAnsi="Courier New" w:cs="Courier New"/>
          <w:sz w:val="28"/>
          <w:szCs w:val="28"/>
        </w:rPr>
        <w:t xml:space="preserve"> </w:t>
      </w:r>
      <w:r w:rsidRPr="00E75930">
        <w:rPr>
          <w:rFonts w:eastAsia="Batang"/>
          <w:sz w:val="28"/>
          <w:szCs w:val="28"/>
        </w:rPr>
        <w:t xml:space="preserve">Une amende de : </w:t>
      </w:r>
    </w:p>
    <w:p w:rsidR="0050534B" w:rsidRPr="00E75930" w:rsidRDefault="0050534B" w:rsidP="0050534B">
      <w:pPr>
        <w:pStyle w:val="Default"/>
        <w:rPr>
          <w:rFonts w:eastAsia="Batang"/>
          <w:sz w:val="28"/>
          <w:szCs w:val="28"/>
        </w:rPr>
      </w:pPr>
      <w:r>
        <w:rPr>
          <w:rFonts w:ascii="Batang" w:eastAsia="Batang" w:cs="Batang"/>
          <w:sz w:val="28"/>
          <w:szCs w:val="28"/>
        </w:rPr>
        <w:t xml:space="preserve">    </w:t>
      </w:r>
      <w:r w:rsidRPr="00E75930">
        <w:rPr>
          <w:rFonts w:ascii="Batang" w:eastAsia="Batang" w:cs="Batang"/>
          <w:sz w:val="28"/>
          <w:szCs w:val="28"/>
        </w:rPr>
        <w:t xml:space="preserve">- </w:t>
      </w:r>
      <w:r w:rsidRPr="00E75930">
        <w:rPr>
          <w:rFonts w:eastAsia="Batang"/>
          <w:sz w:val="28"/>
          <w:szCs w:val="28"/>
        </w:rPr>
        <w:t xml:space="preserve">Trente mille (30.000 DA) dinars d’amende pour les divisions honneur et pré-honneur. </w:t>
      </w:r>
    </w:p>
    <w:p w:rsidR="0050534B" w:rsidRPr="00E75930" w:rsidRDefault="0050534B" w:rsidP="0050534B">
      <w:pPr>
        <w:rPr>
          <w:sz w:val="28"/>
          <w:szCs w:val="28"/>
        </w:rPr>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98 : Dépôt de deux demandes de licences </w:t>
      </w:r>
    </w:p>
    <w:p w:rsidR="0050534B" w:rsidRDefault="0050534B" w:rsidP="0050534B"/>
    <w:p w:rsidR="0050534B" w:rsidRPr="00E75930" w:rsidRDefault="0050534B" w:rsidP="0050534B">
      <w:pPr>
        <w:pStyle w:val="Default"/>
        <w:spacing w:after="248"/>
        <w:rPr>
          <w:sz w:val="28"/>
          <w:szCs w:val="28"/>
        </w:rPr>
      </w:pPr>
      <w:r w:rsidRPr="00E75930">
        <w:rPr>
          <w:b/>
          <w:bCs/>
          <w:sz w:val="28"/>
          <w:szCs w:val="28"/>
        </w:rPr>
        <w:t xml:space="preserve">1- </w:t>
      </w:r>
      <w:r w:rsidRPr="00E75930">
        <w:rPr>
          <w:sz w:val="28"/>
          <w:szCs w:val="28"/>
        </w:rPr>
        <w:t xml:space="preserve">La découverte par la ligue de dépôt de deux demandes de licences d’un joueur dans des clubs différents au cours de la période d’enregistrement entraîne : </w:t>
      </w:r>
    </w:p>
    <w:p w:rsidR="0050534B" w:rsidRPr="00E75930" w:rsidRDefault="0050534B" w:rsidP="0050534B">
      <w:pPr>
        <w:pStyle w:val="Default"/>
        <w:spacing w:after="248"/>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Le rejet du dossier de la demande de licence déposée en deuxième lieu. </w:t>
      </w:r>
    </w:p>
    <w:p w:rsidR="0050534B" w:rsidRPr="00E75930" w:rsidRDefault="0050534B" w:rsidP="0050534B">
      <w:pPr>
        <w:pStyle w:val="Default"/>
        <w:spacing w:after="248"/>
        <w:rPr>
          <w:rFonts w:eastAsia="Batang"/>
          <w:sz w:val="28"/>
          <w:szCs w:val="28"/>
        </w:rPr>
      </w:pPr>
      <w:r w:rsidRPr="00E75930">
        <w:rPr>
          <w:rFonts w:eastAsia="Batang"/>
          <w:b/>
          <w:bCs/>
          <w:sz w:val="28"/>
          <w:szCs w:val="28"/>
        </w:rPr>
        <w:t xml:space="preserve">2- </w:t>
      </w:r>
      <w:r w:rsidRPr="00E75930">
        <w:rPr>
          <w:rFonts w:eastAsia="Batang"/>
          <w:sz w:val="28"/>
          <w:szCs w:val="28"/>
        </w:rPr>
        <w:t xml:space="preserve">La découverte par la ligue de l’enregistrement de deux licences pour un joueur entraine la sanction suivante :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Suspension d’une (01) année du joueur fautif jusqu’à la fin de la saison sportive. </w:t>
      </w:r>
    </w:p>
    <w:p w:rsidR="0050534B" w:rsidRPr="00E75930" w:rsidRDefault="0050534B" w:rsidP="0050534B">
      <w:pPr>
        <w:rPr>
          <w:sz w:val="28"/>
          <w:szCs w:val="28"/>
        </w:rPr>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100 : Participation d’un joueur à plus d’une rencontre officielle le même jour </w:t>
      </w:r>
    </w:p>
    <w:p w:rsidR="0050534B" w:rsidRPr="0050534B" w:rsidRDefault="0050534B" w:rsidP="0050534B">
      <w:pPr>
        <w:pStyle w:val="Default"/>
        <w:rPr>
          <w:sz w:val="20"/>
          <w:szCs w:val="20"/>
        </w:rPr>
      </w:pPr>
    </w:p>
    <w:p w:rsidR="0050534B" w:rsidRPr="00E75930" w:rsidRDefault="0050534B" w:rsidP="0050534B">
      <w:pPr>
        <w:pStyle w:val="Default"/>
        <w:rPr>
          <w:sz w:val="28"/>
          <w:szCs w:val="28"/>
        </w:rPr>
      </w:pPr>
      <w:r w:rsidRPr="00E75930">
        <w:rPr>
          <w:sz w:val="28"/>
          <w:szCs w:val="28"/>
        </w:rPr>
        <w:t xml:space="preserve">La participation d'un joueur à plus d'une rencontre officielle le même jour entraine les sanctions suivantes: </w:t>
      </w:r>
    </w:p>
    <w:p w:rsidR="0050534B" w:rsidRPr="00E75930" w:rsidRDefault="0050534B" w:rsidP="00A2399F">
      <w:pPr>
        <w:pStyle w:val="Default"/>
        <w:numPr>
          <w:ilvl w:val="0"/>
          <w:numId w:val="5"/>
        </w:numPr>
        <w:spacing w:after="34"/>
        <w:rPr>
          <w:sz w:val="28"/>
          <w:szCs w:val="28"/>
        </w:rPr>
      </w:pPr>
      <w:r w:rsidRPr="00E75930">
        <w:rPr>
          <w:sz w:val="28"/>
          <w:szCs w:val="28"/>
        </w:rPr>
        <w:t xml:space="preserve">Quatre (04) matchs fermes de suspension pour le joueur; </w:t>
      </w:r>
    </w:p>
    <w:p w:rsidR="0050534B" w:rsidRPr="00E75930" w:rsidRDefault="0050534B" w:rsidP="00A2399F">
      <w:pPr>
        <w:pStyle w:val="Default"/>
        <w:numPr>
          <w:ilvl w:val="0"/>
          <w:numId w:val="5"/>
        </w:numPr>
        <w:rPr>
          <w:sz w:val="28"/>
          <w:szCs w:val="28"/>
        </w:rPr>
      </w:pPr>
      <w:r w:rsidRPr="00E75930">
        <w:rPr>
          <w:sz w:val="28"/>
          <w:szCs w:val="28"/>
        </w:rPr>
        <w:t xml:space="preserve">Deux (02) mois de suspension fermes de toute fonction officielle pour le secrétaire du club ; </w:t>
      </w:r>
    </w:p>
    <w:p w:rsidR="0050534B" w:rsidRPr="00E75930" w:rsidRDefault="0050534B" w:rsidP="0050534B">
      <w:pPr>
        <w:pStyle w:val="Default"/>
        <w:rPr>
          <w:sz w:val="28"/>
          <w:szCs w:val="28"/>
        </w:rPr>
      </w:pPr>
      <w:proofErr w:type="gramStart"/>
      <w:r w:rsidRPr="00E75930">
        <w:rPr>
          <w:rFonts w:ascii="Courier New" w:hAnsi="Courier New" w:cs="Courier New"/>
          <w:sz w:val="28"/>
          <w:szCs w:val="28"/>
        </w:rPr>
        <w:t>o</w:t>
      </w:r>
      <w:proofErr w:type="gramEnd"/>
      <w:r w:rsidRPr="00E75930">
        <w:rPr>
          <w:rFonts w:ascii="Courier New" w:hAnsi="Courier New" w:cs="Courier New"/>
          <w:sz w:val="28"/>
          <w:szCs w:val="28"/>
        </w:rPr>
        <w:t xml:space="preserve"> </w:t>
      </w:r>
      <w:r w:rsidRPr="00E75930">
        <w:rPr>
          <w:sz w:val="28"/>
          <w:szCs w:val="28"/>
        </w:rPr>
        <w:t xml:space="preserve">Une amende de :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Deux mille cinq cent (2.500 DA) dinars pour les divisions honneur et pré-honneur. </w:t>
      </w:r>
    </w:p>
    <w:p w:rsidR="0050534B" w:rsidRDefault="0050534B" w:rsidP="0050534B">
      <w:pPr>
        <w:rPr>
          <w:sz w:val="28"/>
          <w:szCs w:val="28"/>
        </w:rPr>
      </w:pPr>
    </w:p>
    <w:p w:rsidR="0050534B" w:rsidRPr="00E75930" w:rsidRDefault="0050534B" w:rsidP="0050534B">
      <w:pPr>
        <w:rPr>
          <w:sz w:val="28"/>
          <w:szCs w:val="28"/>
        </w:rPr>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lastRenderedPageBreak/>
        <w:t xml:space="preserve">Article 102 : Contestation de décision </w:t>
      </w:r>
    </w:p>
    <w:p w:rsidR="0050534B" w:rsidRDefault="0050534B" w:rsidP="0050534B">
      <w:r>
        <w:tab/>
      </w:r>
    </w:p>
    <w:p w:rsidR="0050534B" w:rsidRPr="00E75930" w:rsidRDefault="0050534B" w:rsidP="0050534B">
      <w:pPr>
        <w:pStyle w:val="Default"/>
        <w:rPr>
          <w:sz w:val="28"/>
          <w:szCs w:val="28"/>
        </w:rPr>
      </w:pPr>
      <w:r w:rsidRPr="00E75930">
        <w:rPr>
          <w:sz w:val="28"/>
          <w:szCs w:val="28"/>
        </w:rPr>
        <w:t xml:space="preserve">Tout joueur ou dirigeant qui conteste une décision de l’arbitre ou l’un de ses assistants est automatiquement suspendu pour un match ferme pour la rencontre suivante et le club est sanctionné par une amende de :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Mille dinars (1.000 DA) dinars pour les divisions honneur et pré-honneur ; </w:t>
      </w:r>
    </w:p>
    <w:p w:rsidR="0050534B" w:rsidRPr="00E75930" w:rsidRDefault="0050534B" w:rsidP="0050534B">
      <w:pPr>
        <w:pStyle w:val="Default"/>
        <w:rPr>
          <w:rFonts w:eastAsia="Batang"/>
          <w:sz w:val="28"/>
          <w:szCs w:val="28"/>
        </w:rPr>
      </w:pPr>
      <w:r w:rsidRPr="00E75930">
        <w:rPr>
          <w:rFonts w:eastAsia="Batang"/>
          <w:sz w:val="28"/>
          <w:szCs w:val="28"/>
        </w:rPr>
        <w:t xml:space="preserve">Tout regroupement autour de l’arbitre pour contester une décision est sanctionné par un avertissement à l’instigateur identifié et sera sanctionné par un match de suspension ferme pour la rencontre suivante et une amende de :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Mille cinq cent dinars (1.500 DA) dinars pour les divisions honneur et pré-honneur. </w:t>
      </w:r>
    </w:p>
    <w:p w:rsidR="0050534B" w:rsidRPr="00E75930" w:rsidRDefault="0050534B" w:rsidP="0050534B">
      <w:pPr>
        <w:rPr>
          <w:rFonts w:eastAsia="Batang"/>
        </w:rPr>
      </w:pPr>
    </w:p>
    <w:p w:rsidR="0050534B" w:rsidRPr="00E75930" w:rsidRDefault="0050534B" w:rsidP="0050534B">
      <w:pPr>
        <w:pStyle w:val="Default"/>
        <w:rPr>
          <w:rFonts w:eastAsia="Batang"/>
          <w:sz w:val="28"/>
          <w:szCs w:val="28"/>
        </w:rPr>
      </w:pPr>
      <w:r w:rsidRPr="00E75930">
        <w:rPr>
          <w:rFonts w:eastAsia="Batang"/>
          <w:sz w:val="28"/>
          <w:szCs w:val="28"/>
        </w:rPr>
        <w:t xml:space="preserve">En cas de non identification de l’instigateur, le capitaine d’équipe est sanctionné. </w:t>
      </w:r>
    </w:p>
    <w:p w:rsidR="0050534B" w:rsidRPr="0050534B" w:rsidRDefault="0050534B" w:rsidP="0050534B">
      <w:pPr>
        <w:rPr>
          <w:rFonts w:ascii="Calibri" w:eastAsia="Batang" w:hAnsi="Calibri" w:cs="Calibri"/>
          <w:sz w:val="28"/>
          <w:szCs w:val="28"/>
        </w:rPr>
      </w:pPr>
      <w:r w:rsidRPr="0050534B">
        <w:rPr>
          <w:rFonts w:ascii="Calibri" w:eastAsia="Batang" w:hAnsi="Calibri" w:cs="Calibri"/>
          <w:sz w:val="28"/>
          <w:szCs w:val="28"/>
        </w:rPr>
        <w:t>L’avertissement infligé pour contestation de décision qui aboutit à la suspension automatique d’un match ferme ne sera pas comptabilisé dans le cadre des avertissements prévus par l’article 100 ci-dessous.</w:t>
      </w:r>
    </w:p>
    <w:p w:rsidR="0050534B" w:rsidRDefault="0050534B" w:rsidP="0050534B">
      <w:pPr>
        <w:pStyle w:val="Sansinterligne"/>
      </w:pPr>
    </w:p>
    <w:p w:rsidR="0050534B" w:rsidRPr="00E75930" w:rsidRDefault="0050534B" w:rsidP="0050534B">
      <w:pPr>
        <w:pStyle w:val="Sansinterligne"/>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103 : Cumul d’avertissements au cours des rencontres </w:t>
      </w:r>
    </w:p>
    <w:p w:rsidR="0050534B" w:rsidRDefault="0050534B" w:rsidP="0050534B"/>
    <w:p w:rsidR="0050534B" w:rsidRPr="0050534B" w:rsidRDefault="0050534B" w:rsidP="0050534B">
      <w:pPr>
        <w:rPr>
          <w:rFonts w:ascii="Calibri" w:hAnsi="Calibri" w:cs="Calibri"/>
          <w:sz w:val="28"/>
          <w:szCs w:val="28"/>
        </w:rPr>
      </w:pPr>
      <w:r w:rsidRPr="0050534B">
        <w:rPr>
          <w:rFonts w:ascii="Calibri" w:hAnsi="Calibri" w:cs="Calibri"/>
          <w:sz w:val="28"/>
          <w:szCs w:val="28"/>
        </w:rPr>
        <w:t>Sous réserves des dispositions prévues par l’article 74 (7 et 8) du présent règlement, tout joueur ayant reçu quatre (04) avertissements au cours des rencontres jouées dans une catégorie d’équipe est automatiquement suspendu d’un match ferme pour la rencontre qui suit le quatrième (4ème) avertissement. La sanction doit être purgée dans la catégorie d’équipe dans laquelle il a reçu les quatre (04) avertissements.</w:t>
      </w:r>
    </w:p>
    <w:p w:rsidR="0050534B" w:rsidRDefault="0050534B" w:rsidP="0050534B">
      <w:pPr>
        <w:pStyle w:val="Sansinterligne"/>
      </w:pPr>
    </w:p>
    <w:p w:rsidR="0050534B" w:rsidRPr="00E75930" w:rsidRDefault="0050534B" w:rsidP="0050534B">
      <w:pPr>
        <w:pStyle w:val="Sansinterligne"/>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104 : Cumul d’avertissements au cours d’une rencontre </w:t>
      </w:r>
    </w:p>
    <w:p w:rsidR="0050534B" w:rsidRDefault="0050534B" w:rsidP="0050534B"/>
    <w:p w:rsidR="0050534B" w:rsidRPr="00E75930" w:rsidRDefault="0050534B" w:rsidP="0050534B">
      <w:pPr>
        <w:pStyle w:val="Default"/>
        <w:rPr>
          <w:sz w:val="28"/>
          <w:szCs w:val="28"/>
        </w:rPr>
      </w:pPr>
      <w:r w:rsidRPr="00E75930">
        <w:rPr>
          <w:sz w:val="28"/>
          <w:szCs w:val="28"/>
        </w:rPr>
        <w:t xml:space="preserve">Tout joueur qui reçoit au cours d’un match deux (02) avertissements pour infraction simple est expulsé par un carton rouge. Il est sanctionné par : </w:t>
      </w:r>
    </w:p>
    <w:p w:rsidR="0050534B" w:rsidRPr="00E75930" w:rsidRDefault="0050534B" w:rsidP="0050534B">
      <w:pPr>
        <w:pStyle w:val="Default"/>
        <w:rPr>
          <w:rFonts w:eastAsia="Batang"/>
          <w:sz w:val="28"/>
          <w:szCs w:val="28"/>
        </w:rPr>
      </w:pPr>
      <w:r w:rsidRPr="00E75930">
        <w:rPr>
          <w:rFonts w:ascii="Batang" w:eastAsia="Batang" w:cs="Batang"/>
          <w:sz w:val="28"/>
          <w:szCs w:val="28"/>
        </w:rPr>
        <w:t xml:space="preserve">- </w:t>
      </w:r>
      <w:r w:rsidRPr="00E75930">
        <w:rPr>
          <w:rFonts w:eastAsia="Batang"/>
          <w:sz w:val="28"/>
          <w:szCs w:val="28"/>
        </w:rPr>
        <w:t xml:space="preserve">Un (01) match de suspension ferme. </w:t>
      </w:r>
    </w:p>
    <w:p w:rsidR="0050534B" w:rsidRDefault="0050534B" w:rsidP="0050534B">
      <w:pPr>
        <w:rPr>
          <w:sz w:val="28"/>
          <w:szCs w:val="28"/>
        </w:rPr>
      </w:pPr>
    </w:p>
    <w:p w:rsidR="0050534B" w:rsidRPr="0050534B" w:rsidRDefault="0050534B" w:rsidP="0050534B">
      <w:pPr>
        <w:rPr>
          <w:rStyle w:val="lev"/>
        </w:rPr>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105 : Cumul de sanctions (avertissement et expulsion) </w:t>
      </w:r>
    </w:p>
    <w:p w:rsidR="0050534B" w:rsidRDefault="0050534B" w:rsidP="0050534B"/>
    <w:p w:rsidR="0050534B" w:rsidRPr="00E75930" w:rsidRDefault="0050534B" w:rsidP="0050534B">
      <w:pPr>
        <w:pStyle w:val="Default"/>
        <w:spacing w:after="267"/>
        <w:rPr>
          <w:sz w:val="28"/>
          <w:szCs w:val="28"/>
        </w:rPr>
      </w:pPr>
      <w:r w:rsidRPr="00E75930">
        <w:rPr>
          <w:sz w:val="28"/>
          <w:szCs w:val="28"/>
        </w:rPr>
        <w:t xml:space="preserve">1. L'avertissement infligé à un joueur pour infraction simple est comptabilisé si au cours d’une rencontre, le même joueur est expulsé directement pour avoir commis une infraction grave. </w:t>
      </w:r>
    </w:p>
    <w:p w:rsidR="0050534B" w:rsidRPr="00E75930" w:rsidRDefault="0050534B" w:rsidP="0050534B">
      <w:pPr>
        <w:pStyle w:val="Default"/>
        <w:rPr>
          <w:sz w:val="28"/>
          <w:szCs w:val="28"/>
        </w:rPr>
      </w:pPr>
      <w:r w:rsidRPr="00E75930">
        <w:rPr>
          <w:sz w:val="28"/>
          <w:szCs w:val="28"/>
        </w:rPr>
        <w:t xml:space="preserve">2. Toutes les sanctions sont fermes et appliquées intégralement. Elles sont prises en compte pour les rencontres du championnat et pour celles de la coupe d’Algérie. </w:t>
      </w:r>
    </w:p>
    <w:p w:rsidR="0050534B" w:rsidRPr="00E75930" w:rsidRDefault="0050534B" w:rsidP="0050534B">
      <w:pPr>
        <w:pStyle w:val="Default"/>
        <w:rPr>
          <w:sz w:val="28"/>
          <w:szCs w:val="28"/>
        </w:rPr>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107 : Expulsion </w:t>
      </w:r>
    </w:p>
    <w:p w:rsidR="0050534B" w:rsidRPr="00E75930" w:rsidRDefault="0050534B" w:rsidP="0050534B">
      <w:pPr>
        <w:pStyle w:val="Default"/>
        <w:rPr>
          <w:sz w:val="28"/>
          <w:szCs w:val="28"/>
        </w:rPr>
      </w:pPr>
      <w:r w:rsidRPr="00E75930">
        <w:rPr>
          <w:sz w:val="28"/>
          <w:szCs w:val="28"/>
        </w:rPr>
        <w:t xml:space="preserve">1- Tout joueur expulsé directement avant, pendant ou après la rencontre écope d’une suspension en plus de la suspension automatique, celle-ci est incluse dans les sanctions définies par le présent règlement. </w:t>
      </w:r>
    </w:p>
    <w:p w:rsidR="0050534B" w:rsidRPr="00E75930" w:rsidRDefault="0050534B" w:rsidP="0050534B">
      <w:pPr>
        <w:pStyle w:val="Default"/>
        <w:rPr>
          <w:sz w:val="28"/>
          <w:szCs w:val="28"/>
        </w:rPr>
      </w:pPr>
    </w:p>
    <w:p w:rsidR="0050534B" w:rsidRPr="00E75930" w:rsidRDefault="0050534B" w:rsidP="0050534B">
      <w:pPr>
        <w:pStyle w:val="Default"/>
        <w:rPr>
          <w:sz w:val="28"/>
          <w:szCs w:val="28"/>
        </w:rPr>
      </w:pPr>
      <w:r w:rsidRPr="00E75930">
        <w:rPr>
          <w:sz w:val="28"/>
          <w:szCs w:val="28"/>
        </w:rPr>
        <w:t xml:space="preserve">Sauf dispositions contraires, la sanction infligée au joueur doit être purgée d’une façon ininterrompue dans la catégorie d’équipe dans laquelle il a été expulsé. </w:t>
      </w:r>
    </w:p>
    <w:p w:rsidR="0050534B" w:rsidRPr="00E75930" w:rsidRDefault="0050534B" w:rsidP="0050534B">
      <w:pPr>
        <w:pStyle w:val="Default"/>
        <w:spacing w:after="262"/>
        <w:rPr>
          <w:sz w:val="28"/>
          <w:szCs w:val="28"/>
        </w:rPr>
      </w:pPr>
      <w:r w:rsidRPr="00E75930">
        <w:rPr>
          <w:sz w:val="28"/>
          <w:szCs w:val="28"/>
        </w:rPr>
        <w:t xml:space="preserve">2- L'expulsion est l'ordre donné au cours d'une rencontre par l'arbitre à une personne de quitter l'aire de jeu et ses abords immédiats, y compris le banc de touche. </w:t>
      </w:r>
    </w:p>
    <w:p w:rsidR="0050534B" w:rsidRPr="00E75930" w:rsidRDefault="0050534B" w:rsidP="0050534B">
      <w:pPr>
        <w:pStyle w:val="Default"/>
        <w:spacing w:after="262"/>
        <w:rPr>
          <w:sz w:val="28"/>
          <w:szCs w:val="28"/>
        </w:rPr>
      </w:pPr>
      <w:r w:rsidRPr="00E75930">
        <w:rPr>
          <w:sz w:val="28"/>
          <w:szCs w:val="28"/>
        </w:rPr>
        <w:t xml:space="preserve">3- Pour le joueur, l'expulsion prend la forme d'un carton rouge qui est qualifié de "direct". Si l'expulsion résulte du cumul de deux cartons jaunes il est qualifié "d’indirect". </w:t>
      </w:r>
    </w:p>
    <w:p w:rsidR="0050534B" w:rsidRPr="00E75930" w:rsidRDefault="0050534B" w:rsidP="0050534B">
      <w:pPr>
        <w:pStyle w:val="Default"/>
        <w:spacing w:after="262"/>
        <w:rPr>
          <w:sz w:val="28"/>
          <w:szCs w:val="28"/>
        </w:rPr>
      </w:pPr>
      <w:r w:rsidRPr="00E75930">
        <w:rPr>
          <w:sz w:val="28"/>
          <w:szCs w:val="28"/>
        </w:rPr>
        <w:t xml:space="preserve">4- L'officiel expulsé peut donner des consignes à son remplaçant se trouvant sur le banc de touche; il doit veiller à ne pas perturber les autres spectateurs et le bon déroulement de la rencontre. </w:t>
      </w:r>
    </w:p>
    <w:p w:rsidR="0050534B" w:rsidRPr="00E75930" w:rsidRDefault="0050534B" w:rsidP="0050534B">
      <w:pPr>
        <w:pStyle w:val="Default"/>
        <w:spacing w:after="262"/>
        <w:rPr>
          <w:sz w:val="28"/>
          <w:szCs w:val="28"/>
        </w:rPr>
      </w:pPr>
      <w:r w:rsidRPr="00E75930">
        <w:rPr>
          <w:sz w:val="28"/>
          <w:szCs w:val="28"/>
        </w:rPr>
        <w:t xml:space="preserve">5- L'expulsion, même prononcée au cours d'un match interrompu et/ou annulé, entraîne une suspension automatique pour le match suivant. La durée de cette suspension peut être prolongée par la commission de discipline. </w:t>
      </w:r>
    </w:p>
    <w:p w:rsidR="0050534B" w:rsidRPr="00E75930" w:rsidRDefault="0050534B" w:rsidP="0050534B">
      <w:pPr>
        <w:pStyle w:val="Default"/>
        <w:rPr>
          <w:sz w:val="28"/>
          <w:szCs w:val="28"/>
        </w:rPr>
      </w:pPr>
      <w:r w:rsidRPr="00E75930">
        <w:rPr>
          <w:sz w:val="28"/>
          <w:szCs w:val="28"/>
        </w:rPr>
        <w:t xml:space="preserve">6- Tout joueur expulsé est automatiquement suspendu pour le match suivant. Une fois le match automatique purgé, et si aucune décision de sanction n’a été notifiée au club dans les huit (08) jours qui suivent la rencontre, le joueur concerné est autorisé à prendre part aux compétitions suivantes. </w:t>
      </w:r>
    </w:p>
    <w:p w:rsidR="0050534B" w:rsidRPr="00E75930" w:rsidRDefault="0050534B" w:rsidP="0050534B">
      <w:pPr>
        <w:pStyle w:val="Default"/>
        <w:rPr>
          <w:sz w:val="28"/>
          <w:szCs w:val="28"/>
        </w:rPr>
      </w:pPr>
    </w:p>
    <w:p w:rsidR="0050534B" w:rsidRPr="00E75930" w:rsidRDefault="0050534B" w:rsidP="0050534B">
      <w:pPr>
        <w:pStyle w:val="Default"/>
        <w:rPr>
          <w:sz w:val="28"/>
          <w:szCs w:val="28"/>
        </w:rPr>
      </w:pPr>
      <w:r w:rsidRPr="00E75930">
        <w:rPr>
          <w:sz w:val="28"/>
          <w:szCs w:val="28"/>
        </w:rPr>
        <w:t xml:space="preserve">Dès que la décision est notifiée par Fax/Bulletin/email ou tout autre moyen écrit jugé nécessaire, ce joueur devra purger le reste de la sanction infligée par la commission compétente. </w:t>
      </w:r>
    </w:p>
    <w:p w:rsidR="0050534B" w:rsidRPr="00E75930" w:rsidRDefault="0050534B" w:rsidP="0050534B">
      <w:pPr>
        <w:pStyle w:val="Default"/>
        <w:rPr>
          <w:sz w:val="28"/>
          <w:szCs w:val="28"/>
        </w:rPr>
      </w:pPr>
      <w:r w:rsidRPr="00E75930">
        <w:rPr>
          <w:sz w:val="28"/>
          <w:szCs w:val="28"/>
        </w:rPr>
        <w:t xml:space="preserve">En tout état de cause, le joueur ne doit pas purger plus que sa sanction. </w:t>
      </w:r>
    </w:p>
    <w:p w:rsidR="0050534B" w:rsidRPr="00E75930" w:rsidRDefault="0050534B" w:rsidP="0050534B">
      <w:pPr>
        <w:pStyle w:val="Default"/>
        <w:rPr>
          <w:sz w:val="28"/>
          <w:szCs w:val="28"/>
        </w:rPr>
      </w:pPr>
      <w:r w:rsidRPr="00E75930">
        <w:rPr>
          <w:sz w:val="28"/>
          <w:szCs w:val="28"/>
        </w:rPr>
        <w:t>Néanmoins le joueur expulsé pour agression, tentative d'agression ou crachats envers un officiel de match, demeure suspendu jusqu'à l’examen de son cas par la commission de discipline.</w:t>
      </w:r>
    </w:p>
    <w:p w:rsidR="0050534B" w:rsidRPr="00E75930" w:rsidRDefault="0050534B" w:rsidP="0050534B">
      <w:pPr>
        <w:pStyle w:val="Default"/>
        <w:rPr>
          <w:sz w:val="28"/>
          <w:szCs w:val="28"/>
        </w:rPr>
      </w:pPr>
    </w:p>
    <w:p w:rsidR="0050534B" w:rsidRPr="00E75930" w:rsidRDefault="0050534B" w:rsidP="0050534B">
      <w:pPr>
        <w:pStyle w:val="Sansinterligne"/>
      </w:pPr>
    </w:p>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108 : Joueur de catégorie jeune expulsé </w:t>
      </w:r>
    </w:p>
    <w:p w:rsidR="0050534B" w:rsidRPr="00E75930" w:rsidRDefault="0050534B" w:rsidP="0050534B">
      <w:pPr>
        <w:pStyle w:val="Default"/>
        <w:rPr>
          <w:sz w:val="28"/>
          <w:szCs w:val="28"/>
        </w:rPr>
      </w:pPr>
      <w:r w:rsidRPr="00E75930">
        <w:rPr>
          <w:sz w:val="28"/>
          <w:szCs w:val="28"/>
        </w:rPr>
        <w:t xml:space="preserve">Tout jeune joueur expulsé est automatiquement suspendu pour le match suivant dans la catégorie d'équipe dans laquelle il a été expulsé. </w:t>
      </w:r>
    </w:p>
    <w:p w:rsidR="0050534B" w:rsidRPr="00E75930" w:rsidRDefault="0050534B" w:rsidP="0050534B">
      <w:pPr>
        <w:pStyle w:val="Default"/>
        <w:rPr>
          <w:sz w:val="28"/>
          <w:szCs w:val="28"/>
        </w:rPr>
      </w:pPr>
      <w:r w:rsidRPr="00E75930">
        <w:rPr>
          <w:sz w:val="28"/>
          <w:szCs w:val="28"/>
        </w:rPr>
        <w:lastRenderedPageBreak/>
        <w:t xml:space="preserve">Une fois le match automatique purgé le jeune joueur expulsé peut prendre part à une rencontre d’une autre catégorie de son club conformément aux dispositions prévues par l’article 74 (09 et 10) du présent règlement. </w:t>
      </w:r>
    </w:p>
    <w:p w:rsidR="0050534B" w:rsidRPr="00E75930" w:rsidRDefault="0050534B" w:rsidP="0050534B">
      <w:pPr>
        <w:pStyle w:val="Default"/>
        <w:rPr>
          <w:sz w:val="28"/>
          <w:szCs w:val="28"/>
        </w:rPr>
      </w:pPr>
      <w:r w:rsidRPr="00E75930">
        <w:rPr>
          <w:sz w:val="28"/>
          <w:szCs w:val="28"/>
        </w:rPr>
        <w:t>Le joueur expulsé pour agression, tentative d'agression ou crachats envers un officiel de match, demeure suspendu jusqu'à l’examen de son cas par la commission de discipline.</w:t>
      </w:r>
    </w:p>
    <w:p w:rsidR="0050534B" w:rsidRDefault="0050534B" w:rsidP="0050534B">
      <w:pPr>
        <w:pStyle w:val="Default"/>
        <w:rPr>
          <w:sz w:val="28"/>
          <w:szCs w:val="28"/>
        </w:rPr>
      </w:pPr>
    </w:p>
    <w:p w:rsidR="0050534B" w:rsidRPr="00E75930" w:rsidRDefault="0050534B" w:rsidP="0050534B"/>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109 : Cumul d’expulsion au cours d’une saison </w:t>
      </w:r>
    </w:p>
    <w:p w:rsidR="0050534B" w:rsidRPr="00E75930" w:rsidRDefault="0050534B" w:rsidP="0050534B">
      <w:pPr>
        <w:pStyle w:val="Default"/>
        <w:rPr>
          <w:sz w:val="28"/>
          <w:szCs w:val="28"/>
        </w:rPr>
      </w:pPr>
      <w:r w:rsidRPr="00E75930">
        <w:rPr>
          <w:sz w:val="28"/>
          <w:szCs w:val="28"/>
        </w:rPr>
        <w:t xml:space="preserve">Tout joueur expulsé directement trois (03) fois au cours d'une même saison est automatiquement suspendu pour un (01) mois ferme en sus de la sanction normale </w:t>
      </w:r>
      <w:r w:rsidRPr="00E75930">
        <w:rPr>
          <w:b/>
          <w:bCs/>
          <w:sz w:val="28"/>
          <w:szCs w:val="28"/>
        </w:rPr>
        <w:t xml:space="preserve">(3ième expulsion) </w:t>
      </w:r>
      <w:r w:rsidRPr="00E75930">
        <w:rPr>
          <w:sz w:val="28"/>
          <w:szCs w:val="28"/>
        </w:rPr>
        <w:t>et vingt mille (20.000DA) dinars d’amende.</w:t>
      </w:r>
    </w:p>
    <w:p w:rsidR="0050534B" w:rsidRDefault="0050534B" w:rsidP="0050534B">
      <w:pPr>
        <w:pStyle w:val="Default"/>
        <w:rPr>
          <w:sz w:val="28"/>
          <w:szCs w:val="28"/>
        </w:rPr>
      </w:pPr>
    </w:p>
    <w:p w:rsidR="0050534B" w:rsidRPr="00E75930" w:rsidRDefault="0050534B" w:rsidP="0050534B"/>
    <w:p w:rsidR="0050534B" w:rsidRPr="00E75930" w:rsidRDefault="0050534B" w:rsidP="0050534B">
      <w:pPr>
        <w:pStyle w:val="Default"/>
        <w:shd w:val="clear" w:color="auto" w:fill="D9D9D9" w:themeFill="background1" w:themeFillShade="D9"/>
        <w:rPr>
          <w:sz w:val="28"/>
          <w:szCs w:val="28"/>
        </w:rPr>
      </w:pPr>
      <w:r w:rsidRPr="00E75930">
        <w:rPr>
          <w:b/>
          <w:bCs/>
          <w:sz w:val="28"/>
          <w:szCs w:val="28"/>
        </w:rPr>
        <w:t xml:space="preserve">Article 111 : Jeu brutal </w:t>
      </w:r>
    </w:p>
    <w:p w:rsidR="0050534B" w:rsidRPr="00E75930" w:rsidRDefault="0050534B" w:rsidP="0050534B">
      <w:pPr>
        <w:pStyle w:val="Default"/>
        <w:rPr>
          <w:sz w:val="28"/>
          <w:szCs w:val="28"/>
        </w:rPr>
      </w:pPr>
      <w:r w:rsidRPr="00E75930">
        <w:rPr>
          <w:b/>
          <w:bCs/>
          <w:sz w:val="28"/>
          <w:szCs w:val="28"/>
        </w:rPr>
        <w:t xml:space="preserve">Le jeu brutal </w:t>
      </w:r>
      <w:r w:rsidRPr="00E75930">
        <w:rPr>
          <w:sz w:val="28"/>
          <w:szCs w:val="28"/>
        </w:rPr>
        <w:t xml:space="preserve">est défini par l’usage démesuré de la force; il entraîne l’expulsion de son auteur du terrain prononcé par l’arbitre de la rencontre. Il est sanctionné par : </w:t>
      </w:r>
    </w:p>
    <w:p w:rsidR="0050534B" w:rsidRPr="00E75930" w:rsidRDefault="0050534B" w:rsidP="0050534B">
      <w:pPr>
        <w:pStyle w:val="Default"/>
        <w:rPr>
          <w:sz w:val="28"/>
          <w:szCs w:val="28"/>
        </w:rPr>
      </w:pPr>
      <w:r w:rsidRPr="00E75930">
        <w:rPr>
          <w:rFonts w:ascii="Lucida Console" w:hAnsi="Lucida Console" w:cs="Lucida Console"/>
          <w:sz w:val="28"/>
          <w:szCs w:val="28"/>
        </w:rPr>
        <w:t xml:space="preserve">- </w:t>
      </w:r>
      <w:r w:rsidRPr="00E75930">
        <w:rPr>
          <w:sz w:val="28"/>
          <w:szCs w:val="28"/>
        </w:rPr>
        <w:t xml:space="preserve">Deux (02) matchs fermes de suspension. </w:t>
      </w: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A2399F" w:rsidRDefault="00A2399F" w:rsidP="002D3504">
      <w:pPr>
        <w:ind w:firstLine="708"/>
        <w:jc w:val="both"/>
        <w:rPr>
          <w:rFonts w:ascii="Bookman Old Style" w:hAnsi="Bookman Old Style"/>
          <w:b/>
          <w:iCs/>
          <w:sz w:val="28"/>
          <w:szCs w:val="28"/>
        </w:rPr>
      </w:pPr>
    </w:p>
    <w:p w:rsidR="00A2399F" w:rsidRDefault="00A2399F" w:rsidP="002D3504">
      <w:pPr>
        <w:ind w:firstLine="708"/>
        <w:jc w:val="both"/>
        <w:rPr>
          <w:rFonts w:ascii="Bookman Old Style" w:hAnsi="Bookman Old Style"/>
          <w:b/>
          <w:iCs/>
          <w:sz w:val="28"/>
          <w:szCs w:val="28"/>
        </w:rPr>
      </w:pPr>
    </w:p>
    <w:p w:rsidR="00A2399F" w:rsidRDefault="00A2399F" w:rsidP="002D3504">
      <w:pPr>
        <w:ind w:firstLine="708"/>
        <w:jc w:val="both"/>
        <w:rPr>
          <w:rFonts w:ascii="Bookman Old Style" w:hAnsi="Bookman Old Style"/>
          <w:b/>
          <w:iCs/>
          <w:sz w:val="28"/>
          <w:szCs w:val="28"/>
        </w:rPr>
      </w:pPr>
    </w:p>
    <w:p w:rsidR="00A2399F" w:rsidRDefault="00A2399F" w:rsidP="002D3504">
      <w:pPr>
        <w:ind w:firstLine="708"/>
        <w:jc w:val="both"/>
        <w:rPr>
          <w:rFonts w:ascii="Bookman Old Style" w:hAnsi="Bookman Old Style"/>
          <w:b/>
          <w:iCs/>
          <w:sz w:val="28"/>
          <w:szCs w:val="28"/>
        </w:rPr>
      </w:pPr>
    </w:p>
    <w:p w:rsidR="00A2399F" w:rsidRDefault="00A2399F" w:rsidP="00A2399F">
      <w:pPr>
        <w:tabs>
          <w:tab w:val="left" w:pos="1557"/>
        </w:tabs>
        <w:bidi/>
        <w:rPr>
          <w:rFonts w:ascii="Bookman Old Style" w:hAnsi="Bookman Old Style"/>
          <w:b/>
          <w:iCs/>
          <w:sz w:val="28"/>
          <w:szCs w:val="28"/>
        </w:rPr>
      </w:pPr>
      <w:r>
        <w:rPr>
          <w:rFonts w:ascii="Bookman Old Style" w:hAnsi="Bookman Old Style"/>
          <w:b/>
          <w:iCs/>
          <w:sz w:val="28"/>
          <w:szCs w:val="28"/>
          <w:rtl/>
        </w:rPr>
        <w:tab/>
      </w:r>
    </w:p>
    <w:p w:rsidR="00A2399F" w:rsidRDefault="00A2399F" w:rsidP="00A2399F">
      <w:pPr>
        <w:tabs>
          <w:tab w:val="left" w:pos="1557"/>
        </w:tabs>
        <w:bidi/>
        <w:rPr>
          <w:rFonts w:ascii="Bookman Old Style" w:hAnsi="Bookman Old Style"/>
          <w:b/>
          <w:iCs/>
          <w:sz w:val="28"/>
          <w:szCs w:val="28"/>
        </w:rPr>
      </w:pPr>
    </w:p>
    <w:p w:rsidR="00A2399F" w:rsidRDefault="00A2399F" w:rsidP="00A2399F">
      <w:pPr>
        <w:tabs>
          <w:tab w:val="left" w:pos="1557"/>
        </w:tabs>
        <w:bidi/>
        <w:rPr>
          <w:rFonts w:ascii="Bookman Old Style" w:hAnsi="Bookman Old Style"/>
          <w:b/>
          <w:iCs/>
          <w:sz w:val="28"/>
          <w:szCs w:val="28"/>
        </w:rPr>
      </w:pPr>
    </w:p>
    <w:p w:rsidR="00A2399F" w:rsidRDefault="00A2399F" w:rsidP="00A2399F">
      <w:pPr>
        <w:tabs>
          <w:tab w:val="left" w:pos="1557"/>
        </w:tabs>
        <w:bidi/>
        <w:rPr>
          <w:rFonts w:ascii="Bookman Old Style" w:hAnsi="Bookman Old Style"/>
          <w:b/>
          <w:iCs/>
          <w:sz w:val="28"/>
          <w:szCs w:val="28"/>
        </w:rPr>
      </w:pPr>
    </w:p>
    <w:p w:rsidR="00A2399F" w:rsidRDefault="00A2399F" w:rsidP="00A2399F">
      <w:pPr>
        <w:tabs>
          <w:tab w:val="left" w:pos="1557"/>
        </w:tabs>
        <w:bidi/>
        <w:rPr>
          <w:rFonts w:ascii="Bookman Old Style" w:hAnsi="Bookman Old Style"/>
          <w:b/>
          <w:iCs/>
          <w:sz w:val="28"/>
          <w:szCs w:val="28"/>
        </w:rPr>
      </w:pPr>
    </w:p>
    <w:p w:rsidR="00A2399F" w:rsidRDefault="00A2399F" w:rsidP="00A2399F">
      <w:pPr>
        <w:tabs>
          <w:tab w:val="left" w:pos="1557"/>
        </w:tabs>
        <w:bidi/>
        <w:rPr>
          <w:rFonts w:ascii="Bookman Old Style" w:hAnsi="Bookman Old Style"/>
          <w:b/>
          <w:iCs/>
          <w:sz w:val="28"/>
          <w:szCs w:val="28"/>
        </w:rPr>
      </w:pPr>
    </w:p>
    <w:p w:rsidR="00A2399F" w:rsidRDefault="00A2399F" w:rsidP="00A2399F">
      <w:pPr>
        <w:tabs>
          <w:tab w:val="left" w:pos="1557"/>
        </w:tabs>
        <w:bidi/>
        <w:rPr>
          <w:rFonts w:ascii="Bookman Old Style" w:hAnsi="Bookman Old Style"/>
          <w:b/>
          <w:iCs/>
          <w:sz w:val="28"/>
          <w:szCs w:val="28"/>
        </w:rPr>
      </w:pPr>
    </w:p>
    <w:p w:rsidR="00A2399F" w:rsidRDefault="00A2399F" w:rsidP="00A2399F">
      <w:pPr>
        <w:tabs>
          <w:tab w:val="left" w:pos="1557"/>
        </w:tabs>
        <w:bidi/>
        <w:rPr>
          <w:rFonts w:ascii="Bookman Old Style" w:hAnsi="Bookman Old Style"/>
          <w:b/>
          <w:iCs/>
          <w:sz w:val="28"/>
          <w:szCs w:val="28"/>
        </w:rPr>
      </w:pPr>
    </w:p>
    <w:p w:rsidR="00A2399F" w:rsidRDefault="00A2399F" w:rsidP="00A2399F">
      <w:pPr>
        <w:tabs>
          <w:tab w:val="left" w:pos="1557"/>
        </w:tabs>
        <w:bidi/>
        <w:rPr>
          <w:rFonts w:ascii="Bookman Old Style" w:hAnsi="Bookman Old Style"/>
          <w:b/>
          <w:iCs/>
          <w:sz w:val="28"/>
          <w:szCs w:val="28"/>
        </w:rPr>
      </w:pPr>
    </w:p>
    <w:p w:rsidR="0050534B" w:rsidRDefault="0050534B" w:rsidP="0050534B">
      <w:pPr>
        <w:bidi/>
        <w:rPr>
          <w:rFonts w:ascii="Bookman Old Style" w:hAnsi="Bookman Old Style"/>
          <w:b/>
          <w:iCs/>
          <w:sz w:val="28"/>
          <w:szCs w:val="28"/>
        </w:rPr>
      </w:pPr>
    </w:p>
    <w:p w:rsidR="00AE4CE4" w:rsidRDefault="00AE4CE4" w:rsidP="00AE4CE4">
      <w:pPr>
        <w:ind w:left="5664"/>
        <w:jc w:val="right"/>
        <w:rPr>
          <w:rFonts w:ascii="Bookman Old Style" w:hAnsi="Bookman Old Style"/>
          <w:bCs/>
          <w:i/>
          <w:sz w:val="8"/>
          <w:szCs w:val="8"/>
        </w:rPr>
      </w:pPr>
    </w:p>
    <w:p w:rsidR="00A2399F" w:rsidRDefault="00A2399F" w:rsidP="00AE4CE4">
      <w:pPr>
        <w:ind w:left="5664"/>
        <w:jc w:val="right"/>
        <w:rPr>
          <w:rFonts w:ascii="Bookman Old Style" w:hAnsi="Bookman Old Style"/>
          <w:bCs/>
          <w:i/>
          <w:sz w:val="8"/>
          <w:szCs w:val="8"/>
        </w:rPr>
      </w:pPr>
    </w:p>
    <w:p w:rsidR="00A2399F" w:rsidRDefault="00A2399F" w:rsidP="00AE4CE4">
      <w:pPr>
        <w:ind w:left="5664"/>
        <w:jc w:val="right"/>
        <w:rPr>
          <w:rFonts w:ascii="Bookman Old Style" w:hAnsi="Bookman Old Style"/>
          <w:bCs/>
          <w:i/>
          <w:sz w:val="8"/>
          <w:szCs w:val="8"/>
        </w:rPr>
      </w:pPr>
    </w:p>
    <w:p w:rsidR="00AE4CE4" w:rsidRDefault="00AE4CE4" w:rsidP="00AE4CE4">
      <w:pPr>
        <w:ind w:left="5664"/>
        <w:jc w:val="right"/>
        <w:rPr>
          <w:rFonts w:ascii="Bookman Old Style" w:hAnsi="Bookman Old Style"/>
          <w:bCs/>
          <w:i/>
          <w:sz w:val="8"/>
          <w:szCs w:val="8"/>
        </w:rPr>
      </w:pPr>
    </w:p>
    <w:p w:rsidR="00CF7487" w:rsidRDefault="00CF7487" w:rsidP="00AE4CE4">
      <w:pPr>
        <w:ind w:left="5664"/>
        <w:jc w:val="right"/>
        <w:rPr>
          <w:rFonts w:ascii="Bookman Old Style" w:hAnsi="Bookman Old Style"/>
          <w:bCs/>
          <w:i/>
          <w:sz w:val="8"/>
          <w:szCs w:val="8"/>
        </w:rPr>
      </w:pPr>
    </w:p>
    <w:p w:rsidR="00CF7487" w:rsidRDefault="00CF7487" w:rsidP="00AE4CE4">
      <w:pPr>
        <w:ind w:left="5664"/>
        <w:jc w:val="right"/>
        <w:rPr>
          <w:rFonts w:ascii="Bookman Old Style" w:hAnsi="Bookman Old Style"/>
          <w:bCs/>
          <w:i/>
          <w:sz w:val="8"/>
          <w:szCs w:val="8"/>
        </w:rPr>
      </w:pPr>
    </w:p>
    <w:tbl>
      <w:tblPr>
        <w:tblW w:w="0" w:type="auto"/>
        <w:jc w:val="center"/>
        <w:tblInd w:w="-94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461"/>
      </w:tblGrid>
      <w:tr w:rsidR="00AE4CE4" w:rsidRPr="00AE4CE4" w:rsidTr="00AE4CE4">
        <w:trPr>
          <w:jc w:val="center"/>
        </w:trPr>
        <w:tc>
          <w:tcPr>
            <w:tcW w:w="8461" w:type="dxa"/>
            <w:tcBorders>
              <w:top w:val="thinThickSmallGap" w:sz="24" w:space="0" w:color="auto"/>
              <w:left w:val="thinThickSmallGap" w:sz="24" w:space="0" w:color="auto"/>
              <w:bottom w:val="thinThickSmallGap" w:sz="24" w:space="0" w:color="auto"/>
              <w:right w:val="thinThickSmallGap" w:sz="24" w:space="0" w:color="auto"/>
            </w:tcBorders>
            <w:hideMark/>
          </w:tcPr>
          <w:p w:rsidR="00AE4CE4" w:rsidRPr="00AE4CE4" w:rsidRDefault="00AE4CE4" w:rsidP="00AE4CE4">
            <w:pPr>
              <w:jc w:val="center"/>
              <w:rPr>
                <w:rFonts w:ascii="Bookman Old Style" w:hAnsi="Bookman Old Style"/>
                <w:b/>
                <w:iCs/>
                <w:sz w:val="32"/>
                <w:szCs w:val="32"/>
              </w:rPr>
            </w:pPr>
            <w:r w:rsidRPr="00AE4CE4">
              <w:rPr>
                <w:rFonts w:ascii="Bookman Old Style" w:hAnsi="Bookman Old Style"/>
                <w:b/>
                <w:iCs/>
                <w:sz w:val="32"/>
                <w:szCs w:val="32"/>
              </w:rPr>
              <w:lastRenderedPageBreak/>
              <w:t>EXTRAITS :</w:t>
            </w:r>
          </w:p>
          <w:p w:rsidR="00AE4CE4" w:rsidRPr="00AE4CE4" w:rsidRDefault="00AE4CE4" w:rsidP="0032359B">
            <w:pPr>
              <w:jc w:val="center"/>
              <w:rPr>
                <w:rFonts w:ascii="Bookman Old Style" w:hAnsi="Bookman Old Style"/>
                <w:b/>
                <w:iCs/>
                <w:sz w:val="32"/>
                <w:szCs w:val="32"/>
              </w:rPr>
            </w:pPr>
            <w:r w:rsidRPr="00AE4CE4">
              <w:rPr>
                <w:rFonts w:ascii="Bookman Old Style" w:hAnsi="Bookman Old Style"/>
                <w:b/>
                <w:iCs/>
                <w:sz w:val="32"/>
                <w:szCs w:val="32"/>
              </w:rPr>
              <w:t>« DIRECTIVES PRATIQUES POUR LES ARBITRES »</w:t>
            </w:r>
          </w:p>
          <w:p w:rsidR="00AE4CE4" w:rsidRPr="00AE4CE4" w:rsidRDefault="00AE4CE4" w:rsidP="00AE4CE4">
            <w:pPr>
              <w:jc w:val="center"/>
              <w:rPr>
                <w:rFonts w:ascii="Bookman Old Style" w:hAnsi="Bookman Old Style"/>
                <w:b/>
                <w:iCs/>
                <w:sz w:val="32"/>
                <w:szCs w:val="32"/>
              </w:rPr>
            </w:pPr>
            <w:r w:rsidRPr="00AE4CE4">
              <w:rPr>
                <w:rFonts w:ascii="Bookman Old Style" w:hAnsi="Bookman Old Style"/>
                <w:b/>
                <w:iCs/>
                <w:sz w:val="32"/>
                <w:szCs w:val="32"/>
              </w:rPr>
              <w:t xml:space="preserve">IFAB - FIFA : 2016/2017 : </w:t>
            </w:r>
            <w:r w:rsidRPr="00AE4CE4">
              <w:rPr>
                <w:rFonts w:ascii="Bookman Old Style" w:hAnsi="Bookman Old Style"/>
                <w:b/>
                <w:bCs/>
                <w:iCs/>
                <w:sz w:val="32"/>
                <w:szCs w:val="32"/>
              </w:rPr>
              <w:t>Lois de Jeu</w:t>
            </w:r>
          </w:p>
        </w:tc>
      </w:tr>
    </w:tbl>
    <w:p w:rsidR="00AE4CE4" w:rsidRPr="00AE4CE4" w:rsidRDefault="00AE4CE4" w:rsidP="00AE4CE4">
      <w:pPr>
        <w:rPr>
          <w:rFonts w:ascii="Bookman Old Style" w:hAnsi="Bookman Old Style"/>
          <w:b/>
          <w:iCs/>
          <w:sz w:val="16"/>
          <w:szCs w:val="16"/>
          <w:u w:val="single"/>
        </w:rPr>
      </w:pPr>
    </w:p>
    <w:p w:rsidR="00AE4CE4" w:rsidRPr="00AE4CE4" w:rsidRDefault="00AE4CE4" w:rsidP="00AE4CE4">
      <w:pPr>
        <w:rPr>
          <w:rFonts w:ascii="Bookman Old Style" w:hAnsi="Bookman Old Style"/>
          <w:b/>
          <w:iCs/>
          <w:sz w:val="16"/>
          <w:szCs w:val="16"/>
          <w:u w:val="single"/>
        </w:rPr>
      </w:pPr>
    </w:p>
    <w:p w:rsidR="00AE4CE4" w:rsidRPr="00AE4CE4" w:rsidRDefault="00AE4CE4" w:rsidP="00AE4CE4">
      <w:pPr>
        <w:ind w:firstLine="708"/>
        <w:jc w:val="center"/>
        <w:rPr>
          <w:rFonts w:ascii="Bookman Old Style" w:hAnsi="Bookman Old Style"/>
          <w:b/>
          <w:iCs/>
          <w:sz w:val="28"/>
          <w:szCs w:val="28"/>
          <w:u w:val="single"/>
        </w:rPr>
      </w:pPr>
      <w:r w:rsidRPr="00AE4CE4">
        <w:rPr>
          <w:rFonts w:ascii="Bookman Old Style" w:hAnsi="Bookman Old Style"/>
          <w:b/>
          <w:iCs/>
          <w:sz w:val="28"/>
          <w:szCs w:val="28"/>
          <w:u w:val="single"/>
        </w:rPr>
        <w:t xml:space="preserve">POSITIONNEMENT ET COOPERATION AVEC L’ARBITRE </w:t>
      </w:r>
    </w:p>
    <w:p w:rsidR="00AE4CE4" w:rsidRPr="00AE4CE4" w:rsidRDefault="00AE4CE4" w:rsidP="00AE4CE4">
      <w:pPr>
        <w:ind w:firstLine="708"/>
        <w:jc w:val="center"/>
        <w:rPr>
          <w:rFonts w:ascii="Bookman Old Style" w:hAnsi="Bookman Old Style"/>
          <w:bCs/>
          <w:iCs/>
        </w:rPr>
      </w:pPr>
      <w:r w:rsidRPr="00AE4CE4">
        <w:rPr>
          <w:rFonts w:ascii="Bookman Old Style" w:hAnsi="Bookman Old Style"/>
          <w:bCs/>
          <w:iCs/>
        </w:rPr>
        <w:t xml:space="preserve">«  </w:t>
      </w:r>
      <w:r w:rsidRPr="00AE4CE4">
        <w:rPr>
          <w:rFonts w:ascii="Bookman Old Style" w:hAnsi="Bookman Old Style"/>
          <w:bCs/>
          <w:iCs/>
          <w:u w:val="single"/>
        </w:rPr>
        <w:t>S U I T E</w:t>
      </w:r>
      <w:r w:rsidRPr="00AE4CE4">
        <w:rPr>
          <w:rFonts w:ascii="Bookman Old Style" w:hAnsi="Bookman Old Style"/>
          <w:bCs/>
          <w:iCs/>
        </w:rPr>
        <w:t> » </w:t>
      </w:r>
    </w:p>
    <w:p w:rsidR="00AE4CE4" w:rsidRPr="00AE4CE4" w:rsidRDefault="00AE4CE4" w:rsidP="00AE4CE4">
      <w:pPr>
        <w:ind w:firstLine="708"/>
        <w:jc w:val="center"/>
        <w:rPr>
          <w:rFonts w:ascii="Bookman Old Style" w:hAnsi="Bookman Old Style"/>
          <w:bCs/>
          <w:iCs/>
          <w:sz w:val="16"/>
          <w:szCs w:val="16"/>
          <w:u w:val="single"/>
        </w:rPr>
      </w:pPr>
    </w:p>
    <w:p w:rsidR="00AE4CE4" w:rsidRPr="00AE4CE4" w:rsidRDefault="00AE4CE4" w:rsidP="00AE4CE4">
      <w:pPr>
        <w:rPr>
          <w:rFonts w:ascii="Bookman Old Style" w:hAnsi="Bookman Old Style"/>
          <w:b/>
          <w:iCs/>
          <w:sz w:val="28"/>
          <w:szCs w:val="28"/>
          <w:u w:val="single"/>
        </w:rPr>
      </w:pPr>
      <w:r w:rsidRPr="00AE4CE4">
        <w:rPr>
          <w:rFonts w:ascii="Bookman Old Style" w:hAnsi="Bookman Old Style"/>
          <w:b/>
          <w:iCs/>
          <w:sz w:val="28"/>
          <w:szCs w:val="28"/>
          <w:u w:val="single"/>
        </w:rPr>
        <w:t>Coup d’envoi</w:t>
      </w:r>
      <w:r>
        <w:rPr>
          <w:rFonts w:ascii="Bookman Old Style" w:hAnsi="Bookman Old Style"/>
          <w:b/>
          <w:iCs/>
          <w:sz w:val="28"/>
          <w:szCs w:val="28"/>
          <w:u w:val="single"/>
        </w:rPr>
        <w:t> :</w:t>
      </w:r>
    </w:p>
    <w:p w:rsidR="00AE4CE4" w:rsidRPr="00AE4CE4" w:rsidRDefault="00AE4CE4" w:rsidP="00AE4CE4">
      <w:pPr>
        <w:jc w:val="both"/>
        <w:rPr>
          <w:rFonts w:ascii="Bookman Old Style" w:hAnsi="Bookman Old Style"/>
          <w:b/>
          <w:iCs/>
          <w:sz w:val="16"/>
          <w:szCs w:val="16"/>
        </w:rPr>
      </w:pPr>
    </w:p>
    <w:p w:rsidR="00AE4CE4" w:rsidRPr="00AE4CE4" w:rsidRDefault="00AE4CE4" w:rsidP="00AE4CE4">
      <w:pPr>
        <w:jc w:val="both"/>
        <w:rPr>
          <w:rFonts w:ascii="Bookman Old Style" w:hAnsi="Bookman Old Style"/>
          <w:b/>
          <w:iCs/>
        </w:rPr>
      </w:pPr>
      <w:r w:rsidRPr="00AE4CE4">
        <w:rPr>
          <w:rFonts w:ascii="Bookman Old Style" w:hAnsi="Bookman Old Style"/>
          <w:b/>
          <w:iCs/>
        </w:rPr>
        <w:t xml:space="preserve">Les  arbitres  assistants  doivent  se  tenir  à  hauteur  de l’avant-dernier défenseur. </w:t>
      </w:r>
    </w:p>
    <w:p w:rsidR="00AE4CE4" w:rsidRPr="00AE4CE4" w:rsidRDefault="00AE4CE4" w:rsidP="00AE4CE4">
      <w:pPr>
        <w:jc w:val="both"/>
        <w:rPr>
          <w:rFonts w:ascii="Bookman Old Style" w:hAnsi="Bookman Old Style"/>
          <w:b/>
          <w:iCs/>
          <w:sz w:val="28"/>
          <w:szCs w:val="28"/>
        </w:rPr>
      </w:pPr>
    </w:p>
    <w:p w:rsidR="00AE4CE4" w:rsidRPr="00AE4CE4" w:rsidRDefault="00AE4CE4" w:rsidP="00AE4CE4">
      <w:pPr>
        <w:rPr>
          <w:rFonts w:ascii="Bookman Old Style" w:hAnsi="Bookman Old Style"/>
          <w:b/>
          <w:iCs/>
          <w:sz w:val="28"/>
          <w:szCs w:val="28"/>
          <w:u w:val="single"/>
        </w:rPr>
      </w:pPr>
      <w:r w:rsidRPr="00AE4CE4">
        <w:rPr>
          <w:rFonts w:ascii="Bookman Old Style" w:hAnsi="Bookman Old Style"/>
          <w:b/>
          <w:iCs/>
          <w:sz w:val="28"/>
          <w:szCs w:val="28"/>
          <w:u w:val="single"/>
        </w:rPr>
        <w:t>Coup de pied de but :</w:t>
      </w:r>
    </w:p>
    <w:p w:rsidR="00AE4CE4" w:rsidRPr="00AE4CE4" w:rsidRDefault="00AE4CE4" w:rsidP="00AE4CE4">
      <w:pPr>
        <w:jc w:val="both"/>
        <w:rPr>
          <w:rFonts w:ascii="Bookman Old Style" w:hAnsi="Bookman Old Style"/>
          <w:b/>
          <w:iCs/>
          <w:sz w:val="16"/>
          <w:szCs w:val="16"/>
        </w:rPr>
      </w:pPr>
    </w:p>
    <w:p w:rsidR="00AE4CE4" w:rsidRPr="00AE4CE4" w:rsidRDefault="00AE4CE4" w:rsidP="00AE4CE4">
      <w:pPr>
        <w:jc w:val="both"/>
        <w:rPr>
          <w:rFonts w:ascii="Bookman Old Style" w:hAnsi="Bookman Old Style"/>
          <w:b/>
          <w:iCs/>
        </w:rPr>
      </w:pPr>
      <w:r w:rsidRPr="00AE4CE4">
        <w:rPr>
          <w:rFonts w:ascii="Bookman Old Style" w:hAnsi="Bookman Old Style"/>
          <w:b/>
          <w:iCs/>
        </w:rPr>
        <w:t xml:space="preserve">L’arbitre assistant doit commencer pour vérifier que le ballon est dans la surface de but. Si le ballon n’est pas placé au bon endroit. L’arbitre assistant doit, sans quitter sa place, avertir l’arbitre du regard et lever son drapeau. Une fois  que le ballon est bien placé dans la surface de but, l’arbitre assistant doit se placer à hauteur de la ligne des 16,50m   pour s’assurer que le ballon quitte la surface de réparation </w:t>
      </w:r>
      <w:r w:rsidRPr="00AE4CE4">
        <w:rPr>
          <w:rFonts w:ascii="Bookman Old Style" w:hAnsi="Bookman Old Style"/>
          <w:bCs/>
          <w:iCs/>
        </w:rPr>
        <w:t xml:space="preserve">(ballon en jeu) </w:t>
      </w:r>
      <w:r w:rsidRPr="00AE4CE4">
        <w:rPr>
          <w:rFonts w:ascii="Bookman Old Style" w:hAnsi="Bookman Old Style"/>
          <w:b/>
          <w:iCs/>
        </w:rPr>
        <w:t xml:space="preserve">et que les attaquants sont à l’intérieur. Enfin, l’arbitre assistant doit se placer de manière à surveiller la ligne de hors-jeu. </w:t>
      </w:r>
    </w:p>
    <w:p w:rsidR="00AE4CE4" w:rsidRPr="00AE4CE4" w:rsidRDefault="00AE4CE4" w:rsidP="00AE4CE4">
      <w:pPr>
        <w:rPr>
          <w:rFonts w:ascii="Bookman Old Style" w:hAnsi="Bookman Old Style"/>
          <w:b/>
          <w:iCs/>
          <w:sz w:val="16"/>
          <w:szCs w:val="16"/>
        </w:rPr>
      </w:pPr>
    </w:p>
    <w:p w:rsidR="00AE4CE4" w:rsidRPr="00AE4CE4" w:rsidRDefault="00AE4CE4" w:rsidP="00AE4CE4">
      <w:pPr>
        <w:jc w:val="both"/>
        <w:rPr>
          <w:rFonts w:ascii="Bookman Old Style" w:hAnsi="Bookman Old Style"/>
          <w:bCs/>
          <w:iCs/>
        </w:rPr>
      </w:pPr>
      <w:r w:rsidRPr="00AE4CE4">
        <w:rPr>
          <w:rFonts w:ascii="Bookman Old Style" w:hAnsi="Bookman Old Style"/>
          <w:b/>
          <w:iCs/>
        </w:rPr>
        <w:t xml:space="preserve">Cependant, en cas de présence d’un arbitre assistant supplémentaire, l’arbitre assistant doit se placer à hauteur de la ligne des 16,50m   puis de manière  à surveiller la ligne de hors-jeu tandis que l’arbitre assistant supplémentaire doit se placer à l’intersection de la ligne de but et de la surface de but et vérifier que le ballon est placé comme il convient  dans la surface de but. Si le ballon n’est pas placé correctement, l’arbitre assistant supplémentaire doit en avertir l’arbitre.   </w:t>
      </w:r>
    </w:p>
    <w:p w:rsidR="00AE4CE4" w:rsidRPr="00AE4CE4" w:rsidRDefault="00AE4CE4" w:rsidP="00AE4CE4">
      <w:pPr>
        <w:rPr>
          <w:iCs/>
          <w:u w:val="single"/>
        </w:rPr>
      </w:pPr>
    </w:p>
    <w:p w:rsidR="00AE4CE4" w:rsidRPr="00AE4CE4" w:rsidRDefault="00AE4CE4" w:rsidP="00AE4CE4">
      <w:pPr>
        <w:rPr>
          <w:iCs/>
          <w:sz w:val="16"/>
          <w:szCs w:val="16"/>
          <w:u w:val="single"/>
        </w:rPr>
      </w:pPr>
    </w:p>
    <w:p w:rsidR="00AE4CE4" w:rsidRPr="00AE4CE4" w:rsidRDefault="00AE4CE4" w:rsidP="00AE4CE4">
      <w:pPr>
        <w:rPr>
          <w:rFonts w:ascii="Bookman Old Style" w:hAnsi="Bookman Old Style"/>
          <w:b/>
          <w:iCs/>
          <w:sz w:val="28"/>
          <w:szCs w:val="28"/>
          <w:u w:val="single"/>
        </w:rPr>
      </w:pPr>
      <w:r w:rsidRPr="00AE4CE4">
        <w:rPr>
          <w:rFonts w:ascii="Bookman Old Style" w:hAnsi="Bookman Old Style"/>
          <w:b/>
          <w:iCs/>
          <w:sz w:val="28"/>
          <w:szCs w:val="28"/>
          <w:u w:val="single"/>
        </w:rPr>
        <w:t>Contrôle du Gardien :</w:t>
      </w:r>
    </w:p>
    <w:p w:rsidR="00AE4CE4" w:rsidRPr="00AE4CE4" w:rsidRDefault="00AE4CE4" w:rsidP="00AE4CE4">
      <w:pPr>
        <w:jc w:val="both"/>
        <w:rPr>
          <w:iCs/>
          <w:u w:val="single"/>
        </w:rPr>
      </w:pPr>
      <w:r w:rsidRPr="00AE4CE4">
        <w:rPr>
          <w:rFonts w:ascii="Bookman Old Style" w:hAnsi="Bookman Old Style"/>
          <w:b/>
          <w:iCs/>
        </w:rPr>
        <w:t xml:space="preserve">L’arbitre assistant doit se placer à hauteur de la ligne des 16,50m pour vérifier que le gardien de but ne touche pas le ballon avec les mains en dehors de la surface de réparation. Une fois que </w:t>
      </w:r>
      <w:proofErr w:type="gramStart"/>
      <w:r w:rsidRPr="00AE4CE4">
        <w:rPr>
          <w:rFonts w:ascii="Bookman Old Style" w:hAnsi="Bookman Old Style"/>
          <w:b/>
          <w:iCs/>
        </w:rPr>
        <w:t>la</w:t>
      </w:r>
      <w:proofErr w:type="gramEnd"/>
      <w:r w:rsidRPr="00AE4CE4">
        <w:rPr>
          <w:rFonts w:ascii="Bookman Old Style" w:hAnsi="Bookman Old Style"/>
          <w:b/>
          <w:iCs/>
        </w:rPr>
        <w:t xml:space="preserve"> gardien de but a lâché le ballon, l’arbitre assistant doit se placer de manière à contrôler la Ligne de hors-jeu.   </w:t>
      </w:r>
    </w:p>
    <w:p w:rsidR="00AE4CE4" w:rsidRPr="00AE4CE4" w:rsidRDefault="00AE4CE4" w:rsidP="00AE4CE4">
      <w:pPr>
        <w:rPr>
          <w:rFonts w:ascii="Bookman Old Style" w:hAnsi="Bookman Old Style"/>
          <w:b/>
          <w:iCs/>
          <w:sz w:val="16"/>
          <w:szCs w:val="16"/>
          <w:u w:val="single"/>
        </w:rPr>
      </w:pPr>
    </w:p>
    <w:p w:rsidR="00AE4CE4" w:rsidRPr="00AE4CE4" w:rsidRDefault="00AE4CE4" w:rsidP="00AE4CE4">
      <w:pPr>
        <w:rPr>
          <w:rFonts w:ascii="Bookman Old Style" w:hAnsi="Bookman Old Style"/>
          <w:b/>
          <w:iCs/>
          <w:sz w:val="28"/>
          <w:szCs w:val="28"/>
          <w:u w:val="single"/>
        </w:rPr>
      </w:pPr>
      <w:r w:rsidRPr="00AE4CE4">
        <w:rPr>
          <w:rFonts w:ascii="Bookman Old Style" w:hAnsi="Bookman Old Style"/>
          <w:b/>
          <w:iCs/>
          <w:sz w:val="28"/>
          <w:szCs w:val="28"/>
          <w:u w:val="single"/>
        </w:rPr>
        <w:t>Tirs au but :</w:t>
      </w:r>
    </w:p>
    <w:p w:rsidR="00AE4CE4" w:rsidRPr="00AE4CE4" w:rsidRDefault="00AE4CE4" w:rsidP="00AE4CE4">
      <w:pPr>
        <w:rPr>
          <w:rFonts w:ascii="Bookman Old Style" w:hAnsi="Bookman Old Style"/>
          <w:b/>
          <w:iCs/>
          <w:sz w:val="16"/>
          <w:szCs w:val="16"/>
          <w:u w:val="single"/>
        </w:rPr>
      </w:pPr>
    </w:p>
    <w:p w:rsidR="00AE4CE4" w:rsidRPr="00D5578E" w:rsidRDefault="00AE4CE4" w:rsidP="00D5578E">
      <w:pPr>
        <w:jc w:val="both"/>
        <w:rPr>
          <w:rFonts w:ascii="Bookman Old Style" w:hAnsi="Bookman Old Style"/>
          <w:b/>
          <w:iCs/>
        </w:rPr>
      </w:pPr>
      <w:r w:rsidRPr="00AE4CE4">
        <w:rPr>
          <w:rFonts w:ascii="Bookman Old Style" w:hAnsi="Bookman Old Style"/>
          <w:b/>
          <w:iCs/>
        </w:rPr>
        <w:t>Un arbitre assistant se tiendra à l’intersection de la ligne de but et de la surface de but. L’autre arbitre assistant se tiendra dans le rond central pour surveiller les joueurs. En cas de présence d’arbitres assistants supplémentaires, ceux-ci  doivent se placer à l’intersection de la ligne de but et de la surface de réparation, de chaque côté du but ; les deux arbitres assistants se tiendront dans le rond central.</w:t>
      </w:r>
    </w:p>
    <w:p w:rsidR="00A2399F" w:rsidRDefault="00A2399F" w:rsidP="00CD2F74">
      <w:pPr>
        <w:pStyle w:val="Titre2"/>
        <w:jc w:val="center"/>
        <w:rPr>
          <w:rFonts w:ascii="Bookman Old Style" w:hAnsi="Bookman Old Style"/>
          <w:b/>
          <w:bCs/>
          <w:u w:val="single"/>
        </w:rPr>
      </w:pPr>
    </w:p>
    <w:p w:rsidR="00CD2F74" w:rsidRDefault="00CD2F74" w:rsidP="00853723">
      <w:pPr>
        <w:rPr>
          <w:rFonts w:ascii="Bookman Old Style" w:hAnsi="Bookman Old Style" w:cstheme="minorHAnsi"/>
          <w:b/>
          <w:iCs/>
          <w:u w:val="single"/>
        </w:rPr>
      </w:pPr>
    </w:p>
    <w:p w:rsidR="00A2399F" w:rsidRPr="00541A03" w:rsidRDefault="00A2399F" w:rsidP="00A2399F">
      <w:pPr>
        <w:bidi/>
        <w:rPr>
          <w:rFonts w:ascii="Bookman Old Style" w:hAnsi="Bookman Old Style"/>
          <w:b/>
          <w:iCs/>
          <w:sz w:val="28"/>
          <w:szCs w:val="28"/>
        </w:rPr>
      </w:pPr>
      <w:r>
        <w:rPr>
          <w:rFonts w:ascii="Bookman Old Style" w:hAnsi="Bookman Old Style"/>
          <w:b/>
          <w:iCs/>
          <w:noProof/>
          <w:sz w:val="28"/>
          <w:szCs w:val="28"/>
        </w:rPr>
        <w:lastRenderedPageBreak/>
        <w:drawing>
          <wp:anchor distT="0" distB="0" distL="114300" distR="114300" simplePos="0" relativeHeight="251683840" behindDoc="1" locked="0" layoutInCell="1" allowOverlap="1">
            <wp:simplePos x="0" y="0"/>
            <wp:positionH relativeFrom="column">
              <wp:posOffset>4977130</wp:posOffset>
            </wp:positionH>
            <wp:positionV relativeFrom="paragraph">
              <wp:posOffset>-140970</wp:posOffset>
            </wp:positionV>
            <wp:extent cx="1323975" cy="1152525"/>
            <wp:effectExtent l="19050" t="0" r="9525"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8" cstate="print"/>
                    <a:srcRect/>
                    <a:stretch>
                      <a:fillRect/>
                    </a:stretch>
                  </pic:blipFill>
                  <pic:spPr bwMode="auto">
                    <a:xfrm>
                      <a:off x="0" y="0"/>
                      <a:ext cx="1323975" cy="1152525"/>
                    </a:xfrm>
                    <a:prstGeom prst="rect">
                      <a:avLst/>
                    </a:prstGeom>
                    <a:noFill/>
                    <a:ln w="9525">
                      <a:noFill/>
                      <a:miter lim="800000"/>
                      <a:headEnd/>
                      <a:tailEnd/>
                    </a:ln>
                  </pic:spPr>
                </pic:pic>
              </a:graphicData>
            </a:graphic>
          </wp:anchor>
        </w:drawing>
      </w:r>
    </w:p>
    <w:p w:rsidR="00A2399F" w:rsidRPr="00A2399F" w:rsidRDefault="00A2399F" w:rsidP="00A2399F">
      <w:pPr>
        <w:bidi/>
        <w:jc w:val="center"/>
        <w:rPr>
          <w:rFonts w:ascii="Bookman Old Style" w:hAnsi="Bookman Old Style"/>
          <w:b/>
          <w:iCs/>
          <w:sz w:val="28"/>
          <w:szCs w:val="28"/>
        </w:rPr>
      </w:pPr>
      <w:r>
        <w:rPr>
          <w:rFonts w:ascii="Bookman Old Style" w:hAnsi="Bookman Old Style"/>
          <w:b/>
          <w:sz w:val="36"/>
          <w:szCs w:val="36"/>
          <w:u w:val="single"/>
          <w:shd w:val="clear" w:color="auto" w:fill="C6D9F1" w:themeFill="text2" w:themeFillTint="33"/>
        </w:rPr>
        <w:t>C</w:t>
      </w:r>
      <w:r w:rsidRPr="00EF1489">
        <w:rPr>
          <w:rFonts w:ascii="Bookman Old Style" w:hAnsi="Bookman Old Style"/>
          <w:b/>
          <w:sz w:val="36"/>
          <w:szCs w:val="36"/>
          <w:u w:val="single"/>
          <w:shd w:val="clear" w:color="auto" w:fill="C6D9F1" w:themeFill="text2" w:themeFillTint="33"/>
        </w:rPr>
        <w:t>OMMISSION DE DISCIPLINE</w:t>
      </w:r>
    </w:p>
    <w:p w:rsidR="00A2399F" w:rsidRPr="002B5A7C" w:rsidRDefault="00A2399F" w:rsidP="00A2399F">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18 /12/2016</w:t>
      </w:r>
    </w:p>
    <w:p w:rsidR="00A2399F" w:rsidRPr="00441A3F" w:rsidRDefault="00A2399F" w:rsidP="00A2399F">
      <w:pPr>
        <w:pStyle w:val="Paragraphedeliste"/>
        <w:numPr>
          <w:ilvl w:val="0"/>
          <w:numId w:val="1"/>
        </w:numPr>
        <w:spacing w:line="360" w:lineRule="auto"/>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A2399F" w:rsidRDefault="00A2399F" w:rsidP="00A2399F">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A2399F" w:rsidRPr="00061204" w:rsidRDefault="00A2399F" w:rsidP="00A2399F">
      <w:pPr>
        <w:pStyle w:val="Paragraphedeliste"/>
        <w:numPr>
          <w:ilvl w:val="2"/>
          <w:numId w:val="2"/>
        </w:numPr>
        <w:spacing w:line="360" w:lineRule="auto"/>
        <w:rPr>
          <w:rFonts w:ascii="Bookman Old Style" w:hAnsi="Bookman Old Style"/>
          <w:b/>
          <w:sz w:val="28"/>
          <w:szCs w:val="28"/>
        </w:rPr>
      </w:pPr>
      <w:r w:rsidRPr="0046540A">
        <w:rPr>
          <w:rFonts w:ascii="Bookman Old Style" w:hAnsi="Bookman Old Style"/>
          <w:b/>
          <w:sz w:val="28"/>
          <w:szCs w:val="28"/>
        </w:rPr>
        <w:t>DJOUDER                       Secrétaire  Général</w:t>
      </w:r>
    </w:p>
    <w:p w:rsidR="00A2399F" w:rsidRPr="00061204" w:rsidRDefault="00A2399F" w:rsidP="00A2399F">
      <w:pPr>
        <w:pStyle w:val="Paragraphedeliste"/>
        <w:numPr>
          <w:ilvl w:val="2"/>
          <w:numId w:val="2"/>
        </w:numPr>
        <w:rPr>
          <w:rFonts w:ascii="Bookman Old Style" w:hAnsi="Bookman Old Style"/>
          <w:b/>
          <w:sz w:val="28"/>
          <w:szCs w:val="28"/>
        </w:rPr>
      </w:pPr>
      <w:r>
        <w:rPr>
          <w:rFonts w:ascii="Bookman Old Style" w:hAnsi="Bookman Old Style"/>
          <w:b/>
          <w:sz w:val="28"/>
          <w:szCs w:val="28"/>
        </w:rPr>
        <w:t>DJOUAMA A                      Membre</w:t>
      </w:r>
    </w:p>
    <w:p w:rsidR="00A2399F" w:rsidRPr="00441A3F" w:rsidRDefault="00A2399F" w:rsidP="00A2399F">
      <w:pPr>
        <w:pStyle w:val="Paragraphedeliste"/>
        <w:numPr>
          <w:ilvl w:val="0"/>
          <w:numId w:val="1"/>
        </w:numPr>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A2399F" w:rsidRPr="00532FCB" w:rsidRDefault="00A2399F" w:rsidP="00A2399F">
      <w:pPr>
        <w:ind w:left="568"/>
        <w:rPr>
          <w:rFonts w:ascii="Bookman Old Style" w:hAnsi="Bookman Old Style" w:cstheme="minorHAnsi"/>
          <w:b/>
          <w:iCs/>
          <w:sz w:val="28"/>
          <w:szCs w:val="28"/>
          <w:u w:val="single"/>
        </w:rPr>
      </w:pPr>
    </w:p>
    <w:p w:rsidR="00A2399F" w:rsidRDefault="00A2399F" w:rsidP="00A2399F">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2399F" w:rsidRPr="009D1D5F" w:rsidRDefault="00A2399F" w:rsidP="00A2399F">
      <w:pPr>
        <w:pStyle w:val="Paragraphedeliste"/>
        <w:ind w:left="1440"/>
        <w:rPr>
          <w:rFonts w:ascii="Bookman Old Style" w:hAnsi="Bookman Old Style" w:cstheme="minorHAnsi"/>
          <w:b/>
          <w:iCs/>
          <w:sz w:val="14"/>
          <w:szCs w:val="14"/>
        </w:rPr>
      </w:pPr>
    </w:p>
    <w:p w:rsidR="00A2399F" w:rsidRPr="00251B80" w:rsidRDefault="00A2399F" w:rsidP="00A2399F">
      <w:pPr>
        <w:pStyle w:val="Paragraphedeliste"/>
        <w:ind w:left="284"/>
        <w:rPr>
          <w:rFonts w:ascii="Bookman Old Style" w:hAnsi="Bookman Old Style"/>
          <w:bCs/>
          <w:iCs/>
        </w:rPr>
      </w:pPr>
    </w:p>
    <w:p w:rsidR="00A2399F" w:rsidRDefault="00A2399F" w:rsidP="00A2399F">
      <w:pPr>
        <w:pStyle w:val="Sansinterligne"/>
        <w:tabs>
          <w:tab w:val="left" w:pos="2016"/>
        </w:tabs>
        <w:ind w:left="2832"/>
        <w:jc w:val="both"/>
        <w:rPr>
          <w:rFonts w:ascii="Bookman Old Style" w:hAnsi="Bookman Old Style" w:cs="Andalus"/>
          <w:b/>
          <w:sz w:val="32"/>
          <w:szCs w:val="32"/>
          <w:u w:val="single"/>
        </w:rPr>
      </w:pPr>
      <w:r w:rsidRPr="00946AFF">
        <w:rPr>
          <w:rFonts w:ascii="Bookman Old Style" w:hAnsi="Bookman Old Style" w:cs="Andalus"/>
          <w:b/>
          <w:sz w:val="32"/>
          <w:szCs w:val="32"/>
          <w:highlight w:val="yellow"/>
          <w:u w:val="single"/>
        </w:rPr>
        <w:t>HONNEUR    SENIORS</w:t>
      </w:r>
    </w:p>
    <w:p w:rsidR="00A2399F" w:rsidRDefault="00A2399F" w:rsidP="00A2399F">
      <w:pPr>
        <w:shd w:val="clear" w:color="auto" w:fill="FFFFFF" w:themeFill="background1"/>
        <w:rPr>
          <w:rFonts w:ascii="Bookman Old Style" w:hAnsi="Bookman Old Style"/>
          <w:bCs/>
          <w:iCs/>
        </w:rPr>
      </w:pPr>
    </w:p>
    <w:p w:rsidR="00A2399F" w:rsidRPr="00292A33" w:rsidRDefault="00A2399F" w:rsidP="00A2399F">
      <w:pPr>
        <w:pStyle w:val="Paragraphedeliste"/>
        <w:numPr>
          <w:ilvl w:val="0"/>
          <w:numId w:val="1"/>
        </w:numPr>
        <w:rPr>
          <w:rFonts w:ascii="Bookman Old Style" w:hAnsi="Bookman Old Style" w:cstheme="minorHAnsi"/>
          <w:bCs/>
          <w:iCs/>
          <w:lang w:val="en-US"/>
        </w:rPr>
      </w:pPr>
      <w:r w:rsidRPr="00251B80">
        <w:rPr>
          <w:rFonts w:ascii="Bookman Old Style" w:hAnsi="Bookman Old Style" w:cs="Andalus"/>
          <w:b/>
          <w:highlight w:val="yellow"/>
          <w:u w:val="single"/>
        </w:rPr>
        <w:t>Repris</w:t>
      </w:r>
      <w:r>
        <w:rPr>
          <w:rFonts w:ascii="Bookman Old Style" w:hAnsi="Bookman Old Style" w:cs="Andalus"/>
          <w:b/>
          <w:highlight w:val="yellow"/>
          <w:u w:val="single"/>
        </w:rPr>
        <w:t>e</w:t>
      </w:r>
      <w:r w:rsidRPr="00251B80">
        <w:rPr>
          <w:rFonts w:ascii="Bookman Old Style" w:hAnsi="Bookman Old Style" w:cs="Andalus"/>
          <w:b/>
          <w:highlight w:val="yellow"/>
          <w:u w:val="single"/>
        </w:rPr>
        <w:t xml:space="preserve"> </w:t>
      </w:r>
      <w:r w:rsidRPr="00441A3F">
        <w:rPr>
          <w:rFonts w:ascii="Bookman Old Style" w:hAnsi="Bookman Old Style" w:cstheme="minorHAnsi"/>
          <w:b/>
          <w:iCs/>
          <w:highlight w:val="yellow"/>
          <w:u w:val="single"/>
          <w:lang w:val="en-US"/>
        </w:rPr>
        <w:t xml:space="preserve">Affaire N° </w:t>
      </w:r>
      <w:r w:rsidRPr="00047798">
        <w:rPr>
          <w:rFonts w:ascii="Bookman Old Style" w:hAnsi="Bookman Old Style" w:cstheme="minorHAnsi"/>
          <w:b/>
          <w:iCs/>
          <w:highlight w:val="yellow"/>
          <w:u w:val="single"/>
          <w:lang w:val="en-US"/>
        </w:rPr>
        <w:t>68</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RCS</w:t>
      </w:r>
      <w:r w:rsidRPr="004F4977">
        <w:rPr>
          <w:rFonts w:ascii="Bookman Old Style" w:hAnsi="Bookman Old Style"/>
          <w:b/>
          <w:iCs/>
          <w:highlight w:val="yellow"/>
          <w:rtl/>
          <w:lang w:val="en-US"/>
        </w:rPr>
        <w:t xml:space="preserve"> /</w:t>
      </w:r>
      <w:r w:rsidRPr="004F4977">
        <w:rPr>
          <w:rFonts w:ascii="Bookman Old Style" w:hAnsi="Bookman Old Style" w:hint="cs"/>
          <w:b/>
          <w:iCs/>
          <w:highlight w:val="yellow"/>
          <w:rtl/>
          <w:lang w:val="en-US"/>
        </w:rPr>
        <w:t xml:space="preserve"> </w:t>
      </w:r>
      <w:r w:rsidRPr="004F4977">
        <w:rPr>
          <w:rFonts w:ascii="Bookman Old Style" w:hAnsi="Bookman Old Style"/>
          <w:b/>
          <w:iCs/>
          <w:highlight w:val="yellow"/>
          <w:lang w:val="en-US"/>
        </w:rPr>
        <w:t xml:space="preserve"> </w:t>
      </w:r>
      <w:r w:rsidRPr="00E62E04">
        <w:rPr>
          <w:rFonts w:ascii="Bookman Old Style" w:hAnsi="Bookman Old Style"/>
          <w:b/>
          <w:iCs/>
          <w:highlight w:val="yellow"/>
          <w:lang w:val="en-US"/>
        </w:rPr>
        <w:t>USS</w:t>
      </w:r>
      <w:r>
        <w:rPr>
          <w:rFonts w:ascii="Bookman Old Style" w:hAnsi="Bookman Old Style"/>
          <w:b/>
          <w:iCs/>
          <w:lang w:val="en-US"/>
        </w:rPr>
        <w:t xml:space="preserve"> </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09</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A2399F" w:rsidRPr="00800327" w:rsidRDefault="00A2399F" w:rsidP="00A2399F">
      <w:pPr>
        <w:pStyle w:val="Paragraphedeliste"/>
        <w:shd w:val="clear" w:color="auto" w:fill="C6D9F1" w:themeFill="text2" w:themeFillTint="33"/>
        <w:ind w:left="360"/>
        <w:rPr>
          <w:rFonts w:ascii="Bookman Old Style" w:hAnsi="Bookman Old Style" w:cstheme="minorHAnsi"/>
          <w:bCs/>
          <w:iCs/>
        </w:rPr>
      </w:pPr>
      <w:r w:rsidRPr="00800327">
        <w:rPr>
          <w:rFonts w:ascii="Bookman Old Style" w:hAnsi="Bookman Old Style" w:cstheme="minorHAnsi"/>
          <w:bCs/>
          <w:iCs/>
        </w:rPr>
        <w:t>Suite au</w:t>
      </w:r>
      <w:r>
        <w:rPr>
          <w:rFonts w:ascii="Bookman Old Style" w:hAnsi="Bookman Old Style" w:cstheme="minorHAnsi"/>
          <w:bCs/>
          <w:iCs/>
        </w:rPr>
        <w:t>x</w:t>
      </w:r>
      <w:r w:rsidRPr="00800327">
        <w:rPr>
          <w:rFonts w:ascii="Bookman Old Style" w:hAnsi="Bookman Old Style" w:cstheme="minorHAnsi"/>
          <w:bCs/>
          <w:iCs/>
        </w:rPr>
        <w:t xml:space="preserve"> recherche</w:t>
      </w:r>
      <w:r>
        <w:rPr>
          <w:rFonts w:ascii="Bookman Old Style" w:hAnsi="Bookman Old Style" w:cstheme="minorHAnsi"/>
          <w:bCs/>
          <w:iCs/>
        </w:rPr>
        <w:t>s</w:t>
      </w:r>
      <w:r w:rsidRPr="00800327">
        <w:rPr>
          <w:rFonts w:ascii="Bookman Old Style" w:hAnsi="Bookman Old Style" w:cstheme="minorHAnsi"/>
          <w:bCs/>
          <w:iCs/>
        </w:rPr>
        <w:t xml:space="preserve"> effectu</w:t>
      </w:r>
      <w:r>
        <w:rPr>
          <w:rFonts w:ascii="Bookman Old Style" w:hAnsi="Bookman Old Style" w:cstheme="minorHAnsi"/>
          <w:bCs/>
          <w:iCs/>
        </w:rPr>
        <w:t>ées</w:t>
      </w:r>
      <w:r w:rsidRPr="00800327">
        <w:rPr>
          <w:rFonts w:ascii="Bookman Old Style" w:hAnsi="Bookman Old Style" w:cstheme="minorHAnsi"/>
          <w:bCs/>
          <w:iCs/>
        </w:rPr>
        <w:t xml:space="preserve"> concernant les engins pyrotechniques</w:t>
      </w:r>
      <w:r>
        <w:rPr>
          <w:rFonts w:ascii="Bookman Old Style" w:hAnsi="Bookman Old Style" w:cstheme="minorHAnsi"/>
          <w:bCs/>
          <w:iCs/>
        </w:rPr>
        <w:t>,</w:t>
      </w:r>
      <w:r w:rsidRPr="00800327">
        <w:rPr>
          <w:rFonts w:ascii="Bookman Old Style" w:hAnsi="Bookman Old Style" w:cstheme="minorHAnsi"/>
          <w:bCs/>
          <w:iCs/>
        </w:rPr>
        <w:t xml:space="preserve"> les </w:t>
      </w:r>
      <w:r w:rsidRPr="00800327">
        <w:rPr>
          <w:rFonts w:ascii="Bookman Old Style" w:hAnsi="Bookman Old Style" w:cstheme="minorHAnsi"/>
          <w:bCs/>
          <w:iCs/>
          <w:color w:val="FF0000"/>
          <w:highlight w:val="yellow"/>
        </w:rPr>
        <w:t>jeux d’artifices</w:t>
      </w:r>
      <w:r w:rsidRPr="00800327">
        <w:rPr>
          <w:rFonts w:ascii="Bookman Old Style" w:hAnsi="Bookman Old Style" w:cstheme="minorHAnsi"/>
          <w:bCs/>
          <w:iCs/>
        </w:rPr>
        <w:t xml:space="preserve"> ne sont pas class</w:t>
      </w:r>
      <w:r>
        <w:rPr>
          <w:rFonts w:ascii="Bookman Old Style" w:hAnsi="Bookman Old Style" w:cstheme="minorHAnsi"/>
          <w:bCs/>
          <w:iCs/>
        </w:rPr>
        <w:t>és</w:t>
      </w:r>
      <w:r w:rsidRPr="00800327">
        <w:rPr>
          <w:rFonts w:ascii="Bookman Old Style" w:hAnsi="Bookman Old Style" w:cstheme="minorHAnsi"/>
          <w:bCs/>
          <w:iCs/>
        </w:rPr>
        <w:t xml:space="preserve"> comme engins prohib</w:t>
      </w:r>
      <w:r>
        <w:rPr>
          <w:rFonts w:ascii="Bookman Old Style" w:hAnsi="Bookman Old Style" w:cstheme="minorHAnsi"/>
          <w:bCs/>
          <w:iCs/>
        </w:rPr>
        <w:t>és,</w:t>
      </w:r>
      <w:r w:rsidRPr="00800327">
        <w:rPr>
          <w:rFonts w:ascii="Bookman Old Style" w:hAnsi="Bookman Old Style" w:cstheme="minorHAnsi"/>
          <w:bCs/>
          <w:iCs/>
        </w:rPr>
        <w:t xml:space="preserve"> la CJD décide d’annuler l’Amende  de 10.000DA le reste sans changement</w:t>
      </w:r>
    </w:p>
    <w:p w:rsidR="00A2399F" w:rsidRPr="00397FF1" w:rsidRDefault="00A2399F" w:rsidP="00A2399F">
      <w:pPr>
        <w:pStyle w:val="Paragraphedeliste"/>
        <w:numPr>
          <w:ilvl w:val="0"/>
          <w:numId w:val="10"/>
        </w:numPr>
        <w:rPr>
          <w:rFonts w:ascii="Bookman Old Style" w:hAnsi="Bookman Old Style"/>
          <w:bCs/>
          <w:iCs/>
        </w:rPr>
      </w:pPr>
      <w:r>
        <w:rPr>
          <w:rFonts w:ascii="Bookman Old Style" w:hAnsi="Bookman Old Style"/>
          <w:b/>
          <w:iCs/>
          <w:sz w:val="22"/>
          <w:szCs w:val="22"/>
        </w:rPr>
        <w:t xml:space="preserve">DJEBAR  BRAHIM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061108</w:t>
      </w:r>
      <w:r w:rsidRPr="00397FF1">
        <w:rPr>
          <w:rFonts w:ascii="Bookman Old Style" w:hAnsi="Bookman Old Style"/>
          <w:b/>
          <w:iCs/>
          <w:sz w:val="22"/>
          <w:szCs w:val="22"/>
        </w:rPr>
        <w:t xml:space="preserve"> )</w:t>
      </w:r>
      <w:r w:rsidRPr="00397FF1">
        <w:rPr>
          <w:rFonts w:ascii="Bookman Old Style" w:hAnsi="Bookman Old Style"/>
          <w:bCs/>
          <w:iCs/>
        </w:rPr>
        <w:t xml:space="preserve">  – </w:t>
      </w:r>
      <w:r w:rsidRPr="00397FF1">
        <w:rPr>
          <w:rFonts w:ascii="Bookman Old Style" w:hAnsi="Bookman Old Style"/>
          <w:bCs/>
          <w:iCs/>
          <w:sz w:val="22"/>
          <w:szCs w:val="22"/>
        </w:rPr>
        <w:t xml:space="preserve">avertissement </w:t>
      </w:r>
    </w:p>
    <w:p w:rsidR="00A2399F" w:rsidRPr="00397FF1" w:rsidRDefault="00A2399F" w:rsidP="00A2399F">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 xml:space="preserve">BENSIKHALED  AREZKI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061116</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A2399F" w:rsidRPr="00397FF1" w:rsidRDefault="00A2399F" w:rsidP="00A2399F">
      <w:pPr>
        <w:pStyle w:val="Paragraphedeliste"/>
        <w:numPr>
          <w:ilvl w:val="0"/>
          <w:numId w:val="12"/>
        </w:numPr>
        <w:rPr>
          <w:rFonts w:ascii="Bookman Old Style" w:hAnsi="Bookman Old Style"/>
          <w:bCs/>
          <w:iCs/>
          <w:sz w:val="22"/>
          <w:szCs w:val="22"/>
        </w:rPr>
      </w:pPr>
      <w:r>
        <w:rPr>
          <w:rFonts w:ascii="Bookman Old Style" w:hAnsi="Bookman Old Style"/>
          <w:b/>
          <w:iCs/>
          <w:sz w:val="22"/>
          <w:szCs w:val="22"/>
        </w:rPr>
        <w:t xml:space="preserve">BENAISSA  SALEM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061152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A2399F" w:rsidRPr="00397FF1" w:rsidRDefault="00A2399F" w:rsidP="00A2399F">
      <w:pPr>
        <w:pStyle w:val="Paragraphedeliste"/>
        <w:numPr>
          <w:ilvl w:val="0"/>
          <w:numId w:val="13"/>
        </w:numPr>
        <w:rPr>
          <w:rFonts w:ascii="Bookman Old Style" w:hAnsi="Bookman Old Style"/>
          <w:bCs/>
          <w:iCs/>
          <w:sz w:val="22"/>
          <w:szCs w:val="22"/>
        </w:rPr>
      </w:pPr>
      <w:r>
        <w:rPr>
          <w:rFonts w:ascii="Bookman Old Style" w:hAnsi="Bookman Old Style"/>
          <w:b/>
          <w:iCs/>
          <w:sz w:val="22"/>
          <w:szCs w:val="22"/>
        </w:rPr>
        <w:t>MEDDOUR  HAFID</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061100</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A2399F" w:rsidRPr="004F4977" w:rsidRDefault="00A2399F" w:rsidP="00A2399F">
      <w:pPr>
        <w:pStyle w:val="Paragraphedeliste"/>
        <w:numPr>
          <w:ilvl w:val="0"/>
          <w:numId w:val="14"/>
        </w:numPr>
        <w:rPr>
          <w:rFonts w:ascii="Bookman Old Style" w:hAnsi="Bookman Old Style"/>
          <w:bCs/>
          <w:iCs/>
        </w:rPr>
      </w:pPr>
      <w:r>
        <w:rPr>
          <w:rFonts w:ascii="Bookman Old Style" w:hAnsi="Bookman Old Style"/>
          <w:b/>
          <w:iCs/>
          <w:sz w:val="22"/>
          <w:szCs w:val="22"/>
        </w:rPr>
        <w:t xml:space="preserve">TARRARIST NOUREDDINR </w:t>
      </w:r>
      <w:r w:rsidRPr="004F4977">
        <w:rPr>
          <w:rFonts w:ascii="Bookman Old Style" w:hAnsi="Bookman Old Style"/>
          <w:bCs/>
          <w:iCs/>
          <w:sz w:val="22"/>
          <w:szCs w:val="22"/>
        </w:rPr>
        <w:t xml:space="preserve"> </w:t>
      </w:r>
      <w:proofErr w:type="gramStart"/>
      <w:r w:rsidRPr="004F4977">
        <w:rPr>
          <w:rFonts w:ascii="Bookman Old Style" w:hAnsi="Bookman Old Style"/>
          <w:b/>
          <w:iCs/>
          <w:sz w:val="22"/>
          <w:szCs w:val="22"/>
        </w:rPr>
        <w:t xml:space="preserve">( </w:t>
      </w:r>
      <w:r>
        <w:rPr>
          <w:rFonts w:ascii="Bookman Old Style" w:hAnsi="Bookman Old Style"/>
          <w:b/>
          <w:iCs/>
          <w:sz w:val="22"/>
          <w:szCs w:val="22"/>
        </w:rPr>
        <w:t>USS</w:t>
      </w:r>
      <w:proofErr w:type="gramEnd"/>
      <w:r w:rsidRPr="004F4977">
        <w:rPr>
          <w:rFonts w:ascii="Bookman Old Style" w:hAnsi="Bookman Old Style"/>
          <w:b/>
          <w:iCs/>
          <w:sz w:val="22"/>
          <w:szCs w:val="22"/>
        </w:rPr>
        <w:t xml:space="preserve"> – LN° </w:t>
      </w:r>
      <w:r>
        <w:rPr>
          <w:rFonts w:ascii="Bookman Old Style" w:hAnsi="Bookman Old Style"/>
          <w:b/>
          <w:iCs/>
          <w:sz w:val="22"/>
          <w:szCs w:val="22"/>
        </w:rPr>
        <w:t>061089</w:t>
      </w:r>
      <w:r w:rsidRPr="004F4977">
        <w:rPr>
          <w:rFonts w:ascii="Bookman Old Style" w:hAnsi="Bookman Old Style"/>
          <w:b/>
          <w:iCs/>
          <w:sz w:val="22"/>
          <w:szCs w:val="22"/>
        </w:rPr>
        <w:t xml:space="preserve"> )</w:t>
      </w:r>
      <w:r w:rsidRPr="004F4977">
        <w:rPr>
          <w:rFonts w:ascii="Bookman Old Style" w:hAnsi="Bookman Old Style"/>
          <w:bCs/>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A2399F" w:rsidRPr="00FB5776" w:rsidRDefault="00A2399F" w:rsidP="00A2399F">
      <w:pPr>
        <w:pStyle w:val="Paragraphedeliste"/>
        <w:numPr>
          <w:ilvl w:val="0"/>
          <w:numId w:val="15"/>
        </w:numPr>
        <w:rPr>
          <w:rFonts w:ascii="Bookman Old Style" w:hAnsi="Bookman Old Style"/>
          <w:b/>
          <w:iCs/>
          <w:sz w:val="22"/>
          <w:szCs w:val="22"/>
          <w:u w:val="single"/>
        </w:rPr>
      </w:pPr>
      <w:r>
        <w:rPr>
          <w:rFonts w:ascii="Bookman Old Style" w:hAnsi="Bookman Old Style"/>
          <w:b/>
          <w:iCs/>
          <w:sz w:val="22"/>
          <w:szCs w:val="22"/>
        </w:rPr>
        <w:t>BAYOU ABDELKRIM  (USS</w:t>
      </w:r>
      <w:r w:rsidRPr="00DF2810">
        <w:rPr>
          <w:rFonts w:ascii="Bookman Old Style" w:hAnsi="Bookman Old Style"/>
          <w:b/>
          <w:iCs/>
          <w:sz w:val="22"/>
          <w:szCs w:val="22"/>
        </w:rPr>
        <w:t xml:space="preserve"> </w:t>
      </w:r>
      <w:r w:rsidRPr="00DF2810">
        <w:rPr>
          <w:rFonts w:ascii="Bookman Old Style" w:hAnsi="Bookman Old Style"/>
          <w:b/>
          <w:iCs/>
        </w:rPr>
        <w:t>– LN°</w:t>
      </w:r>
      <w:r>
        <w:rPr>
          <w:rFonts w:ascii="Bookman Old Style" w:hAnsi="Bookman Old Style"/>
          <w:b/>
          <w:iCs/>
        </w:rPr>
        <w:t>061101</w:t>
      </w:r>
      <w:r w:rsidRPr="00DF2810">
        <w:rPr>
          <w:rFonts w:ascii="Bookman Old Style" w:hAnsi="Bookman Old Style"/>
          <w:b/>
          <w:iCs/>
        </w:rPr>
        <w:t>)</w:t>
      </w:r>
      <w:r>
        <w:rPr>
          <w:rFonts w:ascii="Bookman Old Style" w:hAnsi="Bookman Old Style"/>
          <w:bCs/>
          <w:iCs/>
        </w:rPr>
        <w:t xml:space="preserve"> </w:t>
      </w:r>
      <w:r w:rsidRPr="00397FF1">
        <w:rPr>
          <w:rFonts w:ascii="Bookman Old Style" w:hAnsi="Bookman Old Style"/>
          <w:bCs/>
          <w:iCs/>
          <w:sz w:val="22"/>
          <w:szCs w:val="22"/>
        </w:rPr>
        <w:t xml:space="preserve">– 01 MF (C.D) + </w:t>
      </w:r>
      <w:r w:rsidRPr="00FB5776">
        <w:rPr>
          <w:rFonts w:ascii="Bookman Old Style" w:hAnsi="Bookman Old Style"/>
          <w:b/>
          <w:iCs/>
          <w:sz w:val="22"/>
          <w:szCs w:val="22"/>
          <w:u w:val="single"/>
          <w:shd w:val="clear" w:color="auto" w:fill="C6D9F1" w:themeFill="text2" w:themeFillTint="33"/>
        </w:rPr>
        <w:t>amende de 1000 DA</w:t>
      </w:r>
      <w:r w:rsidRPr="00FB5776">
        <w:rPr>
          <w:rFonts w:ascii="Bookman Old Style" w:hAnsi="Bookman Old Style"/>
          <w:b/>
          <w:iCs/>
          <w:sz w:val="22"/>
          <w:szCs w:val="22"/>
          <w:u w:val="single"/>
        </w:rPr>
        <w:t>.</w:t>
      </w:r>
    </w:p>
    <w:p w:rsidR="00A2399F" w:rsidRDefault="00A2399F" w:rsidP="00A2399F">
      <w:pPr>
        <w:pStyle w:val="Paragraphedeliste"/>
        <w:numPr>
          <w:ilvl w:val="0"/>
          <w:numId w:val="15"/>
        </w:numPr>
        <w:rPr>
          <w:rFonts w:ascii="Bookman Old Style" w:hAnsi="Bookman Old Style"/>
          <w:b/>
          <w:iCs/>
          <w:sz w:val="22"/>
          <w:szCs w:val="22"/>
          <w:u w:val="single"/>
        </w:rPr>
      </w:pPr>
      <w:r w:rsidRPr="000914EB">
        <w:rPr>
          <w:rFonts w:ascii="Bookman Old Style" w:hAnsi="Bookman Old Style"/>
          <w:b/>
          <w:iCs/>
          <w:sz w:val="22"/>
          <w:szCs w:val="22"/>
        </w:rPr>
        <w:t xml:space="preserve">MERABET NADJIM </w:t>
      </w:r>
      <w:proofErr w:type="gramStart"/>
      <w:r w:rsidRPr="000914EB">
        <w:rPr>
          <w:rFonts w:ascii="Bookman Old Style" w:hAnsi="Bookman Old Style"/>
          <w:b/>
          <w:iCs/>
          <w:sz w:val="22"/>
          <w:szCs w:val="22"/>
        </w:rPr>
        <w:t>( USS</w:t>
      </w:r>
      <w:proofErr w:type="gramEnd"/>
      <w:r w:rsidRPr="000914EB">
        <w:rPr>
          <w:rFonts w:ascii="Bookman Old Style" w:hAnsi="Bookman Old Style"/>
          <w:b/>
          <w:iCs/>
          <w:sz w:val="22"/>
          <w:szCs w:val="22"/>
        </w:rPr>
        <w:t xml:space="preserve"> –LN° 061099)</w:t>
      </w:r>
      <w:r>
        <w:rPr>
          <w:rFonts w:ascii="Bookman Old Style" w:hAnsi="Bookman Old Style"/>
          <w:bCs/>
          <w:iCs/>
        </w:rPr>
        <w:t xml:space="preserve"> </w:t>
      </w:r>
      <w:r w:rsidRPr="00397FF1">
        <w:rPr>
          <w:rFonts w:ascii="Bookman Old Style" w:hAnsi="Bookman Old Style"/>
          <w:bCs/>
          <w:iCs/>
          <w:sz w:val="22"/>
          <w:szCs w:val="22"/>
        </w:rPr>
        <w:t xml:space="preserve">– 01 MF (C.D) + </w:t>
      </w:r>
      <w:r w:rsidRPr="00FB5776">
        <w:rPr>
          <w:rFonts w:ascii="Bookman Old Style" w:hAnsi="Bookman Old Style"/>
          <w:b/>
          <w:iCs/>
          <w:sz w:val="22"/>
          <w:szCs w:val="22"/>
          <w:u w:val="single"/>
          <w:shd w:val="clear" w:color="auto" w:fill="C6D9F1" w:themeFill="text2" w:themeFillTint="33"/>
        </w:rPr>
        <w:t>amende de 1000 DA</w:t>
      </w:r>
      <w:r w:rsidRPr="00FB5776">
        <w:rPr>
          <w:rFonts w:ascii="Bookman Old Style" w:hAnsi="Bookman Old Style"/>
          <w:b/>
          <w:iCs/>
          <w:sz w:val="22"/>
          <w:szCs w:val="22"/>
          <w:u w:val="single"/>
        </w:rPr>
        <w:t>.</w:t>
      </w:r>
    </w:p>
    <w:p w:rsidR="00A2399F" w:rsidRDefault="00A2399F" w:rsidP="00A2399F">
      <w:pPr>
        <w:rPr>
          <w:rFonts w:ascii="Bookman Old Style" w:hAnsi="Bookman Old Style"/>
          <w:b/>
          <w:iCs/>
          <w:sz w:val="22"/>
          <w:szCs w:val="22"/>
          <w:u w:val="single"/>
        </w:rPr>
      </w:pPr>
    </w:p>
    <w:p w:rsidR="00A2399F" w:rsidRPr="00D64E2B" w:rsidRDefault="00A2399F" w:rsidP="00A2399F">
      <w:pPr>
        <w:rPr>
          <w:rFonts w:ascii="Bookman Old Style" w:hAnsi="Bookman Old Style"/>
          <w:b/>
          <w:iCs/>
          <w:sz w:val="22"/>
          <w:szCs w:val="22"/>
          <w:u w:val="single"/>
        </w:rPr>
      </w:pPr>
    </w:p>
    <w:p w:rsidR="00A2399F" w:rsidRDefault="00A2399F" w:rsidP="00A2399F">
      <w:pPr>
        <w:pStyle w:val="Sansinterligne"/>
        <w:tabs>
          <w:tab w:val="left" w:pos="2016"/>
        </w:tabs>
        <w:ind w:left="360"/>
        <w:jc w:val="center"/>
        <w:rPr>
          <w:rFonts w:ascii="Bookman Old Style" w:hAnsi="Bookman Old Style" w:cs="Andalus"/>
          <w:b/>
          <w:sz w:val="32"/>
          <w:szCs w:val="32"/>
          <w:u w:val="single"/>
        </w:rPr>
      </w:pPr>
      <w:r w:rsidRPr="00946AFF">
        <w:rPr>
          <w:rFonts w:ascii="Bookman Old Style" w:hAnsi="Bookman Old Style" w:cs="Andalus"/>
          <w:b/>
          <w:sz w:val="32"/>
          <w:szCs w:val="32"/>
          <w:highlight w:val="yellow"/>
          <w:u w:val="single"/>
        </w:rPr>
        <w:t>HONNEUR    SENIORS</w:t>
      </w:r>
    </w:p>
    <w:p w:rsidR="00A2399F" w:rsidRPr="00FB5776" w:rsidRDefault="00A2399F" w:rsidP="00A2399F">
      <w:pPr>
        <w:pStyle w:val="Paragraphedeliste"/>
        <w:rPr>
          <w:rFonts w:ascii="Bookman Old Style" w:hAnsi="Bookman Old Style"/>
          <w:b/>
          <w:iCs/>
          <w:sz w:val="22"/>
          <w:szCs w:val="22"/>
          <w:u w:val="single"/>
        </w:rPr>
      </w:pPr>
    </w:p>
    <w:p w:rsidR="00A2399F" w:rsidRPr="00441A3F" w:rsidRDefault="00A2399F" w:rsidP="00A2399F">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D64E2B">
        <w:rPr>
          <w:rFonts w:ascii="Bookman Old Style" w:hAnsi="Bookman Old Style" w:cstheme="minorHAnsi"/>
          <w:b/>
          <w:iCs/>
          <w:highlight w:val="yellow"/>
          <w:u w:val="single"/>
          <w:lang w:val="en-US"/>
        </w:rPr>
        <w:t>80</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NCB /</w:t>
      </w:r>
      <w:r w:rsidRPr="00441A3F">
        <w:rPr>
          <w:rFonts w:ascii="Bookman Old Style" w:hAnsi="Bookman Old Style"/>
          <w:b/>
          <w:iCs/>
          <w:highlight w:val="yellow"/>
          <w:lang w:val="en-US"/>
        </w:rPr>
        <w:t xml:space="preserve"> </w:t>
      </w:r>
      <w:r w:rsidRPr="00342B53">
        <w:rPr>
          <w:rFonts w:ascii="Bookman Old Style" w:hAnsi="Bookman Old Style"/>
          <w:b/>
          <w:iCs/>
          <w:highlight w:val="yellow"/>
          <w:lang w:val="en-US"/>
        </w:rPr>
        <w:t>RSC</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12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A2399F" w:rsidRPr="00397FF1" w:rsidRDefault="00A2399F" w:rsidP="00A2399F">
      <w:pPr>
        <w:pStyle w:val="Paragraphedeliste"/>
        <w:numPr>
          <w:ilvl w:val="0"/>
          <w:numId w:val="10"/>
        </w:numPr>
        <w:rPr>
          <w:rFonts w:ascii="Bookman Old Style" w:hAnsi="Bookman Old Style"/>
          <w:bCs/>
          <w:iCs/>
        </w:rPr>
      </w:pPr>
      <w:r>
        <w:rPr>
          <w:rFonts w:ascii="Bookman Old Style" w:hAnsi="Bookman Old Style"/>
          <w:b/>
          <w:iCs/>
          <w:sz w:val="22"/>
          <w:szCs w:val="22"/>
        </w:rPr>
        <w:t xml:space="preserve">KASSA  HICHAME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NCB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061185</w:t>
      </w:r>
      <w:r w:rsidRPr="00397FF1">
        <w:rPr>
          <w:rFonts w:ascii="Bookman Old Style" w:hAnsi="Bookman Old Style"/>
          <w:b/>
          <w:iCs/>
          <w:sz w:val="22"/>
          <w:szCs w:val="22"/>
        </w:rPr>
        <w:t xml:space="preserve"> )</w:t>
      </w:r>
      <w:r w:rsidRPr="00397FF1">
        <w:rPr>
          <w:rFonts w:ascii="Bookman Old Style" w:hAnsi="Bookman Old Style"/>
          <w:bCs/>
          <w:iCs/>
        </w:rPr>
        <w:t xml:space="preserve">  – </w:t>
      </w:r>
      <w:r w:rsidRPr="007E7D70">
        <w:rPr>
          <w:rFonts w:ascii="Bookman Old Style" w:hAnsi="Bookman Old Style"/>
          <w:b/>
          <w:iCs/>
          <w:sz w:val="22"/>
          <w:szCs w:val="22"/>
        </w:rPr>
        <w:t>3MF</w:t>
      </w:r>
      <w:r>
        <w:rPr>
          <w:rFonts w:ascii="Bookman Old Style" w:hAnsi="Bookman Old Style"/>
          <w:bCs/>
          <w:iCs/>
          <w:sz w:val="22"/>
          <w:szCs w:val="22"/>
        </w:rPr>
        <w:t>+</w:t>
      </w:r>
      <w:r w:rsidRPr="00F42840">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w:t>
      </w:r>
      <w:r>
        <w:rPr>
          <w:rFonts w:ascii="Bookman Old Style" w:hAnsi="Bookman Old Style"/>
          <w:b/>
          <w:iCs/>
          <w:sz w:val="22"/>
          <w:szCs w:val="22"/>
          <w:u w:val="single"/>
          <w:shd w:val="clear" w:color="auto" w:fill="C6D9F1" w:themeFill="text2" w:themeFillTint="33"/>
        </w:rPr>
        <w:t xml:space="preserve"> 2500DA pour voies de fait (art 113 /A )</w:t>
      </w:r>
    </w:p>
    <w:p w:rsidR="00A2399F" w:rsidRPr="00397FF1" w:rsidRDefault="00A2399F" w:rsidP="00A2399F">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 xml:space="preserve">BOURAI  NABIL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NCB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061176</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A2399F" w:rsidRPr="00397FF1" w:rsidRDefault="00A2399F" w:rsidP="00A2399F">
      <w:pPr>
        <w:pStyle w:val="Paragraphedeliste"/>
        <w:numPr>
          <w:ilvl w:val="0"/>
          <w:numId w:val="12"/>
        </w:numPr>
        <w:rPr>
          <w:rFonts w:ascii="Bookman Old Style" w:hAnsi="Bookman Old Style"/>
          <w:bCs/>
          <w:iCs/>
          <w:sz w:val="22"/>
          <w:szCs w:val="22"/>
        </w:rPr>
      </w:pPr>
      <w:r>
        <w:rPr>
          <w:rFonts w:ascii="Bookman Old Style" w:hAnsi="Bookman Old Style"/>
          <w:b/>
          <w:iCs/>
          <w:sz w:val="22"/>
          <w:szCs w:val="22"/>
        </w:rPr>
        <w:t xml:space="preserve">MEZNAD  LYES </w:t>
      </w:r>
      <w:r w:rsidRPr="00397FF1">
        <w:rPr>
          <w:rFonts w:ascii="Bookman Old Style" w:hAnsi="Bookman Old Style"/>
          <w:bCs/>
          <w:iCs/>
          <w:sz w:val="22"/>
          <w:szCs w:val="22"/>
        </w:rPr>
        <w:t xml:space="preserve"> </w:t>
      </w:r>
      <w:r>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NCB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061179</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A2399F" w:rsidRPr="00397FF1" w:rsidRDefault="00A2399F" w:rsidP="00A2399F">
      <w:pPr>
        <w:pStyle w:val="Paragraphedeliste"/>
        <w:numPr>
          <w:ilvl w:val="0"/>
          <w:numId w:val="13"/>
        </w:numPr>
        <w:rPr>
          <w:rFonts w:ascii="Bookman Old Style" w:hAnsi="Bookman Old Style"/>
          <w:bCs/>
          <w:iCs/>
          <w:sz w:val="22"/>
          <w:szCs w:val="22"/>
        </w:rPr>
      </w:pPr>
      <w:r>
        <w:rPr>
          <w:rFonts w:ascii="Bookman Old Style" w:hAnsi="Bookman Old Style"/>
          <w:b/>
          <w:iCs/>
          <w:sz w:val="22"/>
          <w:szCs w:val="22"/>
        </w:rPr>
        <w:t xml:space="preserve">MAIZAIA  HABIB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NCB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061182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A2399F" w:rsidRPr="00397FF1" w:rsidRDefault="00A2399F" w:rsidP="00A2399F">
      <w:pPr>
        <w:pStyle w:val="Paragraphedeliste"/>
        <w:numPr>
          <w:ilvl w:val="0"/>
          <w:numId w:val="10"/>
        </w:numPr>
        <w:rPr>
          <w:rFonts w:ascii="Bookman Old Style" w:hAnsi="Bookman Old Style"/>
          <w:bCs/>
          <w:iCs/>
        </w:rPr>
      </w:pPr>
      <w:r>
        <w:rPr>
          <w:rFonts w:ascii="Bookman Old Style" w:hAnsi="Bookman Old Style"/>
          <w:b/>
          <w:iCs/>
          <w:sz w:val="22"/>
          <w:szCs w:val="22"/>
        </w:rPr>
        <w:t xml:space="preserve">NAIT BOUDA  BACHIR </w:t>
      </w:r>
      <w:r w:rsidRPr="004F4977">
        <w:rPr>
          <w:rFonts w:ascii="Bookman Old Style" w:hAnsi="Bookman Old Style"/>
          <w:bCs/>
          <w:iCs/>
          <w:sz w:val="22"/>
          <w:szCs w:val="22"/>
        </w:rPr>
        <w:t xml:space="preserve"> </w:t>
      </w:r>
      <w:proofErr w:type="gramStart"/>
      <w:r w:rsidRPr="004F4977">
        <w:rPr>
          <w:rFonts w:ascii="Bookman Old Style" w:hAnsi="Bookman Old Style"/>
          <w:b/>
          <w:iCs/>
          <w:sz w:val="22"/>
          <w:szCs w:val="22"/>
        </w:rPr>
        <w:t xml:space="preserve">( </w:t>
      </w:r>
      <w:r>
        <w:rPr>
          <w:rFonts w:ascii="Bookman Old Style" w:hAnsi="Bookman Old Style"/>
          <w:b/>
          <w:iCs/>
          <w:sz w:val="22"/>
          <w:szCs w:val="22"/>
        </w:rPr>
        <w:t>RCS</w:t>
      </w:r>
      <w:proofErr w:type="gramEnd"/>
      <w:r w:rsidRPr="004F4977">
        <w:rPr>
          <w:rFonts w:ascii="Bookman Old Style" w:hAnsi="Bookman Old Style"/>
          <w:b/>
          <w:iCs/>
          <w:sz w:val="22"/>
          <w:szCs w:val="22"/>
        </w:rPr>
        <w:t xml:space="preserve"> – LN° </w:t>
      </w:r>
      <w:r>
        <w:rPr>
          <w:rFonts w:ascii="Bookman Old Style" w:hAnsi="Bookman Old Style"/>
          <w:b/>
          <w:iCs/>
          <w:sz w:val="22"/>
          <w:szCs w:val="22"/>
        </w:rPr>
        <w:t>061111</w:t>
      </w:r>
      <w:r w:rsidRPr="004F4977">
        <w:rPr>
          <w:rFonts w:ascii="Bookman Old Style" w:hAnsi="Bookman Old Style"/>
          <w:b/>
          <w:iCs/>
          <w:sz w:val="22"/>
          <w:szCs w:val="22"/>
        </w:rPr>
        <w:t xml:space="preserve"> )</w:t>
      </w:r>
      <w:r w:rsidRPr="004F4977">
        <w:rPr>
          <w:rFonts w:ascii="Bookman Old Style" w:hAnsi="Bookman Old Style"/>
          <w:bCs/>
          <w:iCs/>
          <w:sz w:val="22"/>
          <w:szCs w:val="22"/>
        </w:rPr>
        <w:t xml:space="preserve"> </w:t>
      </w:r>
      <w:r w:rsidRPr="00397FF1">
        <w:rPr>
          <w:rFonts w:ascii="Bookman Old Style" w:hAnsi="Bookman Old Style"/>
          <w:bCs/>
          <w:iCs/>
          <w:sz w:val="22"/>
          <w:szCs w:val="22"/>
        </w:rPr>
        <w:t xml:space="preserve">– </w:t>
      </w:r>
      <w:r w:rsidRPr="007E7D70">
        <w:rPr>
          <w:rFonts w:ascii="Bookman Old Style" w:hAnsi="Bookman Old Style"/>
          <w:b/>
          <w:iCs/>
          <w:sz w:val="22"/>
          <w:szCs w:val="22"/>
        </w:rPr>
        <w:t>03MF</w:t>
      </w:r>
      <w:r>
        <w:rPr>
          <w:rFonts w:ascii="Bookman Old Style" w:hAnsi="Bookman Old Style"/>
          <w:bCs/>
          <w:iCs/>
          <w:sz w:val="22"/>
          <w:szCs w:val="22"/>
        </w:rPr>
        <w:t>+</w:t>
      </w:r>
      <w:r w:rsidRPr="00F42840">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w:t>
      </w:r>
      <w:r>
        <w:rPr>
          <w:rFonts w:ascii="Bookman Old Style" w:hAnsi="Bookman Old Style"/>
          <w:b/>
          <w:iCs/>
          <w:sz w:val="22"/>
          <w:szCs w:val="22"/>
          <w:u w:val="single"/>
          <w:shd w:val="clear" w:color="auto" w:fill="C6D9F1" w:themeFill="text2" w:themeFillTint="33"/>
        </w:rPr>
        <w:t xml:space="preserve"> 2500DA pour voies de fait (art 113 /A )</w:t>
      </w:r>
    </w:p>
    <w:p w:rsidR="00A2399F" w:rsidRPr="00FB5776" w:rsidRDefault="00A2399F" w:rsidP="00A2399F">
      <w:pPr>
        <w:pStyle w:val="Paragraphedeliste"/>
        <w:numPr>
          <w:ilvl w:val="0"/>
          <w:numId w:val="15"/>
        </w:numPr>
        <w:rPr>
          <w:rFonts w:ascii="Bookman Old Style" w:hAnsi="Bookman Old Style"/>
          <w:b/>
          <w:iCs/>
          <w:sz w:val="22"/>
          <w:szCs w:val="22"/>
          <w:u w:val="single"/>
        </w:rPr>
      </w:pPr>
      <w:r>
        <w:rPr>
          <w:rFonts w:ascii="Bookman Old Style" w:hAnsi="Bookman Old Style"/>
          <w:b/>
          <w:iCs/>
          <w:sz w:val="22"/>
          <w:szCs w:val="22"/>
        </w:rPr>
        <w:t>MEDKOUR  SALIM  (RCS</w:t>
      </w:r>
      <w:r w:rsidRPr="00DF2810">
        <w:rPr>
          <w:rFonts w:ascii="Bookman Old Style" w:hAnsi="Bookman Old Style"/>
          <w:b/>
          <w:iCs/>
          <w:sz w:val="22"/>
          <w:szCs w:val="22"/>
        </w:rPr>
        <w:t xml:space="preserve"> </w:t>
      </w:r>
      <w:r w:rsidRPr="00DF2810">
        <w:rPr>
          <w:rFonts w:ascii="Bookman Old Style" w:hAnsi="Bookman Old Style"/>
          <w:b/>
          <w:iCs/>
        </w:rPr>
        <w:t>– LN°</w:t>
      </w:r>
      <w:r>
        <w:rPr>
          <w:rFonts w:ascii="Bookman Old Style" w:hAnsi="Bookman Old Style"/>
          <w:b/>
          <w:iCs/>
        </w:rPr>
        <w:t>061153</w:t>
      </w:r>
      <w:r w:rsidRPr="00DF2810">
        <w:rPr>
          <w:rFonts w:ascii="Bookman Old Style" w:hAnsi="Bookman Old Style"/>
          <w:b/>
          <w:iCs/>
        </w:rPr>
        <w:t>)</w:t>
      </w:r>
      <w:r>
        <w:rPr>
          <w:rFonts w:ascii="Bookman Old Style" w:hAnsi="Bookman Old Style"/>
          <w:bCs/>
          <w:iCs/>
        </w:rPr>
        <w:t xml:space="preserve"> </w:t>
      </w:r>
      <w:r w:rsidRPr="00397FF1">
        <w:rPr>
          <w:rFonts w:ascii="Bookman Old Style" w:hAnsi="Bookman Old Style"/>
          <w:bCs/>
          <w:iCs/>
          <w:sz w:val="22"/>
          <w:szCs w:val="22"/>
        </w:rPr>
        <w:t xml:space="preserve">– </w:t>
      </w:r>
      <w:r w:rsidRPr="007E7D70">
        <w:rPr>
          <w:rFonts w:ascii="Bookman Old Style" w:hAnsi="Bookman Old Style"/>
          <w:b/>
          <w:iCs/>
          <w:sz w:val="22"/>
          <w:szCs w:val="22"/>
        </w:rPr>
        <w:t>01 MF</w:t>
      </w:r>
      <w:r w:rsidRPr="00397FF1">
        <w:rPr>
          <w:rFonts w:ascii="Bookman Old Style" w:hAnsi="Bookman Old Style"/>
          <w:bCs/>
          <w:iCs/>
          <w:sz w:val="22"/>
          <w:szCs w:val="22"/>
        </w:rPr>
        <w:t xml:space="preserve"> (C.D) + </w:t>
      </w:r>
      <w:r w:rsidRPr="00FB5776">
        <w:rPr>
          <w:rFonts w:ascii="Bookman Old Style" w:hAnsi="Bookman Old Style"/>
          <w:b/>
          <w:iCs/>
          <w:sz w:val="22"/>
          <w:szCs w:val="22"/>
          <w:u w:val="single"/>
          <w:shd w:val="clear" w:color="auto" w:fill="C6D9F1" w:themeFill="text2" w:themeFillTint="33"/>
        </w:rPr>
        <w:t>amende de 1000 DA</w:t>
      </w:r>
      <w:r w:rsidRPr="00FB5776">
        <w:rPr>
          <w:rFonts w:ascii="Bookman Old Style" w:hAnsi="Bookman Old Style"/>
          <w:b/>
          <w:iCs/>
          <w:sz w:val="22"/>
          <w:szCs w:val="22"/>
          <w:u w:val="single"/>
        </w:rPr>
        <w:t>.</w:t>
      </w:r>
    </w:p>
    <w:p w:rsidR="00A2399F" w:rsidRDefault="00A2399F" w:rsidP="00A2399F">
      <w:pPr>
        <w:pStyle w:val="Paragraphedeliste"/>
        <w:numPr>
          <w:ilvl w:val="0"/>
          <w:numId w:val="15"/>
        </w:numPr>
        <w:rPr>
          <w:rFonts w:ascii="Bookman Old Style" w:hAnsi="Bookman Old Style"/>
          <w:b/>
          <w:iCs/>
          <w:sz w:val="22"/>
          <w:szCs w:val="22"/>
          <w:shd w:val="clear" w:color="auto" w:fill="FFFFFF" w:themeFill="background1"/>
        </w:rPr>
      </w:pPr>
      <w:r>
        <w:rPr>
          <w:rFonts w:ascii="Bookman Old Style" w:hAnsi="Bookman Old Style"/>
          <w:b/>
          <w:iCs/>
          <w:sz w:val="22"/>
          <w:szCs w:val="22"/>
        </w:rPr>
        <w:t xml:space="preserve">AIT MEZGHAT  HANI </w:t>
      </w:r>
      <w:r w:rsidRPr="000914EB">
        <w:rPr>
          <w:rFonts w:ascii="Bookman Old Style" w:hAnsi="Bookman Old Style"/>
          <w:b/>
          <w:iCs/>
          <w:sz w:val="22"/>
          <w:szCs w:val="22"/>
        </w:rPr>
        <w:t xml:space="preserve"> </w:t>
      </w:r>
      <w:proofErr w:type="gramStart"/>
      <w:r w:rsidRPr="000914EB">
        <w:rPr>
          <w:rFonts w:ascii="Bookman Old Style" w:hAnsi="Bookman Old Style"/>
          <w:b/>
          <w:iCs/>
          <w:sz w:val="22"/>
          <w:szCs w:val="22"/>
        </w:rPr>
        <w:t xml:space="preserve">( </w:t>
      </w:r>
      <w:r>
        <w:rPr>
          <w:rFonts w:ascii="Bookman Old Style" w:hAnsi="Bookman Old Style"/>
          <w:b/>
          <w:iCs/>
          <w:sz w:val="22"/>
          <w:szCs w:val="22"/>
        </w:rPr>
        <w:t>RCS</w:t>
      </w:r>
      <w:proofErr w:type="gramEnd"/>
      <w:r w:rsidRPr="000914EB">
        <w:rPr>
          <w:rFonts w:ascii="Bookman Old Style" w:hAnsi="Bookman Old Style"/>
          <w:b/>
          <w:iCs/>
          <w:sz w:val="22"/>
          <w:szCs w:val="22"/>
        </w:rPr>
        <w:t xml:space="preserve"> –LN° </w:t>
      </w:r>
      <w:r>
        <w:rPr>
          <w:rFonts w:ascii="Bookman Old Style" w:hAnsi="Bookman Old Style"/>
          <w:b/>
          <w:iCs/>
          <w:sz w:val="22"/>
          <w:szCs w:val="22"/>
        </w:rPr>
        <w:t>061113</w:t>
      </w:r>
      <w:r w:rsidRPr="000914EB">
        <w:rPr>
          <w:rFonts w:ascii="Bookman Old Style" w:hAnsi="Bookman Old Style"/>
          <w:b/>
          <w:iCs/>
          <w:sz w:val="22"/>
          <w:szCs w:val="22"/>
        </w:rPr>
        <w:t>)</w:t>
      </w:r>
      <w:r>
        <w:rPr>
          <w:rFonts w:ascii="Bookman Old Style" w:hAnsi="Bookman Old Style"/>
          <w:bCs/>
          <w:iCs/>
        </w:rPr>
        <w:t xml:space="preserve"> </w:t>
      </w:r>
      <w:r w:rsidRPr="00397FF1">
        <w:rPr>
          <w:rFonts w:ascii="Bookman Old Style" w:hAnsi="Bookman Old Style"/>
          <w:bCs/>
          <w:iCs/>
          <w:sz w:val="22"/>
          <w:szCs w:val="22"/>
        </w:rPr>
        <w:t xml:space="preserve">– </w:t>
      </w:r>
      <w:r w:rsidRPr="007E7D70">
        <w:rPr>
          <w:rFonts w:ascii="Bookman Old Style" w:hAnsi="Bookman Old Style"/>
          <w:b/>
          <w:iCs/>
          <w:sz w:val="22"/>
          <w:szCs w:val="22"/>
        </w:rPr>
        <w:t>01 MF</w:t>
      </w:r>
      <w:r w:rsidRPr="00397FF1">
        <w:rPr>
          <w:rFonts w:ascii="Bookman Old Style" w:hAnsi="Bookman Old Style"/>
          <w:bCs/>
          <w:iCs/>
          <w:sz w:val="22"/>
          <w:szCs w:val="22"/>
        </w:rPr>
        <w:t xml:space="preserve"> (C.D) + </w:t>
      </w:r>
      <w:r w:rsidRPr="00FB5776">
        <w:rPr>
          <w:rFonts w:ascii="Bookman Old Style" w:hAnsi="Bookman Old Style"/>
          <w:b/>
          <w:iCs/>
          <w:sz w:val="22"/>
          <w:szCs w:val="22"/>
          <w:u w:val="single"/>
          <w:shd w:val="clear" w:color="auto" w:fill="C6D9F1" w:themeFill="text2" w:themeFillTint="33"/>
        </w:rPr>
        <w:t>amende de 1000 DA</w:t>
      </w:r>
      <w:r>
        <w:rPr>
          <w:rFonts w:ascii="Bookman Old Style" w:hAnsi="Bookman Old Style"/>
          <w:b/>
          <w:iCs/>
          <w:sz w:val="22"/>
          <w:szCs w:val="22"/>
          <w:shd w:val="clear" w:color="auto" w:fill="C6D9F1" w:themeFill="text2" w:themeFillTint="33"/>
        </w:rPr>
        <w:t xml:space="preserve"> </w:t>
      </w:r>
      <w:r w:rsidRPr="007E7D70">
        <w:rPr>
          <w:rFonts w:ascii="Bookman Old Style" w:hAnsi="Bookman Old Style"/>
          <w:b/>
          <w:iCs/>
          <w:sz w:val="22"/>
          <w:szCs w:val="22"/>
          <w:shd w:val="clear" w:color="auto" w:fill="FFFFFF" w:themeFill="background1"/>
        </w:rPr>
        <w:t xml:space="preserve">+ </w:t>
      </w:r>
      <w:r>
        <w:rPr>
          <w:rFonts w:ascii="Bookman Old Style" w:hAnsi="Bookman Old Style"/>
          <w:b/>
          <w:iCs/>
          <w:sz w:val="22"/>
          <w:szCs w:val="22"/>
          <w:shd w:val="clear" w:color="auto" w:fill="FFFFFF" w:themeFill="background1"/>
        </w:rPr>
        <w:t>0</w:t>
      </w:r>
      <w:r w:rsidRPr="007E7D70">
        <w:rPr>
          <w:rFonts w:ascii="Bookman Old Style" w:hAnsi="Bookman Old Style"/>
          <w:b/>
          <w:iCs/>
          <w:sz w:val="22"/>
          <w:szCs w:val="22"/>
          <w:shd w:val="clear" w:color="auto" w:fill="FFFFFF" w:themeFill="background1"/>
        </w:rPr>
        <w:t>4</w:t>
      </w:r>
      <w:r>
        <w:rPr>
          <w:rFonts w:ascii="Bookman Old Style" w:hAnsi="Bookman Old Style"/>
          <w:b/>
          <w:iCs/>
          <w:sz w:val="22"/>
          <w:szCs w:val="22"/>
          <w:shd w:val="clear" w:color="auto" w:fill="FFFFFF" w:themeFill="background1"/>
        </w:rPr>
        <w:t xml:space="preserve"> MF + </w:t>
      </w:r>
      <w:r w:rsidRPr="007E7D70">
        <w:rPr>
          <w:rFonts w:ascii="Bookman Old Style" w:hAnsi="Bookman Old Style"/>
          <w:b/>
          <w:iCs/>
          <w:sz w:val="22"/>
          <w:szCs w:val="22"/>
          <w:shd w:val="clear" w:color="auto" w:fill="C6D9F1" w:themeFill="text2" w:themeFillTint="33"/>
        </w:rPr>
        <w:t>amende de 5000DA</w:t>
      </w:r>
      <w:r>
        <w:rPr>
          <w:rFonts w:ascii="Bookman Old Style" w:hAnsi="Bookman Old Style"/>
          <w:b/>
          <w:iCs/>
          <w:sz w:val="22"/>
          <w:szCs w:val="22"/>
          <w:shd w:val="clear" w:color="auto" w:fill="FFFFFF" w:themeFill="background1"/>
        </w:rPr>
        <w:t xml:space="preserve">  insulte envers arbitre en fin de partie (exclu ).</w:t>
      </w:r>
    </w:p>
    <w:p w:rsidR="00A2399F" w:rsidRPr="00342B53" w:rsidRDefault="00A2399F" w:rsidP="00A2399F">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 xml:space="preserve">BENAISSA  SALEM  </w:t>
      </w:r>
      <w:r w:rsidRPr="000914EB">
        <w:rPr>
          <w:rFonts w:ascii="Bookman Old Style" w:hAnsi="Bookman Old Style"/>
          <w:b/>
          <w:iCs/>
          <w:sz w:val="22"/>
          <w:szCs w:val="22"/>
        </w:rPr>
        <w:t xml:space="preserve"> </w:t>
      </w:r>
      <w:proofErr w:type="gramStart"/>
      <w:r w:rsidRPr="000914EB">
        <w:rPr>
          <w:rFonts w:ascii="Bookman Old Style" w:hAnsi="Bookman Old Style"/>
          <w:b/>
          <w:iCs/>
          <w:sz w:val="22"/>
          <w:szCs w:val="22"/>
        </w:rPr>
        <w:t xml:space="preserve">( </w:t>
      </w:r>
      <w:r>
        <w:rPr>
          <w:rFonts w:ascii="Bookman Old Style" w:hAnsi="Bookman Old Style"/>
          <w:b/>
          <w:iCs/>
          <w:sz w:val="22"/>
          <w:szCs w:val="22"/>
        </w:rPr>
        <w:t>RCS</w:t>
      </w:r>
      <w:proofErr w:type="gramEnd"/>
      <w:r w:rsidRPr="000914EB">
        <w:rPr>
          <w:rFonts w:ascii="Bookman Old Style" w:hAnsi="Bookman Old Style"/>
          <w:b/>
          <w:iCs/>
          <w:sz w:val="22"/>
          <w:szCs w:val="22"/>
        </w:rPr>
        <w:t xml:space="preserve"> –LN° </w:t>
      </w:r>
      <w:r>
        <w:rPr>
          <w:rFonts w:ascii="Bookman Old Style" w:hAnsi="Bookman Old Style"/>
          <w:b/>
          <w:iCs/>
          <w:sz w:val="22"/>
          <w:szCs w:val="22"/>
        </w:rPr>
        <w:t>061152</w:t>
      </w:r>
      <w:r w:rsidRPr="000914EB">
        <w:rPr>
          <w:rFonts w:ascii="Bookman Old Style" w:hAnsi="Bookman Old Style"/>
          <w:b/>
          <w:iCs/>
          <w:sz w:val="22"/>
          <w:szCs w:val="22"/>
        </w:rPr>
        <w:t>)</w:t>
      </w:r>
      <w:r>
        <w:rPr>
          <w:rFonts w:ascii="Bookman Old Style" w:hAnsi="Bookman Old Style"/>
          <w:bCs/>
          <w:iCs/>
        </w:rPr>
        <w:t xml:space="preserve"> </w:t>
      </w:r>
      <w:r w:rsidRPr="00397FF1">
        <w:rPr>
          <w:rFonts w:ascii="Bookman Old Style" w:hAnsi="Bookman Old Style"/>
          <w:bCs/>
          <w:iCs/>
          <w:sz w:val="22"/>
          <w:szCs w:val="22"/>
        </w:rPr>
        <w:t>–</w:t>
      </w:r>
      <w:r>
        <w:rPr>
          <w:rFonts w:ascii="Bookman Old Style" w:hAnsi="Bookman Old Style"/>
          <w:bCs/>
          <w:iCs/>
          <w:sz w:val="22"/>
          <w:szCs w:val="22"/>
        </w:rPr>
        <w:t xml:space="preserve"> </w:t>
      </w:r>
      <w:r w:rsidRPr="007E7D70">
        <w:rPr>
          <w:rFonts w:ascii="Bookman Old Style" w:hAnsi="Bookman Old Style"/>
          <w:b/>
          <w:iCs/>
          <w:sz w:val="22"/>
          <w:szCs w:val="22"/>
        </w:rPr>
        <w:t>0</w:t>
      </w:r>
      <w:r w:rsidRPr="007E7D70">
        <w:rPr>
          <w:rFonts w:ascii="Bookman Old Style" w:hAnsi="Bookman Old Style"/>
          <w:b/>
          <w:iCs/>
          <w:sz w:val="22"/>
          <w:szCs w:val="22"/>
          <w:shd w:val="clear" w:color="auto" w:fill="FFFFFF" w:themeFill="background1"/>
        </w:rPr>
        <w:t>4</w:t>
      </w:r>
      <w:r>
        <w:rPr>
          <w:rFonts w:ascii="Bookman Old Style" w:hAnsi="Bookman Old Style"/>
          <w:b/>
          <w:iCs/>
          <w:sz w:val="22"/>
          <w:szCs w:val="22"/>
          <w:shd w:val="clear" w:color="auto" w:fill="FFFFFF" w:themeFill="background1"/>
        </w:rPr>
        <w:t xml:space="preserve"> MF +</w:t>
      </w:r>
      <w:r w:rsidRPr="007E7D70">
        <w:rPr>
          <w:rFonts w:ascii="Bookman Old Style" w:hAnsi="Bookman Old Style"/>
          <w:b/>
          <w:iCs/>
          <w:sz w:val="22"/>
          <w:szCs w:val="22"/>
          <w:shd w:val="clear" w:color="auto" w:fill="C6D9F1" w:themeFill="text2" w:themeFillTint="33"/>
        </w:rPr>
        <w:t>amende de 5000DA</w:t>
      </w:r>
      <w:r>
        <w:rPr>
          <w:rFonts w:ascii="Bookman Old Style" w:hAnsi="Bookman Old Style"/>
          <w:b/>
          <w:iCs/>
          <w:sz w:val="22"/>
          <w:szCs w:val="22"/>
          <w:shd w:val="clear" w:color="auto" w:fill="FFFFFF" w:themeFill="background1"/>
        </w:rPr>
        <w:t xml:space="preserve"> pour insulte envers arbitre en fin de partie (exclu).</w:t>
      </w:r>
    </w:p>
    <w:p w:rsidR="00A2399F" w:rsidRDefault="00A2399F" w:rsidP="00A2399F">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 xml:space="preserve">M’SILI  MOHAMED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061104</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A2399F" w:rsidRPr="00397FF1" w:rsidRDefault="00A2399F" w:rsidP="00A2399F">
      <w:pPr>
        <w:pStyle w:val="Paragraphedeliste"/>
        <w:numPr>
          <w:ilvl w:val="0"/>
          <w:numId w:val="15"/>
        </w:numPr>
        <w:rPr>
          <w:rFonts w:ascii="Bookman Old Style" w:hAnsi="Bookman Old Style"/>
          <w:bCs/>
          <w:iCs/>
          <w:sz w:val="22"/>
          <w:szCs w:val="22"/>
        </w:rPr>
      </w:pPr>
      <w:r w:rsidRPr="00397FF1">
        <w:rPr>
          <w:rFonts w:ascii="Bookman Old Style" w:hAnsi="Bookman Old Style"/>
          <w:bCs/>
          <w:iCs/>
          <w:sz w:val="22"/>
          <w:szCs w:val="22"/>
          <w:shd w:val="clear" w:color="auto" w:fill="C6D9F1" w:themeFill="text2" w:themeFillTint="33"/>
        </w:rPr>
        <w:t>Amende de 1</w:t>
      </w:r>
      <w:r>
        <w:rPr>
          <w:rFonts w:ascii="Bookman Old Style" w:hAnsi="Bookman Old Style"/>
          <w:bCs/>
          <w:iCs/>
          <w:sz w:val="22"/>
          <w:szCs w:val="22"/>
          <w:shd w:val="clear" w:color="auto" w:fill="C6D9F1" w:themeFill="text2" w:themeFillTint="33"/>
        </w:rPr>
        <w:t>0</w:t>
      </w:r>
      <w:r w:rsidRPr="00397FF1">
        <w:rPr>
          <w:rFonts w:ascii="Bookman Old Style" w:hAnsi="Bookman Old Style"/>
          <w:bCs/>
          <w:iCs/>
          <w:sz w:val="22"/>
          <w:szCs w:val="22"/>
          <w:shd w:val="clear" w:color="auto" w:fill="C6D9F1" w:themeFill="text2" w:themeFillTint="33"/>
        </w:rPr>
        <w:t xml:space="preserve">00 DA au club </w:t>
      </w:r>
      <w:r>
        <w:rPr>
          <w:rFonts w:ascii="Bookman Old Style" w:hAnsi="Bookman Old Style"/>
          <w:bCs/>
          <w:iCs/>
          <w:sz w:val="22"/>
          <w:szCs w:val="22"/>
          <w:shd w:val="clear" w:color="auto" w:fill="C6D9F1" w:themeFill="text2" w:themeFillTint="33"/>
        </w:rPr>
        <w:t>RCS</w:t>
      </w:r>
      <w:r w:rsidRPr="00397FF1">
        <w:rPr>
          <w:rFonts w:ascii="Bookman Old Style" w:hAnsi="Bookman Old Style"/>
          <w:bCs/>
          <w:iCs/>
          <w:sz w:val="22"/>
          <w:szCs w:val="22"/>
          <w:shd w:val="clear" w:color="auto" w:fill="C6D9F1" w:themeFill="text2" w:themeFillTint="33"/>
        </w:rPr>
        <w:t xml:space="preserve"> pour conduite incorrecte de son équipe</w:t>
      </w:r>
      <w:r w:rsidRPr="00397FF1">
        <w:rPr>
          <w:rFonts w:ascii="Bookman Old Style" w:hAnsi="Bookman Old Style"/>
          <w:bCs/>
          <w:iCs/>
          <w:sz w:val="22"/>
          <w:szCs w:val="22"/>
        </w:rPr>
        <w:t>.</w:t>
      </w:r>
    </w:p>
    <w:p w:rsidR="00A2399F" w:rsidRDefault="00A2399F" w:rsidP="00A2399F">
      <w:pPr>
        <w:pStyle w:val="Paragraphedeliste"/>
        <w:rPr>
          <w:rFonts w:ascii="Bookman Old Style" w:hAnsi="Bookman Old Style"/>
          <w:bCs/>
          <w:iCs/>
          <w:sz w:val="22"/>
          <w:szCs w:val="22"/>
        </w:rPr>
      </w:pPr>
    </w:p>
    <w:p w:rsidR="00A2399F" w:rsidRPr="00AD3132" w:rsidRDefault="00A2399F" w:rsidP="00A2399F">
      <w:pPr>
        <w:rPr>
          <w:rFonts w:ascii="Bookman Old Style" w:hAnsi="Bookman Old Style"/>
          <w:bCs/>
          <w:iCs/>
          <w:sz w:val="22"/>
          <w:szCs w:val="22"/>
        </w:rPr>
      </w:pPr>
    </w:p>
    <w:p w:rsidR="00A2399F" w:rsidRPr="002B5A7C" w:rsidRDefault="00A2399F" w:rsidP="00A2399F">
      <w:pPr>
        <w:pStyle w:val="Paragraphedeliste"/>
        <w:numPr>
          <w:ilvl w:val="0"/>
          <w:numId w:val="1"/>
        </w:numPr>
        <w:rPr>
          <w:rFonts w:ascii="Bookman Old Style" w:hAnsi="Bookman Old Style" w:cstheme="minorHAnsi"/>
          <w:bCs/>
          <w:iCs/>
          <w:lang w:val="en-US"/>
        </w:rPr>
      </w:pPr>
      <w:r w:rsidRPr="002B5A7C">
        <w:rPr>
          <w:rFonts w:ascii="Bookman Old Style" w:hAnsi="Bookman Old Style" w:cstheme="minorHAnsi"/>
          <w:b/>
          <w:iCs/>
          <w:highlight w:val="yellow"/>
          <w:u w:val="single"/>
          <w:lang w:val="en-US"/>
        </w:rPr>
        <w:lastRenderedPageBreak/>
        <w:t xml:space="preserve">Affaire N° </w:t>
      </w:r>
      <w:r w:rsidRPr="00D64E2B">
        <w:rPr>
          <w:rFonts w:ascii="Bookman Old Style" w:hAnsi="Bookman Old Style" w:cstheme="minorHAnsi"/>
          <w:b/>
          <w:iCs/>
          <w:highlight w:val="yellow"/>
          <w:u w:val="single"/>
          <w:lang w:val="en-US"/>
        </w:rPr>
        <w:t>81</w:t>
      </w:r>
      <w:r w:rsidRPr="002B5A7C">
        <w:rPr>
          <w:rFonts w:ascii="Bookman Old Style" w:hAnsi="Bookman Old Style" w:cstheme="minorHAnsi"/>
          <w:b/>
          <w:iCs/>
          <w:lang w:val="en-US"/>
        </w:rPr>
        <w:t>:</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Pr>
          <w:rFonts w:ascii="Bookman Old Style" w:hAnsi="Bookman Old Style"/>
          <w:b/>
          <w:iCs/>
          <w:highlight w:val="yellow"/>
          <w:lang w:val="en-US"/>
        </w:rPr>
        <w:t>SRBT</w:t>
      </w:r>
      <w:r w:rsidRPr="002B5A7C">
        <w:rPr>
          <w:rFonts w:ascii="Bookman Old Style" w:hAnsi="Bookman Old Style"/>
          <w:b/>
          <w:iCs/>
          <w:highlight w:val="yellow"/>
          <w:lang w:val="en-US"/>
        </w:rPr>
        <w:t xml:space="preserve">  / </w:t>
      </w:r>
      <w:r w:rsidRPr="00575CCC">
        <w:rPr>
          <w:rFonts w:ascii="Bookman Old Style" w:hAnsi="Bookman Old Style"/>
          <w:b/>
          <w:iCs/>
          <w:highlight w:val="yellow"/>
          <w:lang w:val="en-US"/>
        </w:rPr>
        <w:t>RCS</w:t>
      </w:r>
      <w:r w:rsidRPr="002B5A7C">
        <w:rPr>
          <w:rFonts w:ascii="Bookman Old Style" w:hAnsi="Bookman Old Style"/>
          <w:b/>
          <w:iCs/>
          <w:lang w:val="en-US"/>
        </w:rPr>
        <w:t xml:space="preserve"> </w:t>
      </w:r>
      <w:r w:rsidRPr="002B5A7C">
        <w:rPr>
          <w:rFonts w:ascii="Bookman Old Style" w:hAnsi="Bookman Old Style"/>
          <w:bCs/>
          <w:iCs/>
          <w:lang w:val="en-US"/>
        </w:rPr>
        <w:t xml:space="preserve">  du </w:t>
      </w:r>
      <w:r>
        <w:rPr>
          <w:rFonts w:ascii="Bookman Old Style" w:hAnsi="Bookman Old Style"/>
          <w:bCs/>
          <w:iCs/>
          <w:lang w:val="en-US"/>
        </w:rPr>
        <w:t>16</w:t>
      </w:r>
      <w:r w:rsidRPr="002B5A7C">
        <w:rPr>
          <w:rFonts w:ascii="Bookman Old Style" w:hAnsi="Bookman Old Style"/>
          <w:bCs/>
          <w:iCs/>
          <w:lang w:val="en-US"/>
        </w:rPr>
        <w:t>-12-2016  (S)</w:t>
      </w:r>
    </w:p>
    <w:p w:rsidR="00A2399F" w:rsidRPr="00DF2810" w:rsidRDefault="00A2399F" w:rsidP="00A2399F">
      <w:pPr>
        <w:pStyle w:val="Paragraphedeliste"/>
        <w:numPr>
          <w:ilvl w:val="0"/>
          <w:numId w:val="17"/>
        </w:numPr>
        <w:ind w:left="284" w:firstLine="0"/>
        <w:rPr>
          <w:rFonts w:ascii="Bookman Old Style" w:hAnsi="Bookman Old Style"/>
          <w:b/>
          <w:iCs/>
          <w:sz w:val="22"/>
          <w:szCs w:val="22"/>
        </w:rPr>
      </w:pPr>
      <w:r>
        <w:rPr>
          <w:rFonts w:ascii="Bookman Old Style" w:hAnsi="Bookman Old Style"/>
          <w:b/>
          <w:iCs/>
          <w:sz w:val="22"/>
          <w:szCs w:val="22"/>
        </w:rPr>
        <w:t xml:space="preserve">ABDERAHMANI </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575CCC">
        <w:rPr>
          <w:rFonts w:ascii="Bookman Old Style" w:hAnsi="Bookman Old Style"/>
          <w:b/>
          <w:iCs/>
          <w:sz w:val="22"/>
          <w:szCs w:val="22"/>
        </w:rPr>
        <w:t>MOUSSA</w:t>
      </w:r>
      <w:r>
        <w:rPr>
          <w:rFonts w:ascii="Bookman Old Style" w:hAnsi="Bookman Old Style"/>
          <w:b/>
          <w:iCs/>
          <w:sz w:val="22"/>
          <w:szCs w:val="22"/>
        </w:rPr>
        <w:t xml:space="preserv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SRBT</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061010</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A2399F" w:rsidRPr="00575CCC" w:rsidRDefault="00A2399F" w:rsidP="00A2399F">
      <w:pPr>
        <w:pStyle w:val="Paragraphedeliste"/>
        <w:numPr>
          <w:ilvl w:val="0"/>
          <w:numId w:val="17"/>
        </w:numPr>
        <w:ind w:left="284" w:firstLine="0"/>
        <w:rPr>
          <w:rFonts w:ascii="Bookman Old Style" w:hAnsi="Bookman Old Style"/>
          <w:b/>
          <w:iCs/>
          <w:sz w:val="22"/>
          <w:szCs w:val="22"/>
        </w:rPr>
      </w:pPr>
      <w:r>
        <w:rPr>
          <w:rFonts w:ascii="Bookman Old Style" w:hAnsi="Bookman Old Style"/>
          <w:b/>
          <w:iCs/>
          <w:sz w:val="22"/>
          <w:szCs w:val="22"/>
        </w:rPr>
        <w:t xml:space="preserve">CHAOUCHE  MOURAD  </w:t>
      </w:r>
      <w:r w:rsidRPr="00DF2810">
        <w:rPr>
          <w:rFonts w:ascii="Bookman Old Style" w:hAnsi="Bookman Old Style"/>
          <w:b/>
          <w:iCs/>
          <w:sz w:val="22"/>
          <w:szCs w:val="22"/>
        </w:rPr>
        <w:t xml:space="preserv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RCS</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061123</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 avertissement.</w:t>
      </w:r>
    </w:p>
    <w:p w:rsidR="00A2399F" w:rsidRPr="00DF2810" w:rsidRDefault="00A2399F" w:rsidP="00A2399F">
      <w:pPr>
        <w:pStyle w:val="Paragraphedeliste"/>
        <w:numPr>
          <w:ilvl w:val="0"/>
          <w:numId w:val="17"/>
        </w:numPr>
        <w:ind w:left="284" w:firstLine="0"/>
        <w:rPr>
          <w:rFonts w:ascii="Bookman Old Style" w:hAnsi="Bookman Old Style"/>
          <w:b/>
          <w:iCs/>
          <w:sz w:val="22"/>
          <w:szCs w:val="22"/>
        </w:rPr>
      </w:pPr>
      <w:r>
        <w:rPr>
          <w:rFonts w:ascii="Bookman Old Style" w:hAnsi="Bookman Old Style"/>
          <w:b/>
          <w:iCs/>
          <w:sz w:val="22"/>
          <w:szCs w:val="22"/>
        </w:rPr>
        <w:t xml:space="preserve">BERABEZ  OUALID  </w:t>
      </w:r>
      <w:proofErr w:type="gramStart"/>
      <w:r w:rsidRPr="00DF2810">
        <w:rPr>
          <w:rFonts w:ascii="Bookman Old Style" w:hAnsi="Bookman Old Style"/>
          <w:b/>
          <w:iCs/>
          <w:sz w:val="22"/>
          <w:szCs w:val="22"/>
        </w:rPr>
        <w:t xml:space="preserve">( </w:t>
      </w:r>
      <w:r>
        <w:rPr>
          <w:rFonts w:ascii="Bookman Old Style" w:hAnsi="Bookman Old Style"/>
          <w:b/>
          <w:iCs/>
          <w:sz w:val="22"/>
          <w:szCs w:val="22"/>
        </w:rPr>
        <w:t>RCS</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061119</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 avertissement</w:t>
      </w:r>
      <w:r>
        <w:rPr>
          <w:rFonts w:ascii="Bookman Old Style" w:hAnsi="Bookman Old Style"/>
          <w:bCs/>
          <w:iCs/>
          <w:sz w:val="22"/>
          <w:szCs w:val="22"/>
        </w:rPr>
        <w:t>.</w:t>
      </w:r>
    </w:p>
    <w:p w:rsidR="00A2399F" w:rsidRPr="00D64E2B" w:rsidRDefault="00A2399F" w:rsidP="00A2399F">
      <w:pPr>
        <w:pStyle w:val="Paragraphedeliste"/>
        <w:numPr>
          <w:ilvl w:val="0"/>
          <w:numId w:val="17"/>
        </w:numPr>
        <w:shd w:val="clear" w:color="auto" w:fill="C6D9F1" w:themeFill="text2" w:themeFillTint="33"/>
        <w:ind w:left="624"/>
        <w:rPr>
          <w:rFonts w:ascii="Bookman Old Style" w:hAnsi="Bookman Old Style"/>
          <w:bCs/>
          <w:iCs/>
          <w:sz w:val="22"/>
          <w:szCs w:val="22"/>
        </w:rPr>
      </w:pPr>
      <w:r w:rsidRPr="00D64E2B">
        <w:rPr>
          <w:rFonts w:ascii="Bookman Old Style" w:hAnsi="Bookman Old Style"/>
          <w:bCs/>
          <w:iCs/>
          <w:sz w:val="22"/>
          <w:szCs w:val="22"/>
        </w:rPr>
        <w:t>Amende de 5000 DA au club SBRT pour mauvaise organisation (ART -132 RG).</w:t>
      </w:r>
    </w:p>
    <w:p w:rsidR="00A2399F" w:rsidRPr="00D64E2B" w:rsidRDefault="00A2399F" w:rsidP="00A2399F">
      <w:pPr>
        <w:rPr>
          <w:rFonts w:ascii="Bookman Old Style" w:hAnsi="Bookman Old Style"/>
          <w:bCs/>
          <w:iCs/>
          <w:sz w:val="22"/>
          <w:szCs w:val="22"/>
        </w:rPr>
      </w:pPr>
    </w:p>
    <w:p w:rsidR="00A2399F" w:rsidRPr="00A2399F" w:rsidRDefault="00A2399F" w:rsidP="00A2399F">
      <w:pPr>
        <w:rPr>
          <w:rStyle w:val="lev"/>
          <w:sz w:val="8"/>
          <w:szCs w:val="8"/>
        </w:rPr>
      </w:pPr>
    </w:p>
    <w:p w:rsidR="00A2399F" w:rsidRPr="00441A3F" w:rsidRDefault="00A2399F" w:rsidP="00A2399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D64E2B">
        <w:rPr>
          <w:rFonts w:ascii="Bookman Old Style" w:hAnsi="Bookman Old Style" w:cstheme="minorHAnsi"/>
          <w:b/>
          <w:iCs/>
          <w:highlight w:val="yellow"/>
          <w:u w:val="single"/>
        </w:rPr>
        <w:t>82</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 xml:space="preserve">Match </w:t>
      </w:r>
      <w:r w:rsidRPr="00342B53">
        <w:rPr>
          <w:rFonts w:ascii="Bookman Old Style" w:hAnsi="Bookman Old Style"/>
          <w:b/>
          <w:iCs/>
          <w:highlight w:val="yellow"/>
        </w:rPr>
        <w:t xml:space="preserve">SSSA  </w:t>
      </w:r>
      <w:r w:rsidRPr="00441A3F">
        <w:rPr>
          <w:rFonts w:ascii="Bookman Old Style" w:hAnsi="Bookman Old Style"/>
          <w:b/>
          <w:iCs/>
          <w:highlight w:val="yellow"/>
        </w:rPr>
        <w:t xml:space="preserve">/ </w:t>
      </w:r>
      <w:r w:rsidRPr="00342B53">
        <w:rPr>
          <w:rFonts w:ascii="Bookman Old Style" w:hAnsi="Bookman Old Style"/>
          <w:b/>
          <w:iCs/>
          <w:highlight w:val="yellow"/>
        </w:rPr>
        <w:t>CRM</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16</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A2399F" w:rsidRPr="00397FF1" w:rsidRDefault="00A2399F" w:rsidP="00A2399F">
      <w:pPr>
        <w:pStyle w:val="Paragraphedeliste"/>
        <w:numPr>
          <w:ilvl w:val="0"/>
          <w:numId w:val="16"/>
        </w:numPr>
        <w:ind w:left="850"/>
        <w:rPr>
          <w:rFonts w:ascii="Bookman Old Style" w:hAnsi="Bookman Old Style"/>
          <w:bCs/>
          <w:iCs/>
          <w:sz w:val="22"/>
          <w:szCs w:val="22"/>
        </w:rPr>
      </w:pPr>
      <w:r>
        <w:rPr>
          <w:rFonts w:ascii="Bookman Old Style" w:hAnsi="Bookman Old Style"/>
          <w:b/>
          <w:iCs/>
          <w:sz w:val="22"/>
          <w:szCs w:val="22"/>
        </w:rPr>
        <w:t>AYAD  NABIL Entraineur  CRM</w:t>
      </w:r>
      <w:r w:rsidRPr="00397FF1">
        <w:rPr>
          <w:rFonts w:ascii="Bookman Old Style" w:hAnsi="Bookman Old Style"/>
          <w:b/>
          <w:iCs/>
          <w:sz w:val="22"/>
          <w:szCs w:val="22"/>
        </w:rPr>
        <w:t xml:space="preserve">  – LN° </w:t>
      </w:r>
      <w:r>
        <w:rPr>
          <w:rFonts w:ascii="Bookman Old Style" w:hAnsi="Bookman Old Style"/>
          <w:b/>
          <w:iCs/>
          <w:sz w:val="22"/>
          <w:szCs w:val="22"/>
        </w:rPr>
        <w:t>069038</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w:t>
      </w:r>
      <w:r>
        <w:rPr>
          <w:rFonts w:ascii="Bookman Old Style" w:hAnsi="Bookman Old Style"/>
          <w:bCs/>
          <w:iCs/>
          <w:sz w:val="22"/>
          <w:szCs w:val="22"/>
        </w:rPr>
        <w:t xml:space="preserve">02 MF </w:t>
      </w:r>
      <w:proofErr w:type="gramStart"/>
      <w:r>
        <w:rPr>
          <w:rFonts w:ascii="Bookman Old Style" w:hAnsi="Bookman Old Style"/>
          <w:bCs/>
          <w:iCs/>
          <w:sz w:val="22"/>
          <w:szCs w:val="22"/>
        </w:rPr>
        <w:t>( CD</w:t>
      </w:r>
      <w:proofErr w:type="gramEnd"/>
      <w:r>
        <w:rPr>
          <w:rFonts w:ascii="Bookman Old Style" w:hAnsi="Bookman Old Style"/>
          <w:bCs/>
          <w:iCs/>
          <w:sz w:val="22"/>
          <w:szCs w:val="22"/>
        </w:rPr>
        <w:t>)+</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r>
        <w:rPr>
          <w:rFonts w:ascii="Bookman Old Style" w:hAnsi="Bookman Old Style"/>
          <w:b/>
          <w:iCs/>
          <w:sz w:val="22"/>
          <w:szCs w:val="22"/>
          <w:u w:val="single"/>
          <w:shd w:val="clear" w:color="auto" w:fill="C6D9F1" w:themeFill="text2" w:themeFillTint="33"/>
        </w:rPr>
        <w:t xml:space="preserve"> (Exclu).</w:t>
      </w:r>
    </w:p>
    <w:p w:rsidR="00A2399F" w:rsidRDefault="00A2399F" w:rsidP="00A2399F">
      <w:pPr>
        <w:rPr>
          <w:rFonts w:ascii="Bookman Old Style" w:hAnsi="Bookman Old Style"/>
          <w:b/>
          <w:iCs/>
        </w:rPr>
      </w:pPr>
    </w:p>
    <w:p w:rsidR="00A2399F" w:rsidRPr="00441A3F" w:rsidRDefault="00A2399F" w:rsidP="00A2399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D64E2B">
        <w:rPr>
          <w:rFonts w:ascii="Bookman Old Style" w:hAnsi="Bookman Old Style" w:cstheme="minorHAnsi"/>
          <w:b/>
          <w:iCs/>
          <w:highlight w:val="yellow"/>
          <w:u w:val="single"/>
        </w:rPr>
        <w:t>83</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sidRPr="00441A3F">
        <w:rPr>
          <w:rFonts w:ascii="Bookman Old Style" w:hAnsi="Bookman Old Style"/>
          <w:bCs/>
          <w:iCs/>
        </w:rPr>
        <w:t xml:space="preserve"> </w:t>
      </w:r>
      <w:r>
        <w:rPr>
          <w:rFonts w:ascii="Bookman Old Style" w:hAnsi="Bookman Old Style"/>
          <w:b/>
          <w:iCs/>
          <w:highlight w:val="yellow"/>
        </w:rPr>
        <w:t>NBT</w:t>
      </w:r>
      <w:r w:rsidRPr="00DF2810">
        <w:rPr>
          <w:rFonts w:ascii="Bookman Old Style" w:hAnsi="Bookman Old Style"/>
          <w:b/>
          <w:iCs/>
          <w:highlight w:val="yellow"/>
        </w:rPr>
        <w:t xml:space="preserve"> / </w:t>
      </w:r>
      <w:r w:rsidRPr="00B81AB2">
        <w:rPr>
          <w:rFonts w:ascii="Bookman Old Style" w:hAnsi="Bookman Old Style"/>
          <w:b/>
          <w:iCs/>
          <w:highlight w:val="yellow"/>
        </w:rPr>
        <w:t>CRBA</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16</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A2399F" w:rsidRPr="00397FF1" w:rsidRDefault="00A2399F" w:rsidP="00A2399F">
      <w:pPr>
        <w:pStyle w:val="Paragraphedeliste"/>
        <w:numPr>
          <w:ilvl w:val="0"/>
          <w:numId w:val="18"/>
        </w:numPr>
        <w:ind w:left="794"/>
        <w:rPr>
          <w:rFonts w:ascii="Bookman Old Style" w:hAnsi="Bookman Old Style"/>
          <w:bCs/>
          <w:iCs/>
          <w:sz w:val="22"/>
          <w:szCs w:val="22"/>
        </w:rPr>
      </w:pPr>
      <w:r>
        <w:rPr>
          <w:rFonts w:ascii="Bookman Old Style" w:hAnsi="Bookman Old Style"/>
          <w:b/>
          <w:iCs/>
          <w:sz w:val="22"/>
          <w:szCs w:val="22"/>
        </w:rPr>
        <w:t>ARFI  CHAFIK</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NBT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061552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MAOUCHE  OUALID</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NBT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061238</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ZIZI  HCENE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061050</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LAHLOUH  SAMIR</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061045</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KERKAR  SOUFIANE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061355</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Default="00A2399F" w:rsidP="00A2399F">
      <w:pPr>
        <w:pStyle w:val="Paragraphedeliste"/>
        <w:ind w:left="426"/>
        <w:rPr>
          <w:rFonts w:ascii="Bookman Old Style" w:hAnsi="Bookman Old Style"/>
          <w:bCs/>
          <w:iCs/>
          <w:sz w:val="22"/>
          <w:szCs w:val="22"/>
        </w:rPr>
      </w:pPr>
    </w:p>
    <w:p w:rsidR="00A2399F" w:rsidRPr="000A49F7" w:rsidRDefault="00A2399F" w:rsidP="00A2399F">
      <w:pPr>
        <w:pStyle w:val="Paragraphedeliste"/>
        <w:numPr>
          <w:ilvl w:val="0"/>
          <w:numId w:val="25"/>
        </w:numPr>
        <w:ind w:left="426"/>
        <w:rPr>
          <w:rFonts w:ascii="Bookman Old Style" w:hAnsi="Bookman Old Style" w:cstheme="minorHAnsi"/>
          <w:bCs/>
          <w:iCs/>
        </w:rPr>
      </w:pPr>
      <w:r w:rsidRPr="000A49F7">
        <w:rPr>
          <w:rFonts w:ascii="Bookman Old Style" w:hAnsi="Bookman Old Style" w:cstheme="minorHAnsi"/>
          <w:b/>
          <w:iCs/>
          <w:highlight w:val="yellow"/>
          <w:u w:val="single"/>
        </w:rPr>
        <w:t xml:space="preserve">Affaire N° </w:t>
      </w:r>
      <w:r w:rsidRPr="00D64E2B">
        <w:rPr>
          <w:rFonts w:ascii="Bookman Old Style" w:hAnsi="Bookman Old Style" w:cstheme="minorHAnsi"/>
          <w:b/>
          <w:iCs/>
          <w:highlight w:val="yellow"/>
          <w:u w:val="single"/>
        </w:rPr>
        <w:t>84</w:t>
      </w:r>
      <w:r w:rsidRPr="000A49F7">
        <w:rPr>
          <w:rFonts w:ascii="Bookman Old Style" w:hAnsi="Bookman Old Style" w:cstheme="minorHAnsi"/>
          <w:b/>
          <w:iCs/>
        </w:rPr>
        <w:t> :</w:t>
      </w:r>
      <w:r w:rsidRPr="000A49F7">
        <w:rPr>
          <w:rFonts w:ascii="Bookman Old Style" w:hAnsi="Bookman Old Style"/>
          <w:b/>
          <w:i/>
        </w:rPr>
        <w:t xml:space="preserve"> </w:t>
      </w:r>
      <w:r w:rsidRPr="000A49F7">
        <w:rPr>
          <w:rFonts w:ascii="Bookman Old Style" w:hAnsi="Bookman Old Style"/>
          <w:bCs/>
          <w:iCs/>
        </w:rPr>
        <w:t xml:space="preserve">Match  </w:t>
      </w:r>
      <w:r>
        <w:rPr>
          <w:rFonts w:ascii="Bookman Old Style" w:hAnsi="Bookman Old Style"/>
          <w:b/>
          <w:iCs/>
          <w:highlight w:val="yellow"/>
        </w:rPr>
        <w:t>AST</w:t>
      </w:r>
      <w:r w:rsidRPr="000A49F7">
        <w:rPr>
          <w:rFonts w:ascii="Bookman Old Style" w:hAnsi="Bookman Old Style"/>
          <w:b/>
          <w:iCs/>
          <w:highlight w:val="yellow"/>
        </w:rPr>
        <w:t xml:space="preserve"> / JSIO</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17</w:t>
      </w:r>
      <w:r w:rsidRPr="000A49F7">
        <w:rPr>
          <w:rFonts w:ascii="Bookman Old Style" w:hAnsi="Bookman Old Style"/>
          <w:bCs/>
          <w:iCs/>
        </w:rPr>
        <w:t xml:space="preserve">-12-2016 (S)  </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BENDRIS  HAMZA</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061221</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0A49F7" w:rsidRDefault="00A2399F" w:rsidP="00A2399F">
      <w:pPr>
        <w:pStyle w:val="Paragraphedeliste"/>
        <w:numPr>
          <w:ilvl w:val="0"/>
          <w:numId w:val="19"/>
        </w:numPr>
        <w:ind w:left="397" w:firstLine="0"/>
        <w:rPr>
          <w:rFonts w:ascii="Bookman Old Style" w:hAnsi="Bookman Old Style"/>
          <w:bCs/>
          <w:iCs/>
        </w:rPr>
      </w:pPr>
      <w:r>
        <w:rPr>
          <w:rFonts w:ascii="Bookman Old Style" w:hAnsi="Bookman Old Style"/>
          <w:b/>
          <w:iCs/>
          <w:sz w:val="22"/>
          <w:szCs w:val="22"/>
        </w:rPr>
        <w:t xml:space="preserve">BENACHOUR  TAKFARINAS </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JSIO</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061459</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 avertissement</w:t>
      </w:r>
    </w:p>
    <w:p w:rsidR="00A2399F" w:rsidRDefault="00A2399F" w:rsidP="00A2399F">
      <w:pPr>
        <w:pStyle w:val="Paragraphedeliste"/>
        <w:ind w:left="284"/>
        <w:rPr>
          <w:rFonts w:ascii="Bookman Old Style" w:hAnsi="Bookman Old Style"/>
          <w:b/>
          <w:iCs/>
          <w:sz w:val="22"/>
          <w:szCs w:val="22"/>
        </w:rPr>
      </w:pPr>
    </w:p>
    <w:p w:rsidR="00A2399F" w:rsidRPr="000A49F7" w:rsidRDefault="00A2399F" w:rsidP="00A2399F">
      <w:pPr>
        <w:pStyle w:val="Paragraphedeliste"/>
        <w:numPr>
          <w:ilvl w:val="0"/>
          <w:numId w:val="25"/>
        </w:numPr>
        <w:ind w:left="426"/>
        <w:rPr>
          <w:rFonts w:ascii="Bookman Old Style" w:hAnsi="Bookman Old Style" w:cstheme="minorHAnsi"/>
          <w:bCs/>
          <w:iCs/>
        </w:rPr>
      </w:pPr>
      <w:r w:rsidRPr="000A49F7">
        <w:rPr>
          <w:rFonts w:ascii="Bookman Old Style" w:hAnsi="Bookman Old Style" w:cstheme="minorHAnsi"/>
          <w:b/>
          <w:iCs/>
          <w:highlight w:val="yellow"/>
          <w:u w:val="single"/>
        </w:rPr>
        <w:t xml:space="preserve">Affaire N° </w:t>
      </w:r>
      <w:r w:rsidRPr="00D64E2B">
        <w:rPr>
          <w:rFonts w:ascii="Bookman Old Style" w:hAnsi="Bookman Old Style" w:cstheme="minorHAnsi"/>
          <w:b/>
          <w:iCs/>
          <w:highlight w:val="yellow"/>
          <w:u w:val="single"/>
        </w:rPr>
        <w:t>85</w:t>
      </w:r>
      <w:r w:rsidRPr="000A49F7">
        <w:rPr>
          <w:rFonts w:ascii="Bookman Old Style" w:hAnsi="Bookman Old Style" w:cstheme="minorHAnsi"/>
          <w:b/>
          <w:iCs/>
        </w:rPr>
        <w:t> :</w:t>
      </w:r>
      <w:r w:rsidRPr="000A49F7">
        <w:rPr>
          <w:rFonts w:ascii="Bookman Old Style" w:hAnsi="Bookman Old Style"/>
          <w:b/>
          <w:i/>
        </w:rPr>
        <w:t xml:space="preserve"> </w:t>
      </w:r>
      <w:r w:rsidRPr="000A49F7">
        <w:rPr>
          <w:rFonts w:ascii="Bookman Old Style" w:hAnsi="Bookman Old Style"/>
          <w:bCs/>
          <w:iCs/>
        </w:rPr>
        <w:t xml:space="preserve">Match  </w:t>
      </w:r>
      <w:r>
        <w:rPr>
          <w:rFonts w:ascii="Bookman Old Style" w:hAnsi="Bookman Old Style"/>
          <w:b/>
          <w:iCs/>
          <w:highlight w:val="yellow"/>
        </w:rPr>
        <w:t>ASOG</w:t>
      </w:r>
      <w:r w:rsidRPr="000A49F7">
        <w:rPr>
          <w:rFonts w:ascii="Bookman Old Style" w:hAnsi="Bookman Old Style"/>
          <w:b/>
          <w:iCs/>
          <w:highlight w:val="yellow"/>
        </w:rPr>
        <w:t xml:space="preserve"> / NCB</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17</w:t>
      </w:r>
      <w:r w:rsidRPr="000A49F7">
        <w:rPr>
          <w:rFonts w:ascii="Bookman Old Style" w:hAnsi="Bookman Old Style"/>
          <w:bCs/>
          <w:iCs/>
        </w:rPr>
        <w:t xml:space="preserve">-12-2016 (S)  </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BENDRIS  KARIM</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ASOG</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061330</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0A49F7" w:rsidRDefault="00A2399F" w:rsidP="00A2399F">
      <w:pPr>
        <w:pStyle w:val="Paragraphedeliste"/>
        <w:numPr>
          <w:ilvl w:val="0"/>
          <w:numId w:val="19"/>
        </w:numPr>
        <w:ind w:left="397" w:firstLine="0"/>
        <w:rPr>
          <w:rFonts w:ascii="Bookman Old Style" w:hAnsi="Bookman Old Style"/>
          <w:bCs/>
          <w:iCs/>
        </w:rPr>
      </w:pPr>
      <w:r>
        <w:rPr>
          <w:rFonts w:ascii="Bookman Old Style" w:hAnsi="Bookman Old Style"/>
          <w:b/>
          <w:iCs/>
          <w:sz w:val="22"/>
          <w:szCs w:val="22"/>
        </w:rPr>
        <w:t xml:space="preserve">MEZNAD  LYES </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NCB</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061179</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 avertissement</w:t>
      </w:r>
    </w:p>
    <w:p w:rsidR="00A2399F" w:rsidRPr="000A49F7" w:rsidRDefault="00A2399F" w:rsidP="00A2399F">
      <w:pPr>
        <w:pStyle w:val="Paragraphedeliste"/>
        <w:numPr>
          <w:ilvl w:val="0"/>
          <w:numId w:val="19"/>
        </w:numPr>
        <w:ind w:left="397" w:firstLine="0"/>
        <w:rPr>
          <w:rFonts w:ascii="Bookman Old Style" w:hAnsi="Bookman Old Style"/>
          <w:bCs/>
          <w:iCs/>
        </w:rPr>
      </w:pPr>
      <w:r>
        <w:rPr>
          <w:rFonts w:ascii="Bookman Old Style" w:hAnsi="Bookman Old Style"/>
          <w:b/>
          <w:iCs/>
          <w:sz w:val="22"/>
          <w:szCs w:val="22"/>
        </w:rPr>
        <w:t xml:space="preserve">BELKAID  YACINE </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w:t>
      </w:r>
      <w:proofErr w:type="gramStart"/>
      <w:r w:rsidRPr="000A49F7">
        <w:rPr>
          <w:rFonts w:ascii="Bookman Old Style" w:hAnsi="Bookman Old Style"/>
          <w:b/>
          <w:iCs/>
          <w:sz w:val="22"/>
          <w:szCs w:val="22"/>
        </w:rPr>
        <w:t xml:space="preserve">( </w:t>
      </w:r>
      <w:r>
        <w:rPr>
          <w:rFonts w:ascii="Bookman Old Style" w:hAnsi="Bookman Old Style"/>
          <w:b/>
          <w:iCs/>
          <w:sz w:val="22"/>
          <w:szCs w:val="22"/>
        </w:rPr>
        <w:t>NCB</w:t>
      </w:r>
      <w:proofErr w:type="gramEnd"/>
      <w:r w:rsidRPr="000A49F7">
        <w:rPr>
          <w:rFonts w:ascii="Bookman Old Style" w:hAnsi="Bookman Old Style"/>
          <w:b/>
          <w:iCs/>
          <w:sz w:val="22"/>
          <w:szCs w:val="22"/>
        </w:rPr>
        <w:t xml:space="preserve"> – LN° </w:t>
      </w:r>
      <w:r>
        <w:rPr>
          <w:rFonts w:ascii="Bookman Old Style" w:hAnsi="Bookman Old Style"/>
          <w:b/>
          <w:iCs/>
          <w:sz w:val="22"/>
          <w:szCs w:val="22"/>
        </w:rPr>
        <w:t>061180</w:t>
      </w:r>
      <w:r w:rsidRPr="000A49F7">
        <w:rPr>
          <w:rFonts w:ascii="Bookman Old Style" w:hAnsi="Bookman Old Style"/>
          <w:b/>
          <w:iCs/>
          <w:sz w:val="22"/>
          <w:szCs w:val="22"/>
        </w:rPr>
        <w:t xml:space="preserve"> )</w:t>
      </w:r>
      <w:r w:rsidRPr="000A49F7">
        <w:rPr>
          <w:rFonts w:ascii="Bookman Old Style" w:hAnsi="Bookman Old Style"/>
          <w:bCs/>
          <w:iCs/>
          <w:sz w:val="22"/>
          <w:szCs w:val="22"/>
        </w:rPr>
        <w:t xml:space="preserve"> – avertissement</w:t>
      </w:r>
    </w:p>
    <w:p w:rsidR="00A2399F" w:rsidRPr="00181242" w:rsidRDefault="00A2399F" w:rsidP="00A2399F">
      <w:pPr>
        <w:rPr>
          <w:rFonts w:ascii="Bookman Old Style" w:hAnsi="Bookman Old Style"/>
          <w:bCs/>
          <w:iCs/>
        </w:rPr>
      </w:pPr>
    </w:p>
    <w:p w:rsidR="00A2399F" w:rsidRPr="000A49F7" w:rsidRDefault="00A2399F" w:rsidP="00A2399F">
      <w:pPr>
        <w:pStyle w:val="Paragraphedeliste"/>
        <w:numPr>
          <w:ilvl w:val="0"/>
          <w:numId w:val="25"/>
        </w:numPr>
        <w:ind w:left="426"/>
        <w:rPr>
          <w:rFonts w:ascii="Bookman Old Style" w:hAnsi="Bookman Old Style" w:cstheme="minorHAnsi"/>
          <w:bCs/>
          <w:iCs/>
        </w:rPr>
      </w:pPr>
      <w:r w:rsidRPr="000A49F7">
        <w:rPr>
          <w:rFonts w:ascii="Bookman Old Style" w:hAnsi="Bookman Old Style" w:cstheme="minorHAnsi"/>
          <w:b/>
          <w:iCs/>
          <w:highlight w:val="yellow"/>
          <w:u w:val="single"/>
        </w:rPr>
        <w:t xml:space="preserve">Affaire N° </w:t>
      </w:r>
      <w:r w:rsidRPr="00D64E2B">
        <w:rPr>
          <w:rFonts w:ascii="Bookman Old Style" w:hAnsi="Bookman Old Style" w:cstheme="minorHAnsi"/>
          <w:b/>
          <w:iCs/>
          <w:highlight w:val="yellow"/>
          <w:u w:val="single"/>
        </w:rPr>
        <w:t>86</w:t>
      </w:r>
      <w:r w:rsidRPr="000A49F7">
        <w:rPr>
          <w:rFonts w:ascii="Bookman Old Style" w:hAnsi="Bookman Old Style" w:cstheme="minorHAnsi"/>
          <w:b/>
          <w:iCs/>
        </w:rPr>
        <w:t> :</w:t>
      </w:r>
      <w:r w:rsidRPr="000A49F7">
        <w:rPr>
          <w:rFonts w:ascii="Bookman Old Style" w:hAnsi="Bookman Old Style"/>
          <w:b/>
          <w:i/>
        </w:rPr>
        <w:t xml:space="preserve"> </w:t>
      </w:r>
      <w:r w:rsidRPr="000A49F7">
        <w:rPr>
          <w:rFonts w:ascii="Bookman Old Style" w:hAnsi="Bookman Old Style"/>
          <w:bCs/>
          <w:iCs/>
        </w:rPr>
        <w:t xml:space="preserve">Match  </w:t>
      </w:r>
      <w:r>
        <w:rPr>
          <w:rFonts w:ascii="Bookman Old Style" w:hAnsi="Bookman Old Style"/>
          <w:b/>
          <w:iCs/>
          <w:highlight w:val="yellow"/>
        </w:rPr>
        <w:t>ASOG</w:t>
      </w:r>
      <w:r w:rsidRPr="000A49F7">
        <w:rPr>
          <w:rFonts w:ascii="Bookman Old Style" w:hAnsi="Bookman Old Style"/>
          <w:b/>
          <w:iCs/>
          <w:highlight w:val="yellow"/>
        </w:rPr>
        <w:t xml:space="preserve"> / NCB</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17</w:t>
      </w:r>
      <w:r w:rsidRPr="000A49F7">
        <w:rPr>
          <w:rFonts w:ascii="Bookman Old Style" w:hAnsi="Bookman Old Style"/>
          <w:bCs/>
          <w:iCs/>
        </w:rPr>
        <w:t xml:space="preserve">-12-2016 (S)  </w:t>
      </w:r>
    </w:p>
    <w:p w:rsidR="00A2399F" w:rsidRPr="00181242" w:rsidRDefault="00A2399F" w:rsidP="00A2399F">
      <w:pPr>
        <w:pStyle w:val="Paragraphedeliste"/>
        <w:numPr>
          <w:ilvl w:val="0"/>
          <w:numId w:val="26"/>
        </w:numPr>
        <w:ind w:left="624" w:hanging="284"/>
        <w:rPr>
          <w:rFonts w:ascii="Bookman Old Style" w:hAnsi="Bookman Old Style"/>
          <w:b/>
          <w:iCs/>
          <w:sz w:val="22"/>
          <w:szCs w:val="22"/>
        </w:rPr>
      </w:pPr>
      <w:r w:rsidRPr="00181242">
        <w:rPr>
          <w:rFonts w:ascii="Bookman Old Style" w:hAnsi="Bookman Old Style"/>
          <w:b/>
          <w:iCs/>
          <w:sz w:val="22"/>
          <w:szCs w:val="22"/>
        </w:rPr>
        <w:t xml:space="preserve">KARIM  REDOUANE  </w:t>
      </w:r>
      <w:proofErr w:type="gramStart"/>
      <w:r w:rsidRPr="00181242">
        <w:rPr>
          <w:rFonts w:ascii="Bookman Old Style" w:hAnsi="Bookman Old Style"/>
          <w:b/>
          <w:iCs/>
          <w:sz w:val="22"/>
          <w:szCs w:val="22"/>
        </w:rPr>
        <w:t>( USS</w:t>
      </w:r>
      <w:proofErr w:type="gramEnd"/>
      <w:r w:rsidRPr="00181242">
        <w:rPr>
          <w:rFonts w:ascii="Bookman Old Style" w:hAnsi="Bookman Old Style"/>
          <w:b/>
          <w:iCs/>
          <w:sz w:val="22"/>
          <w:szCs w:val="22"/>
        </w:rPr>
        <w:t xml:space="preserve"> -  LN° 061091) – </w:t>
      </w:r>
      <w:r w:rsidRPr="0010089E">
        <w:rPr>
          <w:rFonts w:ascii="Bookman Old Style" w:hAnsi="Bookman Old Style"/>
          <w:bCs/>
          <w:iCs/>
          <w:sz w:val="22"/>
          <w:szCs w:val="22"/>
        </w:rPr>
        <w:t>avertissement</w:t>
      </w:r>
      <w:r w:rsidRPr="00181242">
        <w:rPr>
          <w:rFonts w:ascii="Bookman Old Style" w:hAnsi="Bookman Old Style"/>
          <w:b/>
          <w:iCs/>
          <w:sz w:val="22"/>
          <w:szCs w:val="22"/>
        </w:rPr>
        <w:t xml:space="preserve"> </w:t>
      </w:r>
    </w:p>
    <w:p w:rsidR="00A2399F" w:rsidRDefault="00A2399F" w:rsidP="00A2399F">
      <w:pPr>
        <w:pStyle w:val="Paragraphedeliste"/>
        <w:ind w:left="284"/>
        <w:rPr>
          <w:rFonts w:ascii="Bookman Old Style" w:hAnsi="Bookman Old Style"/>
          <w:bCs/>
          <w:iCs/>
        </w:rPr>
      </w:pPr>
    </w:p>
    <w:p w:rsidR="00A2399F" w:rsidRPr="00A2399F" w:rsidRDefault="00A2399F" w:rsidP="00A2399F">
      <w:pPr>
        <w:pStyle w:val="Paragraphedeliste"/>
        <w:ind w:left="284"/>
        <w:rPr>
          <w:rFonts w:ascii="Bookman Old Style" w:hAnsi="Bookman Old Style"/>
          <w:bCs/>
          <w:iCs/>
          <w:sz w:val="14"/>
          <w:szCs w:val="14"/>
        </w:rPr>
      </w:pPr>
    </w:p>
    <w:p w:rsidR="00A2399F" w:rsidRDefault="00A2399F" w:rsidP="00A2399F">
      <w:pPr>
        <w:jc w:val="center"/>
        <w:rPr>
          <w:rFonts w:ascii="Bookman Old Style" w:hAnsi="Bookman Old Style"/>
          <w:b/>
          <w:iCs/>
        </w:rPr>
      </w:pPr>
      <w:r>
        <w:rPr>
          <w:rFonts w:ascii="Bookman Old Style" w:hAnsi="Bookman Old Style"/>
          <w:b/>
          <w:sz w:val="36"/>
          <w:szCs w:val="36"/>
          <w:highlight w:val="yellow"/>
          <w:u w:val="single"/>
          <w:shd w:val="clear" w:color="auto" w:fill="C6D9F1" w:themeFill="text2" w:themeFillTint="33"/>
        </w:rPr>
        <w:t>P/</w:t>
      </w:r>
      <w:r w:rsidRPr="00F36275">
        <w:rPr>
          <w:rFonts w:ascii="Bookman Old Style" w:hAnsi="Bookman Old Style"/>
          <w:b/>
          <w:sz w:val="36"/>
          <w:szCs w:val="36"/>
          <w:highlight w:val="yellow"/>
          <w:u w:val="single"/>
          <w:shd w:val="clear" w:color="auto" w:fill="C6D9F1" w:themeFill="text2" w:themeFillTint="33"/>
        </w:rPr>
        <w:t xml:space="preserve">Honneur </w:t>
      </w:r>
      <w:r w:rsidRPr="00946AFF">
        <w:rPr>
          <w:rFonts w:ascii="Bookman Old Style" w:hAnsi="Bookman Old Style" w:cs="Andalus"/>
          <w:b/>
          <w:sz w:val="32"/>
          <w:szCs w:val="32"/>
          <w:highlight w:val="yellow"/>
          <w:u w:val="single"/>
        </w:rPr>
        <w:t>SENIORS</w:t>
      </w:r>
      <w:r w:rsidRPr="00F36275">
        <w:rPr>
          <w:rFonts w:ascii="Bookman Old Style" w:hAnsi="Bookman Old Style"/>
          <w:b/>
          <w:sz w:val="36"/>
          <w:szCs w:val="36"/>
          <w:highlight w:val="yellow"/>
          <w:u w:val="single"/>
          <w:shd w:val="clear" w:color="auto" w:fill="C6D9F1" w:themeFill="text2" w:themeFillTint="33"/>
        </w:rPr>
        <w:t xml:space="preserve"> </w:t>
      </w:r>
    </w:p>
    <w:p w:rsidR="00A2399F" w:rsidRDefault="00A2399F" w:rsidP="00A2399F">
      <w:pPr>
        <w:pStyle w:val="Paragraphedeliste"/>
        <w:ind w:left="284"/>
        <w:rPr>
          <w:rFonts w:ascii="Bookman Old Style" w:hAnsi="Bookman Old Style"/>
          <w:bCs/>
          <w:iCs/>
        </w:rPr>
      </w:pPr>
    </w:p>
    <w:p w:rsidR="00A2399F" w:rsidRPr="00A2399F" w:rsidRDefault="00A2399F" w:rsidP="00A2399F">
      <w:pPr>
        <w:pStyle w:val="Paragraphedeliste"/>
        <w:ind w:left="284"/>
        <w:rPr>
          <w:rFonts w:ascii="Bookman Old Style" w:hAnsi="Bookman Old Style"/>
          <w:bCs/>
          <w:iCs/>
          <w:sz w:val="10"/>
          <w:szCs w:val="10"/>
        </w:rPr>
      </w:pPr>
    </w:p>
    <w:p w:rsidR="00A2399F" w:rsidRPr="000A49F7" w:rsidRDefault="00A2399F" w:rsidP="00A2399F">
      <w:pPr>
        <w:pStyle w:val="Paragraphedeliste"/>
        <w:numPr>
          <w:ilvl w:val="0"/>
          <w:numId w:val="25"/>
        </w:numPr>
        <w:ind w:left="426" w:hanging="283"/>
        <w:rPr>
          <w:rFonts w:ascii="Bookman Old Style" w:hAnsi="Bookman Old Style" w:cstheme="minorHAnsi"/>
          <w:bCs/>
          <w:iCs/>
        </w:rPr>
      </w:pPr>
      <w:r w:rsidRPr="000A49F7">
        <w:rPr>
          <w:rFonts w:ascii="Bookman Old Style" w:hAnsi="Bookman Old Style" w:cstheme="minorHAnsi"/>
          <w:b/>
          <w:iCs/>
          <w:highlight w:val="yellow"/>
          <w:u w:val="single"/>
        </w:rPr>
        <w:t xml:space="preserve">Affaire N° </w:t>
      </w:r>
      <w:r w:rsidRPr="00D64E2B">
        <w:rPr>
          <w:rFonts w:ascii="Bookman Old Style" w:hAnsi="Bookman Old Style" w:cstheme="minorHAnsi"/>
          <w:b/>
          <w:iCs/>
          <w:highlight w:val="yellow"/>
          <w:u w:val="single"/>
        </w:rPr>
        <w:t>87</w:t>
      </w:r>
      <w:r w:rsidRPr="000A49F7">
        <w:rPr>
          <w:rFonts w:ascii="Bookman Old Style" w:hAnsi="Bookman Old Style" w:cstheme="minorHAnsi"/>
          <w:b/>
          <w:iCs/>
        </w:rPr>
        <w:t> :</w:t>
      </w:r>
      <w:r w:rsidRPr="000A49F7">
        <w:rPr>
          <w:rFonts w:ascii="Bookman Old Style" w:hAnsi="Bookman Old Style"/>
          <w:b/>
          <w:i/>
        </w:rPr>
        <w:t xml:space="preserve"> </w:t>
      </w:r>
      <w:r w:rsidRPr="000A49F7">
        <w:rPr>
          <w:rFonts w:ascii="Bookman Old Style" w:hAnsi="Bookman Old Style"/>
          <w:bCs/>
          <w:iCs/>
        </w:rPr>
        <w:t xml:space="preserve">Match  </w:t>
      </w:r>
      <w:r>
        <w:rPr>
          <w:rFonts w:ascii="Bookman Old Style" w:hAnsi="Bookman Old Style"/>
          <w:b/>
          <w:iCs/>
          <w:highlight w:val="yellow"/>
        </w:rPr>
        <w:t>CRBAR</w:t>
      </w:r>
      <w:r w:rsidRPr="000A49F7">
        <w:rPr>
          <w:rFonts w:ascii="Bookman Old Style" w:hAnsi="Bookman Old Style"/>
          <w:b/>
          <w:iCs/>
          <w:highlight w:val="yellow"/>
        </w:rPr>
        <w:t xml:space="preserve"> / </w:t>
      </w:r>
      <w:r w:rsidRPr="00121BC2">
        <w:rPr>
          <w:rFonts w:ascii="Bookman Old Style" w:hAnsi="Bookman Old Style"/>
          <w:b/>
          <w:iCs/>
          <w:highlight w:val="yellow"/>
        </w:rPr>
        <w:t>JST</w:t>
      </w:r>
      <w:r w:rsidRPr="000A49F7">
        <w:rPr>
          <w:rFonts w:ascii="Bookman Old Style" w:hAnsi="Bookman Old Style"/>
          <w:b/>
          <w:iCs/>
        </w:rPr>
        <w:t xml:space="preserve">  </w:t>
      </w:r>
      <w:r w:rsidRPr="000A49F7">
        <w:rPr>
          <w:rFonts w:ascii="Bookman Old Style" w:hAnsi="Bookman Old Style"/>
          <w:bCs/>
          <w:iCs/>
        </w:rPr>
        <w:t xml:space="preserve">  du </w:t>
      </w:r>
      <w:r>
        <w:rPr>
          <w:rFonts w:ascii="Bookman Old Style" w:hAnsi="Bookman Old Style"/>
          <w:bCs/>
          <w:iCs/>
        </w:rPr>
        <w:t>16</w:t>
      </w:r>
      <w:r w:rsidRPr="000A49F7">
        <w:rPr>
          <w:rFonts w:ascii="Bookman Old Style" w:hAnsi="Bookman Old Style"/>
          <w:bCs/>
          <w:iCs/>
        </w:rPr>
        <w:t xml:space="preserve">-12-2016 (S)  </w:t>
      </w:r>
    </w:p>
    <w:p w:rsidR="00A2399F" w:rsidRPr="00397FF1" w:rsidRDefault="00A2399F" w:rsidP="00A2399F">
      <w:pPr>
        <w:pStyle w:val="Paragraphedeliste"/>
        <w:numPr>
          <w:ilvl w:val="0"/>
          <w:numId w:val="18"/>
        </w:numPr>
        <w:ind w:left="794" w:right="-113"/>
        <w:rPr>
          <w:rFonts w:ascii="Bookman Old Style" w:hAnsi="Bookman Old Style"/>
          <w:bCs/>
          <w:iCs/>
          <w:sz w:val="22"/>
          <w:szCs w:val="22"/>
        </w:rPr>
      </w:pPr>
      <w:r>
        <w:rPr>
          <w:rFonts w:ascii="Bookman Old Style" w:hAnsi="Bookman Old Style"/>
          <w:b/>
          <w:iCs/>
          <w:sz w:val="22"/>
          <w:szCs w:val="22"/>
        </w:rPr>
        <w:t>OUKACI  LYES</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061370</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w:t>
      </w:r>
      <w:r>
        <w:rPr>
          <w:rFonts w:ascii="Bookman Old Style" w:hAnsi="Bookman Old Style"/>
          <w:bCs/>
          <w:iCs/>
          <w:sz w:val="22"/>
          <w:szCs w:val="22"/>
        </w:rPr>
        <w:t>1MF pour cumul d’avertissement (Exclu).</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 xml:space="preserve">FERDAD  FERHAT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061372</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BELAYEL YACINE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061356</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HAMOUCHE  JUGURTA</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061373</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Default="00A2399F" w:rsidP="00A2399F">
      <w:pPr>
        <w:pStyle w:val="Paragraphedeliste"/>
        <w:numPr>
          <w:ilvl w:val="0"/>
          <w:numId w:val="19"/>
        </w:numPr>
        <w:ind w:left="426" w:firstLine="0"/>
        <w:rPr>
          <w:rFonts w:ascii="Bookman Old Style" w:hAnsi="Bookman Old Style"/>
          <w:bCs/>
          <w:iCs/>
        </w:rPr>
      </w:pPr>
      <w:r>
        <w:rPr>
          <w:rFonts w:ascii="Bookman Old Style" w:hAnsi="Bookman Old Style"/>
          <w:b/>
          <w:iCs/>
          <w:sz w:val="22"/>
          <w:szCs w:val="22"/>
        </w:rPr>
        <w:t xml:space="preserve">KEMCHANE  BILLAL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CRBAR</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062341</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Default="00A2399F" w:rsidP="00A2399F">
      <w:pPr>
        <w:pStyle w:val="Paragraphedeliste"/>
        <w:numPr>
          <w:ilvl w:val="0"/>
          <w:numId w:val="19"/>
        </w:numPr>
        <w:ind w:left="426" w:firstLine="0"/>
        <w:rPr>
          <w:rFonts w:ascii="Bookman Old Style" w:hAnsi="Bookman Old Style"/>
          <w:bCs/>
          <w:iCs/>
          <w:sz w:val="22"/>
          <w:szCs w:val="22"/>
        </w:rPr>
      </w:pPr>
      <w:r w:rsidRPr="00397FF1">
        <w:rPr>
          <w:rFonts w:ascii="Bookman Old Style" w:hAnsi="Bookman Old Style"/>
          <w:bCs/>
          <w:iCs/>
          <w:sz w:val="22"/>
          <w:szCs w:val="22"/>
          <w:shd w:val="clear" w:color="auto" w:fill="C6D9F1" w:themeFill="text2" w:themeFillTint="33"/>
        </w:rPr>
        <w:t>Amende de 1</w:t>
      </w:r>
      <w:r>
        <w:rPr>
          <w:rFonts w:ascii="Bookman Old Style" w:hAnsi="Bookman Old Style"/>
          <w:bCs/>
          <w:iCs/>
          <w:sz w:val="22"/>
          <w:szCs w:val="22"/>
          <w:shd w:val="clear" w:color="auto" w:fill="C6D9F1" w:themeFill="text2" w:themeFillTint="33"/>
        </w:rPr>
        <w:t>0</w:t>
      </w:r>
      <w:r w:rsidRPr="00397FF1">
        <w:rPr>
          <w:rFonts w:ascii="Bookman Old Style" w:hAnsi="Bookman Old Style"/>
          <w:bCs/>
          <w:iCs/>
          <w:sz w:val="22"/>
          <w:szCs w:val="22"/>
          <w:shd w:val="clear" w:color="auto" w:fill="C6D9F1" w:themeFill="text2" w:themeFillTint="33"/>
        </w:rPr>
        <w:t xml:space="preserve">00 DA au club </w:t>
      </w:r>
      <w:r>
        <w:rPr>
          <w:rFonts w:ascii="Bookman Old Style" w:hAnsi="Bookman Old Style"/>
          <w:bCs/>
          <w:iCs/>
          <w:sz w:val="22"/>
          <w:szCs w:val="22"/>
          <w:shd w:val="clear" w:color="auto" w:fill="C6D9F1" w:themeFill="text2" w:themeFillTint="33"/>
        </w:rPr>
        <w:t>CRBAR</w:t>
      </w:r>
      <w:r w:rsidRPr="00397FF1">
        <w:rPr>
          <w:rFonts w:ascii="Bookman Old Style" w:hAnsi="Bookman Old Style"/>
          <w:bCs/>
          <w:iCs/>
          <w:sz w:val="22"/>
          <w:szCs w:val="22"/>
          <w:shd w:val="clear" w:color="auto" w:fill="C6D9F1" w:themeFill="text2" w:themeFillTint="33"/>
        </w:rPr>
        <w:t xml:space="preserve"> pour conduite incorrecte de son équipe</w:t>
      </w:r>
      <w:r w:rsidRPr="00397FF1">
        <w:rPr>
          <w:rFonts w:ascii="Bookman Old Style" w:hAnsi="Bookman Old Style"/>
          <w:bCs/>
          <w:iCs/>
          <w:sz w:val="22"/>
          <w:szCs w:val="22"/>
        </w:rPr>
        <w:t>.</w:t>
      </w:r>
    </w:p>
    <w:p w:rsidR="00A2399F" w:rsidRDefault="00A2399F" w:rsidP="00A2399F">
      <w:pPr>
        <w:pStyle w:val="Paragraphedeliste"/>
        <w:numPr>
          <w:ilvl w:val="0"/>
          <w:numId w:val="19"/>
        </w:numPr>
        <w:ind w:left="426" w:firstLine="0"/>
        <w:rPr>
          <w:rFonts w:ascii="Bookman Old Style" w:hAnsi="Bookman Old Style"/>
          <w:bCs/>
          <w:iCs/>
        </w:rPr>
      </w:pPr>
      <w:r>
        <w:rPr>
          <w:rFonts w:ascii="Bookman Old Style" w:hAnsi="Bookman Old Style"/>
          <w:b/>
          <w:iCs/>
          <w:sz w:val="22"/>
          <w:szCs w:val="22"/>
        </w:rPr>
        <w:t xml:space="preserve">KHENTOUS BOUBKEUR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061506</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Default="00A2399F" w:rsidP="00A2399F">
      <w:pPr>
        <w:pStyle w:val="Paragraphedeliste"/>
        <w:numPr>
          <w:ilvl w:val="0"/>
          <w:numId w:val="19"/>
        </w:numPr>
        <w:ind w:left="426" w:firstLine="0"/>
        <w:rPr>
          <w:rFonts w:ascii="Bookman Old Style" w:hAnsi="Bookman Old Style"/>
          <w:bCs/>
          <w:iCs/>
        </w:rPr>
      </w:pPr>
      <w:r>
        <w:rPr>
          <w:rFonts w:ascii="Bookman Old Style" w:hAnsi="Bookman Old Style"/>
          <w:b/>
          <w:iCs/>
          <w:sz w:val="22"/>
          <w:szCs w:val="22"/>
        </w:rPr>
        <w:t xml:space="preserve">AZOUG  FAWZI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061572</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121BC2" w:rsidRDefault="00A2399F" w:rsidP="00A2399F">
      <w:pPr>
        <w:pStyle w:val="Paragraphedeliste"/>
        <w:numPr>
          <w:ilvl w:val="0"/>
          <w:numId w:val="19"/>
        </w:numPr>
        <w:ind w:left="426" w:firstLine="0"/>
        <w:rPr>
          <w:rFonts w:ascii="Bookman Old Style" w:hAnsi="Bookman Old Style"/>
          <w:bCs/>
          <w:iCs/>
        </w:rPr>
      </w:pPr>
      <w:r>
        <w:rPr>
          <w:rFonts w:ascii="Bookman Old Style" w:hAnsi="Bookman Old Style"/>
          <w:b/>
          <w:iCs/>
          <w:sz w:val="22"/>
          <w:szCs w:val="22"/>
        </w:rPr>
        <w:t xml:space="preserve">HAMMA  SOUFIANE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061521</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Default="00A2399F" w:rsidP="00A2399F">
      <w:pPr>
        <w:pStyle w:val="Paragraphedeliste"/>
        <w:ind w:left="426"/>
        <w:rPr>
          <w:rFonts w:ascii="Bookman Old Style" w:hAnsi="Bookman Old Style"/>
          <w:bCs/>
          <w:iCs/>
        </w:rPr>
      </w:pPr>
    </w:p>
    <w:p w:rsidR="00A2399F" w:rsidRPr="00121BC2" w:rsidRDefault="00A2399F" w:rsidP="00A2399F">
      <w:pPr>
        <w:pStyle w:val="Paragraphedeliste"/>
        <w:numPr>
          <w:ilvl w:val="0"/>
          <w:numId w:val="25"/>
        </w:numPr>
        <w:ind w:left="426" w:hanging="12"/>
        <w:rPr>
          <w:rFonts w:ascii="Bookman Old Style" w:hAnsi="Bookman Old Style"/>
          <w:b/>
          <w:sz w:val="22"/>
          <w:szCs w:val="22"/>
          <w:highlight w:val="yellow"/>
          <w:shd w:val="clear" w:color="auto" w:fill="C6D9F1" w:themeFill="text2" w:themeFillTint="33"/>
        </w:rPr>
      </w:pPr>
      <w:r w:rsidRPr="00121BC2">
        <w:rPr>
          <w:rFonts w:ascii="Bookman Old Style" w:hAnsi="Bookman Old Style" w:cstheme="minorHAnsi"/>
          <w:b/>
          <w:iCs/>
          <w:highlight w:val="yellow"/>
          <w:u w:val="single"/>
        </w:rPr>
        <w:t xml:space="preserve">Affaire N° </w:t>
      </w:r>
      <w:r w:rsidRPr="00D64E2B">
        <w:rPr>
          <w:rFonts w:ascii="Bookman Old Style" w:hAnsi="Bookman Old Style" w:cstheme="minorHAnsi"/>
          <w:b/>
          <w:iCs/>
          <w:highlight w:val="yellow"/>
          <w:u w:val="single"/>
        </w:rPr>
        <w:t>88</w:t>
      </w:r>
      <w:r w:rsidRPr="00121BC2">
        <w:rPr>
          <w:rFonts w:ascii="Bookman Old Style" w:hAnsi="Bookman Old Style" w:cstheme="minorHAnsi"/>
          <w:b/>
          <w:iCs/>
        </w:rPr>
        <w:t>:</w:t>
      </w:r>
      <w:r w:rsidRPr="00121BC2">
        <w:rPr>
          <w:rFonts w:ascii="Bookman Old Style" w:hAnsi="Bookman Old Style"/>
          <w:b/>
          <w:i/>
        </w:rPr>
        <w:t xml:space="preserve"> </w:t>
      </w:r>
      <w:r w:rsidRPr="00121BC2">
        <w:rPr>
          <w:rFonts w:ascii="Bookman Old Style" w:hAnsi="Bookman Old Style"/>
          <w:bCs/>
          <w:iCs/>
        </w:rPr>
        <w:t xml:space="preserve">Match  </w:t>
      </w:r>
      <w:r w:rsidRPr="00121BC2">
        <w:rPr>
          <w:rFonts w:ascii="Bookman Old Style" w:hAnsi="Bookman Old Style"/>
          <w:b/>
          <w:iCs/>
          <w:highlight w:val="yellow"/>
        </w:rPr>
        <w:t>WAF / OCA</w:t>
      </w:r>
      <w:r w:rsidRPr="00121BC2">
        <w:rPr>
          <w:rFonts w:ascii="Bookman Old Style" w:hAnsi="Bookman Old Style"/>
          <w:b/>
          <w:iCs/>
        </w:rPr>
        <w:t xml:space="preserve">  </w:t>
      </w:r>
      <w:r w:rsidRPr="00121BC2">
        <w:rPr>
          <w:rFonts w:ascii="Bookman Old Style" w:hAnsi="Bookman Old Style"/>
          <w:bCs/>
          <w:iCs/>
        </w:rPr>
        <w:t xml:space="preserve">  du 16-12-2016 (S</w:t>
      </w:r>
    </w:p>
    <w:p w:rsidR="00A2399F" w:rsidRPr="00397FF1" w:rsidRDefault="00A2399F" w:rsidP="00A2399F">
      <w:pPr>
        <w:pStyle w:val="Paragraphedeliste"/>
        <w:numPr>
          <w:ilvl w:val="0"/>
          <w:numId w:val="18"/>
        </w:numPr>
        <w:ind w:left="794"/>
        <w:rPr>
          <w:rFonts w:ascii="Bookman Old Style" w:hAnsi="Bookman Old Style"/>
          <w:bCs/>
          <w:iCs/>
          <w:sz w:val="22"/>
          <w:szCs w:val="22"/>
        </w:rPr>
      </w:pPr>
      <w:r>
        <w:rPr>
          <w:rFonts w:ascii="Bookman Old Style" w:hAnsi="Bookman Old Style"/>
          <w:b/>
          <w:iCs/>
          <w:sz w:val="22"/>
          <w:szCs w:val="22"/>
        </w:rPr>
        <w:t>DJAYET  SAMIR</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WAF</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061394</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 xml:space="preserve">CHALAL  LOUNIS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WAF</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061390</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AKHENAK  YACINE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WAF</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061467</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MOUALDI  MOHAND</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OCA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061543</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FB5776" w:rsidRDefault="00A2399F" w:rsidP="00A2399F">
      <w:pPr>
        <w:pStyle w:val="Paragraphedeliste"/>
        <w:ind w:left="426"/>
        <w:rPr>
          <w:rFonts w:ascii="Bookman Old Style" w:hAnsi="Bookman Old Style"/>
          <w:bCs/>
          <w:iCs/>
          <w:sz w:val="22"/>
          <w:szCs w:val="22"/>
        </w:rPr>
      </w:pPr>
    </w:p>
    <w:p w:rsidR="00A2399F" w:rsidRPr="00121BC2" w:rsidRDefault="00A2399F" w:rsidP="00A2399F">
      <w:pPr>
        <w:pStyle w:val="Paragraphedeliste"/>
        <w:numPr>
          <w:ilvl w:val="0"/>
          <w:numId w:val="27"/>
        </w:numPr>
        <w:rPr>
          <w:rFonts w:ascii="Bookman Old Style" w:hAnsi="Bookman Old Style"/>
          <w:b/>
          <w:sz w:val="36"/>
          <w:szCs w:val="36"/>
          <w:highlight w:val="yellow"/>
          <w:u w:val="single"/>
          <w:shd w:val="clear" w:color="auto" w:fill="C6D9F1" w:themeFill="text2" w:themeFillTint="33"/>
        </w:rPr>
      </w:pPr>
      <w:r w:rsidRPr="00121BC2">
        <w:rPr>
          <w:rFonts w:ascii="Bookman Old Style" w:hAnsi="Bookman Old Style" w:cstheme="minorHAnsi"/>
          <w:b/>
          <w:iCs/>
          <w:highlight w:val="yellow"/>
          <w:u w:val="single"/>
        </w:rPr>
        <w:t xml:space="preserve">Affaire N° </w:t>
      </w:r>
      <w:r w:rsidRPr="00D64E2B">
        <w:rPr>
          <w:rFonts w:ascii="Bookman Old Style" w:hAnsi="Bookman Old Style" w:cstheme="minorHAnsi"/>
          <w:b/>
          <w:iCs/>
          <w:highlight w:val="yellow"/>
          <w:u w:val="single"/>
        </w:rPr>
        <w:t>89</w:t>
      </w:r>
      <w:r w:rsidRPr="00121BC2">
        <w:rPr>
          <w:rFonts w:ascii="Bookman Old Style" w:hAnsi="Bookman Old Style" w:cstheme="minorHAnsi"/>
          <w:b/>
          <w:iCs/>
        </w:rPr>
        <w:t> :</w:t>
      </w:r>
      <w:r w:rsidRPr="00121BC2">
        <w:rPr>
          <w:rFonts w:ascii="Bookman Old Style" w:hAnsi="Bookman Old Style"/>
          <w:b/>
          <w:i/>
        </w:rPr>
        <w:t xml:space="preserve"> </w:t>
      </w:r>
      <w:r w:rsidRPr="00121BC2">
        <w:rPr>
          <w:rFonts w:ascii="Bookman Old Style" w:hAnsi="Bookman Old Style"/>
          <w:bCs/>
          <w:iCs/>
        </w:rPr>
        <w:t xml:space="preserve">Match  </w:t>
      </w:r>
      <w:r>
        <w:rPr>
          <w:rFonts w:ascii="Bookman Old Style" w:hAnsi="Bookman Old Style"/>
          <w:b/>
          <w:iCs/>
          <w:highlight w:val="yellow"/>
        </w:rPr>
        <w:t>BCEK</w:t>
      </w:r>
      <w:r w:rsidRPr="00121BC2">
        <w:rPr>
          <w:rFonts w:ascii="Bookman Old Style" w:hAnsi="Bookman Old Style"/>
          <w:b/>
          <w:iCs/>
          <w:highlight w:val="yellow"/>
        </w:rPr>
        <w:t xml:space="preserve"> / </w:t>
      </w:r>
      <w:r w:rsidRPr="00F368D7">
        <w:rPr>
          <w:rFonts w:ascii="Bookman Old Style" w:hAnsi="Bookman Old Style"/>
          <w:b/>
          <w:iCs/>
          <w:highlight w:val="yellow"/>
        </w:rPr>
        <w:t>JSC</w:t>
      </w:r>
      <w:r w:rsidRPr="00121BC2">
        <w:rPr>
          <w:rFonts w:ascii="Bookman Old Style" w:hAnsi="Bookman Old Style"/>
          <w:b/>
          <w:iCs/>
        </w:rPr>
        <w:t xml:space="preserve">  </w:t>
      </w:r>
      <w:r w:rsidRPr="00121BC2">
        <w:rPr>
          <w:rFonts w:ascii="Bookman Old Style" w:hAnsi="Bookman Old Style"/>
          <w:bCs/>
          <w:iCs/>
        </w:rPr>
        <w:t xml:space="preserve">  du </w:t>
      </w:r>
      <w:r>
        <w:rPr>
          <w:rFonts w:ascii="Bookman Old Style" w:hAnsi="Bookman Old Style"/>
          <w:bCs/>
          <w:iCs/>
        </w:rPr>
        <w:t>17</w:t>
      </w:r>
      <w:r w:rsidRPr="00121BC2">
        <w:rPr>
          <w:rFonts w:ascii="Bookman Old Style" w:hAnsi="Bookman Old Style"/>
          <w:bCs/>
          <w:iCs/>
        </w:rPr>
        <w:t>-12-2016 (S</w:t>
      </w:r>
    </w:p>
    <w:p w:rsidR="00A2399F" w:rsidRPr="00397FF1" w:rsidRDefault="00A2399F" w:rsidP="00A2399F">
      <w:pPr>
        <w:pStyle w:val="Paragraphedeliste"/>
        <w:numPr>
          <w:ilvl w:val="0"/>
          <w:numId w:val="18"/>
        </w:numPr>
        <w:ind w:left="794"/>
        <w:rPr>
          <w:rFonts w:ascii="Bookman Old Style" w:hAnsi="Bookman Old Style"/>
          <w:bCs/>
          <w:iCs/>
          <w:sz w:val="22"/>
          <w:szCs w:val="22"/>
        </w:rPr>
      </w:pPr>
      <w:r>
        <w:rPr>
          <w:rFonts w:ascii="Bookman Old Style" w:hAnsi="Bookman Old Style"/>
          <w:b/>
          <w:iCs/>
          <w:sz w:val="22"/>
          <w:szCs w:val="22"/>
        </w:rPr>
        <w:t xml:space="preserve">CHERGUI  ISLAM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BCEK</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061482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A2399F" w:rsidRPr="00FB5776" w:rsidRDefault="00A2399F" w:rsidP="00A2399F">
      <w:pPr>
        <w:pStyle w:val="Paragraphedeliste"/>
        <w:numPr>
          <w:ilvl w:val="0"/>
          <w:numId w:val="19"/>
        </w:numPr>
        <w:ind w:left="426" w:firstLine="0"/>
        <w:rPr>
          <w:rFonts w:ascii="Bookman Old Style" w:hAnsi="Bookman Old Style"/>
          <w:bCs/>
          <w:iCs/>
          <w:sz w:val="22"/>
          <w:szCs w:val="22"/>
        </w:rPr>
      </w:pPr>
      <w:r>
        <w:rPr>
          <w:rFonts w:ascii="Bookman Old Style" w:hAnsi="Bookman Old Style"/>
          <w:b/>
          <w:iCs/>
          <w:sz w:val="22"/>
          <w:szCs w:val="22"/>
        </w:rPr>
        <w:t xml:space="preserve">AIT BRAHAM  YACINE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JSC</w:t>
      </w:r>
      <w:proofErr w:type="gramEnd"/>
      <w:r w:rsidRPr="00397FF1">
        <w:rPr>
          <w:rFonts w:ascii="Bookman Old Style" w:hAnsi="Bookman Old Style"/>
          <w:b/>
          <w:iCs/>
          <w:sz w:val="22"/>
          <w:szCs w:val="22"/>
        </w:rPr>
        <w:t xml:space="preserve"> – LN</w:t>
      </w:r>
      <w:r w:rsidRPr="00121BC2">
        <w:rPr>
          <w:rFonts w:ascii="Bookman Old Style" w:hAnsi="Bookman Old Style"/>
          <w:b/>
          <w:iCs/>
          <w:sz w:val="22"/>
          <w:szCs w:val="22"/>
        </w:rPr>
        <w:t>°</w:t>
      </w:r>
      <w:r w:rsidRPr="00397FF1">
        <w:rPr>
          <w:rFonts w:ascii="Bookman Old Style" w:hAnsi="Bookman Old Style"/>
          <w:b/>
          <w:iCs/>
          <w:sz w:val="22"/>
          <w:szCs w:val="22"/>
        </w:rPr>
        <w:t xml:space="preserve"> </w:t>
      </w:r>
      <w:r>
        <w:rPr>
          <w:rFonts w:ascii="Bookman Old Style" w:hAnsi="Bookman Old Style"/>
          <w:b/>
          <w:iCs/>
          <w:sz w:val="22"/>
          <w:szCs w:val="22"/>
        </w:rPr>
        <w:t>061548</w:t>
      </w:r>
      <w:r w:rsidRPr="00397FF1">
        <w:rPr>
          <w:rFonts w:ascii="Bookman Old Style" w:hAnsi="Bookman Old Style"/>
          <w:b/>
          <w:iCs/>
          <w:sz w:val="22"/>
          <w:szCs w:val="22"/>
        </w:rPr>
        <w:t xml:space="preserve"> )</w:t>
      </w:r>
      <w:r>
        <w:rPr>
          <w:rFonts w:ascii="Bookman Old Style" w:hAnsi="Bookman Old Style"/>
          <w:bCs/>
          <w:iCs/>
          <w:sz w:val="22"/>
          <w:szCs w:val="22"/>
        </w:rPr>
        <w:t xml:space="preserve"> – avertissement.</w:t>
      </w:r>
    </w:p>
    <w:p w:rsidR="00A2399F" w:rsidRPr="00A2399F" w:rsidRDefault="00A2399F" w:rsidP="00A2399F">
      <w:pPr>
        <w:pStyle w:val="Paragraphedeliste"/>
        <w:numPr>
          <w:ilvl w:val="0"/>
          <w:numId w:val="19"/>
        </w:numPr>
        <w:ind w:left="426" w:firstLine="0"/>
        <w:rPr>
          <w:rFonts w:ascii="Bookman Old Style" w:hAnsi="Bookman Old Style"/>
          <w:b/>
          <w:sz w:val="36"/>
          <w:szCs w:val="36"/>
          <w:u w:val="single"/>
          <w:shd w:val="clear" w:color="auto" w:fill="C6D9F1" w:themeFill="text2" w:themeFillTint="33"/>
        </w:rPr>
      </w:pPr>
      <w:r>
        <w:rPr>
          <w:rFonts w:ascii="Bookman Old Style" w:hAnsi="Bookman Old Style"/>
          <w:b/>
          <w:iCs/>
          <w:sz w:val="22"/>
          <w:szCs w:val="22"/>
        </w:rPr>
        <w:t>OUZANI  NABIL</w:t>
      </w:r>
      <w:r w:rsidRPr="00121BC2">
        <w:rPr>
          <w:rFonts w:ascii="Bookman Old Style" w:hAnsi="Bookman Old Style"/>
          <w:b/>
          <w:iCs/>
          <w:sz w:val="22"/>
          <w:szCs w:val="22"/>
        </w:rPr>
        <w:t xml:space="preserve"> </w:t>
      </w:r>
      <w:r w:rsidRPr="00121BC2">
        <w:rPr>
          <w:rFonts w:ascii="Bookman Old Style" w:hAnsi="Bookman Old Style"/>
          <w:bCs/>
          <w:iCs/>
          <w:sz w:val="22"/>
          <w:szCs w:val="22"/>
        </w:rPr>
        <w:t xml:space="preserve"> </w:t>
      </w:r>
      <w:proofErr w:type="gramStart"/>
      <w:r w:rsidRPr="00121BC2">
        <w:rPr>
          <w:rFonts w:ascii="Bookman Old Style" w:hAnsi="Bookman Old Style"/>
          <w:b/>
          <w:iCs/>
          <w:sz w:val="22"/>
          <w:szCs w:val="22"/>
        </w:rPr>
        <w:t xml:space="preserve">( </w:t>
      </w:r>
      <w:r>
        <w:rPr>
          <w:rFonts w:ascii="Bookman Old Style" w:hAnsi="Bookman Old Style"/>
          <w:b/>
          <w:iCs/>
          <w:sz w:val="22"/>
          <w:szCs w:val="22"/>
        </w:rPr>
        <w:t>JSC</w:t>
      </w:r>
      <w:proofErr w:type="gramEnd"/>
      <w:r w:rsidRPr="00121BC2">
        <w:rPr>
          <w:rFonts w:ascii="Bookman Old Style" w:hAnsi="Bookman Old Style"/>
          <w:b/>
          <w:iCs/>
          <w:sz w:val="22"/>
          <w:szCs w:val="22"/>
        </w:rPr>
        <w:t xml:space="preserve"> – LN° </w:t>
      </w:r>
      <w:r>
        <w:rPr>
          <w:rFonts w:ascii="Bookman Old Style" w:hAnsi="Bookman Old Style"/>
          <w:b/>
          <w:iCs/>
          <w:sz w:val="22"/>
          <w:szCs w:val="22"/>
        </w:rPr>
        <w:t>061548</w:t>
      </w:r>
      <w:r w:rsidRPr="00121BC2">
        <w:rPr>
          <w:rFonts w:ascii="Bookman Old Style" w:hAnsi="Bookman Old Style"/>
          <w:b/>
          <w:iCs/>
          <w:sz w:val="22"/>
          <w:szCs w:val="22"/>
        </w:rPr>
        <w:t xml:space="preserve"> )</w:t>
      </w:r>
      <w:r w:rsidRPr="00121BC2">
        <w:rPr>
          <w:rFonts w:ascii="Bookman Old Style" w:hAnsi="Bookman Old Style"/>
          <w:bCs/>
          <w:iCs/>
          <w:sz w:val="22"/>
          <w:szCs w:val="22"/>
        </w:rPr>
        <w:t xml:space="preserve"> – avertissement</w:t>
      </w:r>
    </w:p>
    <w:p w:rsidR="00A2399F" w:rsidRDefault="00A2399F" w:rsidP="00A2399F">
      <w:pPr>
        <w:jc w:val="center"/>
        <w:rPr>
          <w:rFonts w:ascii="Bookman Old Style" w:hAnsi="Bookman Old Style"/>
          <w:b/>
          <w:sz w:val="36"/>
          <w:szCs w:val="36"/>
          <w:u w:val="single"/>
          <w:shd w:val="clear" w:color="auto" w:fill="C6D9F1" w:themeFill="text2" w:themeFillTint="33"/>
        </w:rPr>
      </w:pPr>
      <w:r w:rsidRPr="00F36275">
        <w:rPr>
          <w:rFonts w:ascii="Bookman Old Style" w:hAnsi="Bookman Old Style"/>
          <w:b/>
          <w:sz w:val="36"/>
          <w:szCs w:val="36"/>
          <w:highlight w:val="yellow"/>
          <w:u w:val="single"/>
          <w:shd w:val="clear" w:color="auto" w:fill="C6D9F1" w:themeFill="text2" w:themeFillTint="33"/>
        </w:rPr>
        <w:lastRenderedPageBreak/>
        <w:t>Honneur – U 20</w:t>
      </w:r>
    </w:p>
    <w:p w:rsidR="00A2399F" w:rsidRDefault="00A2399F" w:rsidP="00A2399F">
      <w:pPr>
        <w:jc w:val="center"/>
        <w:rPr>
          <w:rFonts w:ascii="Bookman Old Style" w:hAnsi="Bookman Old Style"/>
          <w:b/>
          <w:iCs/>
        </w:rPr>
      </w:pPr>
    </w:p>
    <w:p w:rsidR="00A2399F" w:rsidRDefault="00A2399F" w:rsidP="00A2399F">
      <w:pPr>
        <w:jc w:val="center"/>
        <w:rPr>
          <w:rFonts w:ascii="Bookman Old Style" w:hAnsi="Bookman Old Style"/>
          <w:b/>
          <w:iCs/>
        </w:rPr>
      </w:pPr>
    </w:p>
    <w:p w:rsidR="00A2399F" w:rsidRPr="00441A3F" w:rsidRDefault="00A2399F" w:rsidP="00A2399F">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sidRPr="00D64E2B">
        <w:rPr>
          <w:rFonts w:ascii="Bookman Old Style" w:hAnsi="Bookman Old Style" w:cstheme="minorHAnsi"/>
          <w:b/>
          <w:iCs/>
          <w:highlight w:val="yellow"/>
          <w:u w:val="single"/>
          <w:lang w:val="en-US"/>
        </w:rPr>
        <w:t>90</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CSPC</w:t>
      </w:r>
      <w:r w:rsidRPr="00092837">
        <w:rPr>
          <w:rFonts w:ascii="Bookman Old Style" w:hAnsi="Bookman Old Style"/>
          <w:b/>
          <w:iCs/>
          <w:highlight w:val="yellow"/>
          <w:lang w:val="en-US"/>
        </w:rPr>
        <w:t xml:space="preserve"> / </w:t>
      </w:r>
      <w:r w:rsidRPr="00D64E2B">
        <w:rPr>
          <w:rFonts w:ascii="Bookman Old Style" w:hAnsi="Bookman Old Style"/>
          <w:b/>
          <w:iCs/>
          <w:highlight w:val="yellow"/>
          <w:lang w:val="en-US"/>
        </w:rPr>
        <w:t>AST</w:t>
      </w:r>
      <w:r w:rsidRPr="00441A3F">
        <w:rPr>
          <w:rFonts w:ascii="Bookman Old Style" w:hAnsi="Bookman Old Style"/>
          <w:bCs/>
          <w:iCs/>
          <w:lang w:val="en-US"/>
        </w:rPr>
        <w:t xml:space="preserve">  du </w:t>
      </w:r>
      <w:r>
        <w:rPr>
          <w:rFonts w:ascii="Bookman Old Style" w:hAnsi="Bookman Old Style"/>
          <w:bCs/>
          <w:iCs/>
          <w:lang w:val="en-US"/>
        </w:rPr>
        <w:t>12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A2399F" w:rsidRPr="00397FF1" w:rsidRDefault="00A2399F" w:rsidP="00A2399F">
      <w:pPr>
        <w:pStyle w:val="Paragraphedeliste"/>
        <w:numPr>
          <w:ilvl w:val="0"/>
          <w:numId w:val="22"/>
        </w:numPr>
        <w:rPr>
          <w:rFonts w:ascii="Bookman Old Style" w:hAnsi="Bookman Old Style"/>
          <w:bCs/>
          <w:iCs/>
          <w:sz w:val="22"/>
          <w:szCs w:val="22"/>
        </w:rPr>
      </w:pPr>
      <w:r>
        <w:rPr>
          <w:rFonts w:ascii="Bookman Old Style" w:hAnsi="Bookman Old Style"/>
          <w:b/>
          <w:iCs/>
          <w:sz w:val="22"/>
          <w:szCs w:val="22"/>
        </w:rPr>
        <w:t>BENKHELAF  KOUSSEILA</w:t>
      </w:r>
      <w:r w:rsidRPr="002B5A7C">
        <w:rPr>
          <w:rFonts w:ascii="Bookman Old Style" w:hAnsi="Bookman Old Style"/>
          <w:b/>
          <w:iCs/>
          <w:sz w:val="22"/>
          <w:szCs w:val="22"/>
        </w:rPr>
        <w:t xml:space="preserve">   </w:t>
      </w:r>
      <w:proofErr w:type="gramStart"/>
      <w:r w:rsidRPr="002B5A7C">
        <w:rPr>
          <w:rFonts w:ascii="Bookman Old Style" w:hAnsi="Bookman Old Style"/>
          <w:b/>
          <w:iCs/>
          <w:sz w:val="22"/>
          <w:szCs w:val="22"/>
        </w:rPr>
        <w:t xml:space="preserve">( </w:t>
      </w:r>
      <w:r>
        <w:rPr>
          <w:rFonts w:ascii="Bookman Old Style" w:hAnsi="Bookman Old Style"/>
          <w:b/>
          <w:iCs/>
          <w:sz w:val="22"/>
          <w:szCs w:val="22"/>
        </w:rPr>
        <w:t>CSPC</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062576</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A2399F" w:rsidRDefault="00A2399F" w:rsidP="00A2399F">
      <w:pPr>
        <w:pStyle w:val="Paragraphedeliste"/>
        <w:numPr>
          <w:ilvl w:val="0"/>
          <w:numId w:val="23"/>
        </w:numPr>
        <w:rPr>
          <w:rFonts w:ascii="Bookman Old Style" w:hAnsi="Bookman Old Style"/>
          <w:bCs/>
          <w:iCs/>
          <w:sz w:val="22"/>
          <w:szCs w:val="22"/>
        </w:rPr>
      </w:pPr>
      <w:r>
        <w:rPr>
          <w:rFonts w:ascii="Bookman Old Style" w:hAnsi="Bookman Old Style"/>
          <w:b/>
          <w:iCs/>
          <w:sz w:val="22"/>
          <w:szCs w:val="22"/>
        </w:rPr>
        <w:t xml:space="preserve">BRIEDJ  OUAHIB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CSPC</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062265</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A2399F" w:rsidRDefault="00A2399F" w:rsidP="00A2399F">
      <w:pPr>
        <w:pStyle w:val="Paragraphedeliste"/>
        <w:numPr>
          <w:ilvl w:val="0"/>
          <w:numId w:val="23"/>
        </w:numPr>
        <w:rPr>
          <w:rFonts w:ascii="Bookman Old Style" w:hAnsi="Bookman Old Style"/>
          <w:bCs/>
          <w:iCs/>
          <w:sz w:val="22"/>
          <w:szCs w:val="22"/>
        </w:rPr>
      </w:pPr>
      <w:r>
        <w:rPr>
          <w:rFonts w:ascii="Bookman Old Style" w:hAnsi="Bookman Old Style"/>
          <w:b/>
          <w:iCs/>
          <w:sz w:val="22"/>
          <w:szCs w:val="22"/>
        </w:rPr>
        <w:t>OUARET  JUBA</w:t>
      </w:r>
      <w:r w:rsidRPr="00993DFA">
        <w:rPr>
          <w:rFonts w:ascii="Bookman Old Style" w:hAnsi="Bookman Old Style"/>
          <w:b/>
          <w:iCs/>
          <w:sz w:val="22"/>
          <w:szCs w:val="22"/>
        </w:rPr>
        <w:t xml:space="preserve">    </w:t>
      </w:r>
      <w:proofErr w:type="gramStart"/>
      <w:r w:rsidRPr="00993DFA">
        <w:rPr>
          <w:rFonts w:ascii="Bookman Old Style" w:hAnsi="Bookman Old Style"/>
          <w:b/>
          <w:iCs/>
          <w:sz w:val="22"/>
          <w:szCs w:val="22"/>
        </w:rPr>
        <w:t xml:space="preserve">( </w:t>
      </w:r>
      <w:r>
        <w:rPr>
          <w:rFonts w:ascii="Bookman Old Style" w:hAnsi="Bookman Old Style"/>
          <w:b/>
          <w:iCs/>
          <w:sz w:val="22"/>
          <w:szCs w:val="22"/>
        </w:rPr>
        <w:t>AST</w:t>
      </w:r>
      <w:proofErr w:type="gramEnd"/>
      <w:r w:rsidRPr="00993DFA">
        <w:rPr>
          <w:rFonts w:ascii="Bookman Old Style" w:hAnsi="Bookman Old Style"/>
          <w:b/>
          <w:iCs/>
          <w:sz w:val="22"/>
          <w:szCs w:val="22"/>
        </w:rPr>
        <w:t xml:space="preserve"> – LN ° </w:t>
      </w:r>
      <w:r>
        <w:rPr>
          <w:rFonts w:ascii="Bookman Old Style" w:hAnsi="Bookman Old Style"/>
          <w:b/>
          <w:iCs/>
          <w:sz w:val="22"/>
          <w:szCs w:val="22"/>
        </w:rPr>
        <w:t>062237</w:t>
      </w:r>
      <w:r w:rsidRPr="00993DFA">
        <w:rPr>
          <w:rFonts w:ascii="Bookman Old Style" w:hAnsi="Bookman Old Style"/>
          <w:b/>
          <w:iCs/>
          <w:sz w:val="22"/>
          <w:szCs w:val="22"/>
        </w:rPr>
        <w:t xml:space="preserve"> ) </w:t>
      </w:r>
      <w:r w:rsidRPr="00993DFA">
        <w:rPr>
          <w:rFonts w:ascii="Bookman Old Style" w:hAnsi="Bookman Old Style"/>
          <w:bCs/>
          <w:iCs/>
          <w:sz w:val="22"/>
          <w:szCs w:val="22"/>
        </w:rPr>
        <w:t>– avertissement</w:t>
      </w:r>
      <w:r>
        <w:rPr>
          <w:rFonts w:ascii="Bookman Old Style" w:hAnsi="Bookman Old Style"/>
          <w:bCs/>
          <w:iCs/>
          <w:sz w:val="22"/>
          <w:szCs w:val="22"/>
        </w:rPr>
        <w:t>.</w:t>
      </w:r>
    </w:p>
    <w:p w:rsidR="00A2399F" w:rsidRPr="00604423" w:rsidRDefault="00A2399F" w:rsidP="00A2399F">
      <w:pPr>
        <w:pStyle w:val="Paragraphedeliste"/>
        <w:numPr>
          <w:ilvl w:val="0"/>
          <w:numId w:val="23"/>
        </w:numPr>
        <w:rPr>
          <w:rFonts w:ascii="Bookman Old Style" w:hAnsi="Bookman Old Style"/>
          <w:bCs/>
          <w:iCs/>
          <w:sz w:val="22"/>
          <w:szCs w:val="22"/>
        </w:rPr>
      </w:pPr>
      <w:r>
        <w:rPr>
          <w:rFonts w:ascii="Bookman Old Style" w:hAnsi="Bookman Old Style"/>
          <w:b/>
          <w:iCs/>
          <w:sz w:val="22"/>
          <w:szCs w:val="22"/>
        </w:rPr>
        <w:t>IMOUSTOUREN BACHIR</w:t>
      </w:r>
      <w:r w:rsidRPr="00993DFA">
        <w:rPr>
          <w:rFonts w:ascii="Bookman Old Style" w:hAnsi="Bookman Old Style"/>
          <w:b/>
          <w:iCs/>
          <w:sz w:val="22"/>
          <w:szCs w:val="22"/>
        </w:rPr>
        <w:t xml:space="preserve">    </w:t>
      </w:r>
      <w:proofErr w:type="gramStart"/>
      <w:r w:rsidRPr="00993DFA">
        <w:rPr>
          <w:rFonts w:ascii="Bookman Old Style" w:hAnsi="Bookman Old Style"/>
          <w:b/>
          <w:iCs/>
          <w:sz w:val="22"/>
          <w:szCs w:val="22"/>
        </w:rPr>
        <w:t xml:space="preserve">( </w:t>
      </w:r>
      <w:r>
        <w:rPr>
          <w:rFonts w:ascii="Bookman Old Style" w:hAnsi="Bookman Old Style"/>
          <w:b/>
          <w:iCs/>
          <w:sz w:val="22"/>
          <w:szCs w:val="22"/>
        </w:rPr>
        <w:t>AST</w:t>
      </w:r>
      <w:proofErr w:type="gramEnd"/>
      <w:r w:rsidRPr="00993DFA">
        <w:rPr>
          <w:rFonts w:ascii="Bookman Old Style" w:hAnsi="Bookman Old Style"/>
          <w:b/>
          <w:iCs/>
          <w:sz w:val="22"/>
          <w:szCs w:val="22"/>
        </w:rPr>
        <w:t xml:space="preserve"> – LN ° </w:t>
      </w:r>
      <w:r>
        <w:rPr>
          <w:rFonts w:ascii="Bookman Old Style" w:hAnsi="Bookman Old Style"/>
          <w:b/>
          <w:iCs/>
          <w:sz w:val="22"/>
          <w:szCs w:val="22"/>
        </w:rPr>
        <w:t>062236</w:t>
      </w:r>
      <w:r w:rsidRPr="00993DFA">
        <w:rPr>
          <w:rFonts w:ascii="Bookman Old Style" w:hAnsi="Bookman Old Style"/>
          <w:b/>
          <w:iCs/>
          <w:sz w:val="22"/>
          <w:szCs w:val="22"/>
        </w:rPr>
        <w:t xml:space="preserve"> ) </w:t>
      </w:r>
      <w:r w:rsidRPr="00993DFA">
        <w:rPr>
          <w:rFonts w:ascii="Bookman Old Style" w:hAnsi="Bookman Old Style"/>
          <w:bCs/>
          <w:iCs/>
          <w:sz w:val="22"/>
          <w:szCs w:val="22"/>
        </w:rPr>
        <w:t>– avertissement</w:t>
      </w:r>
    </w:p>
    <w:p w:rsidR="00A2399F" w:rsidRPr="00952D81" w:rsidRDefault="00A2399F" w:rsidP="00A2399F">
      <w:pPr>
        <w:jc w:val="center"/>
        <w:rPr>
          <w:rFonts w:ascii="Bookman Old Style" w:hAnsi="Bookman Old Style" w:cstheme="minorHAnsi"/>
          <w:b/>
          <w:iCs/>
        </w:rPr>
      </w:pPr>
    </w:p>
    <w:p w:rsidR="00A2399F" w:rsidRPr="00441A3F" w:rsidRDefault="00A2399F" w:rsidP="00A2399F">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D64E2B">
        <w:rPr>
          <w:rFonts w:ascii="Bookman Old Style" w:hAnsi="Bookman Old Style" w:cstheme="minorHAnsi"/>
          <w:b/>
          <w:iCs/>
          <w:highlight w:val="yellow"/>
          <w:u w:val="single"/>
          <w:lang w:val="en-US"/>
        </w:rPr>
        <w:t>91</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SSSA</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D64E2B">
        <w:rPr>
          <w:rFonts w:ascii="Bookman Old Style" w:hAnsi="Bookman Old Style"/>
          <w:b/>
          <w:iCs/>
          <w:highlight w:val="yellow"/>
          <w:lang w:val="en-US"/>
        </w:rPr>
        <w:t>CRM</w:t>
      </w:r>
      <w:r w:rsidRPr="00441A3F">
        <w:rPr>
          <w:rFonts w:ascii="Bookman Old Style" w:hAnsi="Bookman Old Style"/>
          <w:bCs/>
          <w:iCs/>
          <w:lang w:val="en-US"/>
        </w:rPr>
        <w:t xml:space="preserve">  du </w:t>
      </w:r>
      <w:r>
        <w:rPr>
          <w:rFonts w:ascii="Bookman Old Style" w:hAnsi="Bookman Old Style"/>
          <w:bCs/>
          <w:iCs/>
          <w:lang w:val="en-US"/>
        </w:rPr>
        <w:t>16</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w:t>
      </w:r>
    </w:p>
    <w:p w:rsidR="00A2399F" w:rsidRPr="003F3937" w:rsidRDefault="00A2399F" w:rsidP="00A2399F">
      <w:pPr>
        <w:pStyle w:val="Paragraphedeliste"/>
        <w:numPr>
          <w:ilvl w:val="0"/>
          <w:numId w:val="21"/>
        </w:numPr>
        <w:rPr>
          <w:rFonts w:ascii="Bookman Old Style" w:hAnsi="Bookman Old Style"/>
          <w:bCs/>
          <w:iCs/>
          <w:sz w:val="22"/>
          <w:szCs w:val="22"/>
        </w:rPr>
      </w:pPr>
      <w:r>
        <w:rPr>
          <w:rFonts w:ascii="Bookman Old Style" w:hAnsi="Bookman Old Style"/>
          <w:b/>
          <w:iCs/>
          <w:sz w:val="22"/>
          <w:szCs w:val="22"/>
        </w:rPr>
        <w:t>MOULFI  HABIB</w:t>
      </w:r>
      <w:r w:rsidRPr="006D0B2E">
        <w:rPr>
          <w:rFonts w:ascii="Bookman Old Style" w:hAnsi="Bookman Old Style"/>
          <w:b/>
          <w:iCs/>
          <w:sz w:val="22"/>
          <w:szCs w:val="22"/>
        </w:rPr>
        <w:t xml:space="preserve"> </w:t>
      </w:r>
      <w:r w:rsidRPr="006D0B2E">
        <w:rPr>
          <w:rFonts w:ascii="Bookman Old Style" w:hAnsi="Bookman Old Style"/>
          <w:bCs/>
          <w:iCs/>
          <w:sz w:val="22"/>
          <w:szCs w:val="22"/>
        </w:rPr>
        <w:t xml:space="preserve">  </w:t>
      </w:r>
      <w:proofErr w:type="gramStart"/>
      <w:r w:rsidRPr="006D0B2E">
        <w:rPr>
          <w:rFonts w:ascii="Bookman Old Style" w:hAnsi="Bookman Old Style"/>
          <w:b/>
          <w:iCs/>
          <w:sz w:val="22"/>
          <w:szCs w:val="22"/>
        </w:rPr>
        <w:t xml:space="preserve">( </w:t>
      </w:r>
      <w:r>
        <w:rPr>
          <w:rFonts w:ascii="Bookman Old Style" w:hAnsi="Bookman Old Style"/>
          <w:b/>
          <w:iCs/>
          <w:sz w:val="22"/>
          <w:szCs w:val="22"/>
        </w:rPr>
        <w:t>SSSA</w:t>
      </w:r>
      <w:proofErr w:type="gramEnd"/>
      <w:r w:rsidRPr="006D0B2E">
        <w:rPr>
          <w:rFonts w:ascii="Bookman Old Style" w:hAnsi="Bookman Old Style"/>
          <w:b/>
          <w:iCs/>
          <w:sz w:val="22"/>
          <w:szCs w:val="22"/>
        </w:rPr>
        <w:t xml:space="preserve"> – LN° </w:t>
      </w:r>
      <w:r>
        <w:rPr>
          <w:rFonts w:ascii="Bookman Old Style" w:hAnsi="Bookman Old Style"/>
          <w:b/>
          <w:iCs/>
          <w:sz w:val="22"/>
          <w:szCs w:val="22"/>
        </w:rPr>
        <w:t>062091</w:t>
      </w:r>
      <w:r w:rsidRPr="006D0B2E">
        <w:rPr>
          <w:rFonts w:ascii="Bookman Old Style" w:hAnsi="Bookman Old Style"/>
          <w:b/>
          <w:iCs/>
          <w:sz w:val="22"/>
          <w:szCs w:val="22"/>
        </w:rPr>
        <w:t xml:space="preserve"> )</w:t>
      </w:r>
      <w:r w:rsidRPr="006D0B2E">
        <w:rPr>
          <w:rFonts w:ascii="Bookman Old Style" w:hAnsi="Bookman Old Style"/>
          <w:bCs/>
          <w:iCs/>
          <w:sz w:val="22"/>
          <w:szCs w:val="22"/>
        </w:rPr>
        <w:t xml:space="preserve"> </w:t>
      </w:r>
      <w:r w:rsidRPr="00397FF1">
        <w:rPr>
          <w:rFonts w:ascii="Bookman Old Style" w:hAnsi="Bookman Old Style"/>
          <w:bCs/>
          <w:iCs/>
          <w:sz w:val="22"/>
          <w:szCs w:val="22"/>
        </w:rPr>
        <w:t>– avertissement.</w:t>
      </w:r>
    </w:p>
    <w:p w:rsidR="00A2399F" w:rsidRDefault="00A2399F" w:rsidP="00A2399F">
      <w:pPr>
        <w:pStyle w:val="Paragraphedeliste"/>
        <w:numPr>
          <w:ilvl w:val="0"/>
          <w:numId w:val="21"/>
        </w:numPr>
        <w:rPr>
          <w:rFonts w:ascii="Bookman Old Style" w:hAnsi="Bookman Old Style"/>
          <w:bCs/>
          <w:iCs/>
          <w:sz w:val="22"/>
          <w:szCs w:val="22"/>
        </w:rPr>
      </w:pPr>
      <w:r>
        <w:rPr>
          <w:rFonts w:ascii="Bookman Old Style" w:hAnsi="Bookman Old Style"/>
          <w:b/>
          <w:iCs/>
          <w:sz w:val="22"/>
          <w:szCs w:val="22"/>
        </w:rPr>
        <w:t xml:space="preserve">SLIMANI  GHILAS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SSSA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062084</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A2399F" w:rsidRPr="002B5A7C" w:rsidRDefault="00A2399F" w:rsidP="00A2399F">
      <w:pPr>
        <w:rPr>
          <w:rFonts w:ascii="Bookman Old Style" w:hAnsi="Bookman Old Style"/>
          <w:b/>
          <w:iCs/>
          <w:sz w:val="20"/>
          <w:szCs w:val="20"/>
        </w:rPr>
      </w:pPr>
    </w:p>
    <w:p w:rsidR="00A2399F" w:rsidRPr="00441A3F" w:rsidRDefault="00A2399F" w:rsidP="00A2399F">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sidRPr="00D64E2B">
        <w:rPr>
          <w:rFonts w:ascii="Bookman Old Style" w:hAnsi="Bookman Old Style" w:cstheme="minorHAnsi"/>
          <w:b/>
          <w:iCs/>
          <w:highlight w:val="yellow"/>
          <w:u w:val="single"/>
          <w:lang w:val="en-US"/>
        </w:rPr>
        <w:t>92</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SRBT</w:t>
      </w:r>
      <w:r w:rsidRPr="00092837">
        <w:rPr>
          <w:rFonts w:ascii="Bookman Old Style" w:hAnsi="Bookman Old Style"/>
          <w:b/>
          <w:iCs/>
          <w:highlight w:val="yellow"/>
          <w:lang w:val="en-US"/>
        </w:rPr>
        <w:t xml:space="preserve"> / </w:t>
      </w:r>
      <w:r w:rsidRPr="00D64E2B">
        <w:rPr>
          <w:rFonts w:ascii="Bookman Old Style" w:hAnsi="Bookman Old Style"/>
          <w:b/>
          <w:iCs/>
          <w:highlight w:val="yellow"/>
          <w:lang w:val="en-US"/>
        </w:rPr>
        <w:t>RCS</w:t>
      </w:r>
      <w:r w:rsidRPr="00441A3F">
        <w:rPr>
          <w:rFonts w:ascii="Bookman Old Style" w:hAnsi="Bookman Old Style"/>
          <w:bCs/>
          <w:iCs/>
          <w:lang w:val="en-US"/>
        </w:rPr>
        <w:t xml:space="preserve">  du </w:t>
      </w:r>
      <w:r>
        <w:rPr>
          <w:rFonts w:ascii="Bookman Old Style" w:hAnsi="Bookman Old Style"/>
          <w:bCs/>
          <w:iCs/>
          <w:lang w:val="en-US"/>
        </w:rPr>
        <w:t>16</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A2399F" w:rsidRPr="00397FF1" w:rsidRDefault="00A2399F" w:rsidP="00A2399F">
      <w:pPr>
        <w:pStyle w:val="Paragraphedeliste"/>
        <w:numPr>
          <w:ilvl w:val="0"/>
          <w:numId w:val="22"/>
        </w:numPr>
        <w:rPr>
          <w:rFonts w:ascii="Bookman Old Style" w:hAnsi="Bookman Old Style"/>
          <w:bCs/>
          <w:iCs/>
          <w:sz w:val="22"/>
          <w:szCs w:val="22"/>
        </w:rPr>
      </w:pPr>
      <w:r>
        <w:rPr>
          <w:rFonts w:ascii="Bookman Old Style" w:hAnsi="Bookman Old Style"/>
          <w:b/>
          <w:iCs/>
          <w:sz w:val="22"/>
          <w:szCs w:val="22"/>
        </w:rPr>
        <w:t>BECHKOUR  ISLAM</w:t>
      </w:r>
      <w:r w:rsidRPr="002B5A7C">
        <w:rPr>
          <w:rFonts w:ascii="Bookman Old Style" w:hAnsi="Bookman Old Style"/>
          <w:b/>
          <w:iCs/>
          <w:sz w:val="22"/>
          <w:szCs w:val="22"/>
        </w:rPr>
        <w:t xml:space="preserve">   </w:t>
      </w:r>
      <w:proofErr w:type="gramStart"/>
      <w:r w:rsidRPr="002B5A7C">
        <w:rPr>
          <w:rFonts w:ascii="Bookman Old Style" w:hAnsi="Bookman Old Style"/>
          <w:b/>
          <w:iCs/>
          <w:sz w:val="22"/>
          <w:szCs w:val="22"/>
        </w:rPr>
        <w:t xml:space="preserve">( </w:t>
      </w:r>
      <w:r>
        <w:rPr>
          <w:rFonts w:ascii="Bookman Old Style" w:hAnsi="Bookman Old Style"/>
          <w:b/>
          <w:iCs/>
          <w:sz w:val="22"/>
          <w:szCs w:val="22"/>
        </w:rPr>
        <w:t>SRBT</w:t>
      </w:r>
      <w:proofErr w:type="gramEnd"/>
      <w:r w:rsidRPr="002B5A7C">
        <w:rPr>
          <w:rFonts w:ascii="Bookman Old Style" w:hAnsi="Bookman Old Style"/>
          <w:b/>
          <w:iCs/>
          <w:sz w:val="22"/>
          <w:szCs w:val="22"/>
        </w:rPr>
        <w:t xml:space="preserve"> – LN ° </w:t>
      </w:r>
      <w:r>
        <w:rPr>
          <w:rFonts w:ascii="Bookman Old Style" w:hAnsi="Bookman Old Style"/>
          <w:b/>
          <w:iCs/>
          <w:sz w:val="22"/>
          <w:szCs w:val="22"/>
        </w:rPr>
        <w:t>062003</w:t>
      </w:r>
      <w:r w:rsidRPr="002B5A7C">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A2399F" w:rsidRDefault="00A2399F" w:rsidP="00A2399F">
      <w:pPr>
        <w:pStyle w:val="Paragraphedeliste"/>
        <w:numPr>
          <w:ilvl w:val="0"/>
          <w:numId w:val="23"/>
        </w:numPr>
        <w:rPr>
          <w:rFonts w:ascii="Bookman Old Style" w:hAnsi="Bookman Old Style"/>
          <w:bCs/>
          <w:iCs/>
          <w:sz w:val="22"/>
          <w:szCs w:val="22"/>
        </w:rPr>
      </w:pPr>
      <w:r>
        <w:rPr>
          <w:rFonts w:ascii="Bookman Old Style" w:hAnsi="Bookman Old Style"/>
          <w:b/>
          <w:iCs/>
          <w:sz w:val="22"/>
          <w:szCs w:val="22"/>
        </w:rPr>
        <w:t xml:space="preserve">MEZIANE  HILLAL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SRBT</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062004</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A2399F" w:rsidRPr="0010089E" w:rsidRDefault="00A2399F" w:rsidP="00A2399F">
      <w:pPr>
        <w:pStyle w:val="Paragraphedeliste"/>
        <w:numPr>
          <w:ilvl w:val="0"/>
          <w:numId w:val="23"/>
        </w:numPr>
        <w:rPr>
          <w:rFonts w:ascii="Bookman Old Style" w:hAnsi="Bookman Old Style"/>
          <w:bCs/>
          <w:iCs/>
          <w:sz w:val="22"/>
          <w:szCs w:val="22"/>
        </w:rPr>
      </w:pPr>
      <w:r>
        <w:rPr>
          <w:rFonts w:ascii="Bookman Old Style" w:hAnsi="Bookman Old Style"/>
          <w:b/>
          <w:iCs/>
          <w:sz w:val="22"/>
          <w:szCs w:val="22"/>
        </w:rPr>
        <w:t xml:space="preserve">AINI  MOULOUD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RCS</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062161</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A2399F" w:rsidRPr="002B5A7C" w:rsidRDefault="00A2399F" w:rsidP="00A2399F">
      <w:pPr>
        <w:rPr>
          <w:rFonts w:ascii="Bookman Old Style" w:hAnsi="Bookman Old Style"/>
          <w:bCs/>
          <w:iCs/>
          <w:sz w:val="20"/>
          <w:szCs w:val="20"/>
        </w:rPr>
      </w:pPr>
    </w:p>
    <w:p w:rsidR="00A2399F" w:rsidRPr="00A80BAA" w:rsidRDefault="00A2399F" w:rsidP="00A2399F">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93</w:t>
      </w:r>
      <w:r w:rsidRPr="00441A3F">
        <w:rPr>
          <w:rFonts w:ascii="Bookman Old Style" w:hAnsi="Bookman Old Style" w:cstheme="minorHAnsi"/>
          <w:b/>
          <w:iCs/>
          <w:highlight w:val="yellow"/>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USS</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F368D7">
        <w:rPr>
          <w:rFonts w:ascii="Bookman Old Style" w:hAnsi="Bookman Old Style"/>
          <w:b/>
          <w:iCs/>
          <w:highlight w:val="yellow"/>
          <w:lang w:val="en-US"/>
        </w:rPr>
        <w:t>JSB</w:t>
      </w:r>
      <w:r w:rsidRPr="00441A3F">
        <w:rPr>
          <w:rFonts w:ascii="Bookman Old Style" w:hAnsi="Bookman Old Style"/>
          <w:bCs/>
          <w:iCs/>
          <w:lang w:val="en-US"/>
        </w:rPr>
        <w:t xml:space="preserve">  du </w:t>
      </w:r>
      <w:r>
        <w:rPr>
          <w:rFonts w:ascii="Bookman Old Style" w:hAnsi="Bookman Old Style"/>
          <w:bCs/>
          <w:iCs/>
          <w:lang w:val="en-US"/>
        </w:rPr>
        <w:t>17</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 xml:space="preserve"> )</w:t>
      </w:r>
    </w:p>
    <w:p w:rsidR="00A2399F" w:rsidRDefault="00A2399F" w:rsidP="00A2399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 xml:space="preserve">SERTI  BILLAL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062169</w:t>
      </w:r>
      <w:r w:rsidRPr="00397FF1">
        <w:rPr>
          <w:rFonts w:ascii="Bookman Old Style" w:hAnsi="Bookman Old Style"/>
          <w:b/>
          <w:iCs/>
          <w:sz w:val="22"/>
          <w:szCs w:val="22"/>
        </w:rPr>
        <w:t xml:space="preserve"> )  </w:t>
      </w:r>
      <w:r w:rsidRPr="00397FF1">
        <w:rPr>
          <w:rFonts w:ascii="Bookman Old Style" w:hAnsi="Bookman Old Style"/>
          <w:bCs/>
          <w:iCs/>
          <w:sz w:val="22"/>
          <w:szCs w:val="22"/>
        </w:rPr>
        <w:t xml:space="preserve">– </w:t>
      </w:r>
      <w:r w:rsidRPr="00CC0A33">
        <w:rPr>
          <w:rFonts w:ascii="Bookman Old Style" w:hAnsi="Bookman Old Style"/>
          <w:bCs/>
          <w:iCs/>
          <w:sz w:val="22"/>
          <w:szCs w:val="22"/>
        </w:rPr>
        <w:t xml:space="preserve">01 MF pour </w:t>
      </w:r>
      <w:r>
        <w:rPr>
          <w:rFonts w:ascii="Bookman Old Style" w:hAnsi="Bookman Old Style"/>
          <w:bCs/>
          <w:iCs/>
          <w:sz w:val="22"/>
          <w:szCs w:val="22"/>
        </w:rPr>
        <w:t>cumul d’</w:t>
      </w:r>
      <w:r>
        <w:rPr>
          <w:rFonts w:ascii="Bookman Old Style" w:hAnsi="Bookman Old Style"/>
          <w:bCs/>
          <w:iCs/>
          <w:sz w:val="22"/>
          <w:szCs w:val="22"/>
        </w:rPr>
        <w:tab/>
        <w:t>avertissement(Exclu).</w:t>
      </w:r>
    </w:p>
    <w:p w:rsidR="00A2399F" w:rsidRPr="00A80BAA" w:rsidRDefault="00A2399F" w:rsidP="00A2399F">
      <w:pPr>
        <w:pStyle w:val="Paragraphedeliste"/>
        <w:rPr>
          <w:rFonts w:ascii="Bookman Old Style" w:hAnsi="Bookman Old Style"/>
          <w:bCs/>
          <w:iCs/>
          <w:sz w:val="22"/>
          <w:szCs w:val="22"/>
        </w:rPr>
      </w:pPr>
    </w:p>
    <w:p w:rsidR="00A2399F" w:rsidRPr="00441A3F" w:rsidRDefault="00A2399F" w:rsidP="00A2399F">
      <w:pPr>
        <w:pStyle w:val="Paragraphedeliste"/>
        <w:numPr>
          <w:ilvl w:val="0"/>
          <w:numId w:val="28"/>
        </w:numPr>
        <w:ind w:left="426" w:hanging="284"/>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F368D7">
        <w:rPr>
          <w:rFonts w:ascii="Bookman Old Style" w:hAnsi="Bookman Old Style" w:cstheme="minorHAnsi"/>
          <w:b/>
          <w:iCs/>
          <w:highlight w:val="yellow"/>
          <w:u w:val="single"/>
          <w:lang w:val="en-US"/>
        </w:rPr>
        <w:t>94</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ASOG</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F368D7">
        <w:rPr>
          <w:rFonts w:ascii="Bookman Old Style" w:hAnsi="Bookman Old Style"/>
          <w:b/>
          <w:iCs/>
          <w:highlight w:val="yellow"/>
          <w:lang w:val="en-US"/>
        </w:rPr>
        <w:t>NCB</w:t>
      </w:r>
      <w:r w:rsidRPr="00441A3F">
        <w:rPr>
          <w:rFonts w:ascii="Bookman Old Style" w:hAnsi="Bookman Old Style"/>
          <w:bCs/>
          <w:iCs/>
          <w:lang w:val="en-US"/>
        </w:rPr>
        <w:t xml:space="preserve">  du </w:t>
      </w:r>
      <w:r>
        <w:rPr>
          <w:rFonts w:ascii="Bookman Old Style" w:hAnsi="Bookman Old Style"/>
          <w:bCs/>
          <w:iCs/>
          <w:lang w:val="en-US"/>
        </w:rPr>
        <w:t>17</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w:t>
      </w:r>
    </w:p>
    <w:p w:rsidR="00A2399F" w:rsidRPr="00A80BAA" w:rsidRDefault="00A2399F" w:rsidP="00A2399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 xml:space="preserve">MOUHOUS  ABDERAHIM </w:t>
      </w:r>
      <w:proofErr w:type="gramStart"/>
      <w:r w:rsidRPr="00A80BAA">
        <w:rPr>
          <w:rFonts w:ascii="Bookman Old Style" w:hAnsi="Bookman Old Style"/>
          <w:b/>
          <w:iCs/>
          <w:sz w:val="22"/>
          <w:szCs w:val="22"/>
        </w:rPr>
        <w:t xml:space="preserve">( </w:t>
      </w:r>
      <w:r>
        <w:rPr>
          <w:rFonts w:ascii="Bookman Old Style" w:hAnsi="Bookman Old Style"/>
          <w:b/>
          <w:iCs/>
          <w:sz w:val="22"/>
          <w:szCs w:val="22"/>
        </w:rPr>
        <w:t>ASOG</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062318</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A2399F" w:rsidRPr="00A80BAA" w:rsidRDefault="00A2399F" w:rsidP="00A2399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AZAMOUM  NADJIM</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proofErr w:type="gramStart"/>
      <w:r w:rsidRPr="00A80BAA">
        <w:rPr>
          <w:rFonts w:ascii="Bookman Old Style" w:hAnsi="Bookman Old Style"/>
          <w:b/>
          <w:iCs/>
          <w:sz w:val="22"/>
          <w:szCs w:val="22"/>
        </w:rPr>
        <w:t xml:space="preserve">( </w:t>
      </w:r>
      <w:r>
        <w:rPr>
          <w:rFonts w:ascii="Bookman Old Style" w:hAnsi="Bookman Old Style"/>
          <w:b/>
          <w:iCs/>
          <w:sz w:val="22"/>
          <w:szCs w:val="22"/>
        </w:rPr>
        <w:t>NCB</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062326</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A2399F" w:rsidRPr="00A80BAA" w:rsidRDefault="00A2399F" w:rsidP="00A2399F">
      <w:pPr>
        <w:rPr>
          <w:rFonts w:ascii="Bookman Old Style" w:hAnsi="Bookman Old Style"/>
          <w:bCs/>
          <w:iCs/>
          <w:sz w:val="22"/>
          <w:szCs w:val="22"/>
        </w:rPr>
      </w:pPr>
    </w:p>
    <w:p w:rsidR="00A2399F" w:rsidRDefault="00A2399F" w:rsidP="00A2399F">
      <w:pPr>
        <w:rPr>
          <w:rFonts w:ascii="Bookman Old Style" w:hAnsi="Bookman Old Style"/>
          <w:b/>
          <w:sz w:val="36"/>
          <w:szCs w:val="36"/>
          <w:highlight w:val="yellow"/>
          <w:u w:val="single"/>
          <w:shd w:val="clear" w:color="auto" w:fill="C6D9F1" w:themeFill="text2" w:themeFillTint="33"/>
        </w:rPr>
      </w:pPr>
    </w:p>
    <w:p w:rsidR="00A2399F" w:rsidRDefault="00A2399F" w:rsidP="00A2399F">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w:t>
      </w:r>
      <w:r w:rsidRPr="00F36275">
        <w:rPr>
          <w:rFonts w:ascii="Bookman Old Style" w:hAnsi="Bookman Old Style"/>
          <w:b/>
          <w:sz w:val="36"/>
          <w:szCs w:val="36"/>
          <w:highlight w:val="yellow"/>
          <w:u w:val="single"/>
          <w:shd w:val="clear" w:color="auto" w:fill="C6D9F1" w:themeFill="text2" w:themeFillTint="33"/>
        </w:rPr>
        <w:t>Honneur – U 20</w:t>
      </w:r>
    </w:p>
    <w:p w:rsidR="00A2399F" w:rsidRDefault="00A2399F" w:rsidP="00A2399F">
      <w:pPr>
        <w:jc w:val="center"/>
        <w:rPr>
          <w:rFonts w:ascii="Bookman Old Style" w:hAnsi="Bookman Old Style"/>
          <w:b/>
          <w:sz w:val="36"/>
          <w:szCs w:val="36"/>
          <w:u w:val="single"/>
          <w:shd w:val="clear" w:color="auto" w:fill="C6D9F1" w:themeFill="text2" w:themeFillTint="33"/>
        </w:rPr>
      </w:pPr>
    </w:p>
    <w:p w:rsidR="00A2399F" w:rsidRDefault="00A2399F" w:rsidP="00A2399F">
      <w:pPr>
        <w:jc w:val="center"/>
        <w:rPr>
          <w:rFonts w:ascii="Bookman Old Style" w:hAnsi="Bookman Old Style"/>
          <w:b/>
          <w:sz w:val="36"/>
          <w:szCs w:val="36"/>
          <w:u w:val="single"/>
          <w:shd w:val="clear" w:color="auto" w:fill="C6D9F1" w:themeFill="text2" w:themeFillTint="33"/>
        </w:rPr>
      </w:pPr>
    </w:p>
    <w:p w:rsidR="00A2399F" w:rsidRPr="00441A3F" w:rsidRDefault="00A2399F" w:rsidP="00A2399F">
      <w:pPr>
        <w:pStyle w:val="Paragraphedeliste"/>
        <w:numPr>
          <w:ilvl w:val="0"/>
          <w:numId w:val="28"/>
        </w:numPr>
        <w:ind w:left="426" w:hanging="284"/>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F368D7">
        <w:rPr>
          <w:rFonts w:ascii="Bookman Old Style" w:hAnsi="Bookman Old Style" w:cstheme="minorHAnsi"/>
          <w:b/>
          <w:iCs/>
          <w:highlight w:val="yellow"/>
          <w:u w:val="single"/>
          <w:lang w:val="en-US"/>
        </w:rPr>
        <w:t>95</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JSBA</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F368D7">
        <w:rPr>
          <w:rFonts w:ascii="Bookman Old Style" w:hAnsi="Bookman Old Style"/>
          <w:b/>
          <w:iCs/>
          <w:highlight w:val="yellow"/>
          <w:lang w:val="en-US"/>
        </w:rPr>
        <w:t>USBM</w:t>
      </w:r>
      <w:r w:rsidRPr="00441A3F">
        <w:rPr>
          <w:rFonts w:ascii="Bookman Old Style" w:hAnsi="Bookman Old Style"/>
          <w:bCs/>
          <w:iCs/>
          <w:lang w:val="en-US"/>
        </w:rPr>
        <w:t xml:space="preserve">  du </w:t>
      </w:r>
      <w:r>
        <w:rPr>
          <w:rFonts w:ascii="Bookman Old Style" w:hAnsi="Bookman Old Style"/>
          <w:bCs/>
          <w:iCs/>
          <w:lang w:val="en-US"/>
        </w:rPr>
        <w:t>12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w:t>
      </w:r>
    </w:p>
    <w:p w:rsidR="00A2399F" w:rsidRPr="00A80BAA" w:rsidRDefault="00A2399F" w:rsidP="00A2399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 xml:space="preserve">TOBJI   NABIL    </w:t>
      </w:r>
      <w:proofErr w:type="gramStart"/>
      <w:r w:rsidRPr="00A80BAA">
        <w:rPr>
          <w:rFonts w:ascii="Bookman Old Style" w:hAnsi="Bookman Old Style"/>
          <w:b/>
          <w:iCs/>
          <w:sz w:val="22"/>
          <w:szCs w:val="22"/>
        </w:rPr>
        <w:t xml:space="preserve">( </w:t>
      </w:r>
      <w:r>
        <w:rPr>
          <w:rFonts w:ascii="Bookman Old Style" w:hAnsi="Bookman Old Style"/>
          <w:b/>
          <w:iCs/>
          <w:sz w:val="22"/>
          <w:szCs w:val="22"/>
        </w:rPr>
        <w:t>JSBA</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062354</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A2399F" w:rsidRPr="00993DFA" w:rsidRDefault="00A2399F" w:rsidP="00A2399F">
      <w:pPr>
        <w:pStyle w:val="Paragraphedeliste"/>
        <w:numPr>
          <w:ilvl w:val="0"/>
          <w:numId w:val="16"/>
        </w:numPr>
        <w:rPr>
          <w:rFonts w:ascii="Bookman Old Style" w:hAnsi="Bookman Old Style"/>
          <w:bCs/>
          <w:iCs/>
          <w:sz w:val="22"/>
          <w:szCs w:val="22"/>
        </w:rPr>
      </w:pPr>
      <w:r>
        <w:rPr>
          <w:rFonts w:ascii="Bookman Old Style" w:hAnsi="Bookman Old Style"/>
          <w:b/>
          <w:iCs/>
          <w:sz w:val="22"/>
          <w:szCs w:val="22"/>
        </w:rPr>
        <w:t>HAFIR   WALID</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proofErr w:type="gramStart"/>
      <w:r w:rsidRPr="00A80BAA">
        <w:rPr>
          <w:rFonts w:ascii="Bookman Old Style" w:hAnsi="Bookman Old Style"/>
          <w:b/>
          <w:iCs/>
          <w:sz w:val="22"/>
          <w:szCs w:val="22"/>
        </w:rPr>
        <w:t xml:space="preserve">( </w:t>
      </w:r>
      <w:r>
        <w:rPr>
          <w:rFonts w:ascii="Bookman Old Style" w:hAnsi="Bookman Old Style"/>
          <w:b/>
          <w:iCs/>
          <w:sz w:val="22"/>
          <w:szCs w:val="22"/>
        </w:rPr>
        <w:t>JSBA</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062326</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397FF1">
        <w:rPr>
          <w:rFonts w:ascii="Bookman Old Style" w:hAnsi="Bookman Old Style"/>
          <w:bCs/>
          <w:iCs/>
          <w:sz w:val="22"/>
          <w:szCs w:val="22"/>
        </w:rPr>
        <w:t xml:space="preserve">– </w:t>
      </w:r>
      <w:r>
        <w:rPr>
          <w:rFonts w:ascii="Bookman Old Style" w:hAnsi="Bookman Old Style"/>
          <w:bCs/>
          <w:iCs/>
          <w:sz w:val="22"/>
          <w:szCs w:val="22"/>
        </w:rPr>
        <w:t>01 MF ( CD)+</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r>
        <w:rPr>
          <w:rFonts w:ascii="Bookman Old Style" w:hAnsi="Bookman Old Style"/>
          <w:b/>
          <w:iCs/>
          <w:sz w:val="22"/>
          <w:szCs w:val="22"/>
          <w:u w:val="single"/>
          <w:shd w:val="clear" w:color="auto" w:fill="C6D9F1" w:themeFill="text2" w:themeFillTint="33"/>
        </w:rPr>
        <w:t xml:space="preserve"> .</w:t>
      </w:r>
    </w:p>
    <w:p w:rsidR="00A2399F" w:rsidRDefault="00A2399F" w:rsidP="00A2399F">
      <w:pPr>
        <w:pStyle w:val="Paragraphedeliste"/>
        <w:numPr>
          <w:ilvl w:val="0"/>
          <w:numId w:val="16"/>
        </w:numPr>
        <w:rPr>
          <w:rFonts w:ascii="Bookman Old Style" w:hAnsi="Bookman Old Style"/>
          <w:bCs/>
          <w:iCs/>
          <w:sz w:val="22"/>
          <w:szCs w:val="22"/>
        </w:rPr>
      </w:pPr>
      <w:r>
        <w:rPr>
          <w:rFonts w:ascii="Bookman Old Style" w:hAnsi="Bookman Old Style"/>
          <w:b/>
          <w:iCs/>
          <w:sz w:val="22"/>
          <w:szCs w:val="22"/>
        </w:rPr>
        <w:t xml:space="preserve">KHALDI  ABDELKADER     </w:t>
      </w:r>
      <w:proofErr w:type="gramStart"/>
      <w:r w:rsidRPr="00A80BAA">
        <w:rPr>
          <w:rFonts w:ascii="Bookman Old Style" w:hAnsi="Bookman Old Style"/>
          <w:b/>
          <w:iCs/>
          <w:sz w:val="22"/>
          <w:szCs w:val="22"/>
        </w:rPr>
        <w:t xml:space="preserve">( </w:t>
      </w:r>
      <w:r>
        <w:rPr>
          <w:rFonts w:ascii="Bookman Old Style" w:hAnsi="Bookman Old Style"/>
          <w:b/>
          <w:iCs/>
          <w:sz w:val="22"/>
          <w:szCs w:val="22"/>
        </w:rPr>
        <w:t>JSBA</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062369</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r>
        <w:rPr>
          <w:rFonts w:ascii="Bookman Old Style" w:hAnsi="Bookman Old Style"/>
          <w:bCs/>
          <w:iCs/>
          <w:sz w:val="22"/>
          <w:szCs w:val="22"/>
        </w:rPr>
        <w:t>.</w:t>
      </w:r>
    </w:p>
    <w:p w:rsidR="00A2399F" w:rsidRPr="00993DFA" w:rsidRDefault="00A2399F" w:rsidP="00A2399F">
      <w:pPr>
        <w:pStyle w:val="Paragraphedeliste"/>
        <w:numPr>
          <w:ilvl w:val="0"/>
          <w:numId w:val="16"/>
        </w:numPr>
        <w:rPr>
          <w:rFonts w:ascii="Bookman Old Style" w:hAnsi="Bookman Old Style"/>
          <w:bCs/>
          <w:iCs/>
          <w:sz w:val="22"/>
          <w:szCs w:val="22"/>
        </w:rPr>
      </w:pPr>
      <w:r>
        <w:rPr>
          <w:rFonts w:ascii="Bookman Old Style" w:hAnsi="Bookman Old Style"/>
          <w:b/>
          <w:iCs/>
          <w:sz w:val="22"/>
          <w:szCs w:val="22"/>
        </w:rPr>
        <w:t xml:space="preserve">TIMZI  MOHAND AKLI    </w:t>
      </w:r>
      <w:proofErr w:type="gramStart"/>
      <w:r w:rsidRPr="00A80BAA">
        <w:rPr>
          <w:rFonts w:ascii="Bookman Old Style" w:hAnsi="Bookman Old Style"/>
          <w:b/>
          <w:iCs/>
          <w:sz w:val="22"/>
          <w:szCs w:val="22"/>
        </w:rPr>
        <w:t xml:space="preserve">( </w:t>
      </w:r>
      <w:r>
        <w:rPr>
          <w:rFonts w:ascii="Bookman Old Style" w:hAnsi="Bookman Old Style"/>
          <w:b/>
          <w:iCs/>
          <w:sz w:val="22"/>
          <w:szCs w:val="22"/>
        </w:rPr>
        <w:t>USBM</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062398</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A2399F" w:rsidRDefault="00A2399F" w:rsidP="00A2399F">
      <w:pPr>
        <w:jc w:val="center"/>
        <w:rPr>
          <w:rFonts w:ascii="Bookman Old Style" w:hAnsi="Bookman Old Style"/>
          <w:b/>
          <w:iCs/>
        </w:rPr>
      </w:pPr>
    </w:p>
    <w:p w:rsidR="00A2399F" w:rsidRPr="00441A3F" w:rsidRDefault="00A2399F" w:rsidP="00A2399F">
      <w:pPr>
        <w:pStyle w:val="Paragraphedeliste"/>
        <w:numPr>
          <w:ilvl w:val="0"/>
          <w:numId w:val="28"/>
        </w:numPr>
        <w:ind w:left="426" w:hanging="284"/>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F368D7">
        <w:rPr>
          <w:rFonts w:ascii="Bookman Old Style" w:hAnsi="Bookman Old Style" w:cstheme="minorHAnsi"/>
          <w:b/>
          <w:iCs/>
          <w:highlight w:val="yellow"/>
          <w:u w:val="single"/>
          <w:lang w:val="en-US"/>
        </w:rPr>
        <w:t>96</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WAF</w:t>
      </w:r>
      <w:r w:rsidRPr="00441A3F">
        <w:rPr>
          <w:rFonts w:ascii="Bookman Old Style" w:hAnsi="Bookman Old Style"/>
          <w:b/>
          <w:iCs/>
          <w:highlight w:val="yellow"/>
          <w:lang w:val="en-US"/>
        </w:rPr>
        <w:t xml:space="preserve"> </w:t>
      </w:r>
      <w:r w:rsidRPr="0060083C">
        <w:rPr>
          <w:rFonts w:ascii="Bookman Old Style" w:hAnsi="Bookman Old Style"/>
          <w:b/>
          <w:iCs/>
          <w:highlight w:val="yellow"/>
          <w:lang w:val="en-US"/>
        </w:rPr>
        <w:t xml:space="preserve">/ </w:t>
      </w:r>
      <w:r w:rsidRPr="00F368D7">
        <w:rPr>
          <w:rFonts w:ascii="Bookman Old Style" w:hAnsi="Bookman Old Style"/>
          <w:b/>
          <w:iCs/>
          <w:highlight w:val="yellow"/>
          <w:lang w:val="en-US"/>
        </w:rPr>
        <w:t>OCA</w:t>
      </w:r>
      <w:r w:rsidRPr="00441A3F">
        <w:rPr>
          <w:rFonts w:ascii="Bookman Old Style" w:hAnsi="Bookman Old Style"/>
          <w:bCs/>
          <w:iCs/>
          <w:lang w:val="en-US"/>
        </w:rPr>
        <w:t xml:space="preserve">  du </w:t>
      </w:r>
      <w:r>
        <w:rPr>
          <w:rFonts w:ascii="Bookman Old Style" w:hAnsi="Bookman Old Style"/>
          <w:bCs/>
          <w:iCs/>
          <w:lang w:val="en-US"/>
        </w:rPr>
        <w:t>16</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w:t>
      </w:r>
      <w:r>
        <w:rPr>
          <w:rFonts w:ascii="Bookman Old Style" w:hAnsi="Bookman Old Style"/>
          <w:bCs/>
          <w:iCs/>
          <w:lang w:val="en-US"/>
        </w:rPr>
        <w:t>U20</w:t>
      </w:r>
      <w:r w:rsidRPr="00441A3F">
        <w:rPr>
          <w:rFonts w:ascii="Bookman Old Style" w:hAnsi="Bookman Old Style"/>
          <w:bCs/>
          <w:iCs/>
          <w:lang w:val="en-US"/>
        </w:rPr>
        <w:t>)</w:t>
      </w:r>
    </w:p>
    <w:p w:rsidR="00A2399F" w:rsidRPr="00A80BAA" w:rsidRDefault="00A2399F" w:rsidP="00A2399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 xml:space="preserve">IZRAREN  RIAD  </w:t>
      </w:r>
      <w:proofErr w:type="gramStart"/>
      <w:r w:rsidRPr="00A80BAA">
        <w:rPr>
          <w:rFonts w:ascii="Bookman Old Style" w:hAnsi="Bookman Old Style"/>
          <w:b/>
          <w:iCs/>
          <w:sz w:val="22"/>
          <w:szCs w:val="22"/>
        </w:rPr>
        <w:t xml:space="preserve">( </w:t>
      </w:r>
      <w:r>
        <w:rPr>
          <w:rFonts w:ascii="Bookman Old Style" w:hAnsi="Bookman Old Style"/>
          <w:b/>
          <w:iCs/>
          <w:sz w:val="22"/>
          <w:szCs w:val="22"/>
        </w:rPr>
        <w:t>WAF</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062386</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A2399F" w:rsidRDefault="00A2399F" w:rsidP="00A2399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GHOUAR  LYES</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proofErr w:type="gramStart"/>
      <w:r w:rsidRPr="00A80BAA">
        <w:rPr>
          <w:rFonts w:ascii="Bookman Old Style" w:hAnsi="Bookman Old Style"/>
          <w:b/>
          <w:iCs/>
          <w:sz w:val="22"/>
          <w:szCs w:val="22"/>
        </w:rPr>
        <w:t xml:space="preserve">( </w:t>
      </w:r>
      <w:r>
        <w:rPr>
          <w:rFonts w:ascii="Bookman Old Style" w:hAnsi="Bookman Old Style"/>
          <w:b/>
          <w:iCs/>
          <w:sz w:val="22"/>
          <w:szCs w:val="22"/>
        </w:rPr>
        <w:t>OCA</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062535</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 avertissement.</w:t>
      </w:r>
    </w:p>
    <w:p w:rsidR="00A2399F" w:rsidRPr="00A80BAA" w:rsidRDefault="00A2399F" w:rsidP="00A2399F">
      <w:pPr>
        <w:pStyle w:val="Paragraphedeliste"/>
        <w:rPr>
          <w:rFonts w:ascii="Bookman Old Style" w:hAnsi="Bookman Old Style"/>
          <w:bCs/>
          <w:iCs/>
          <w:sz w:val="22"/>
          <w:szCs w:val="22"/>
        </w:rPr>
      </w:pPr>
    </w:p>
    <w:p w:rsidR="00A2399F" w:rsidRDefault="00A2399F" w:rsidP="00A2399F">
      <w:pPr>
        <w:ind w:left="360"/>
        <w:jc w:val="center"/>
        <w:rPr>
          <w:rFonts w:ascii="Bookman Old Style" w:hAnsi="Bookman Old Style"/>
          <w:b/>
          <w:sz w:val="36"/>
          <w:szCs w:val="36"/>
          <w:highlight w:val="green"/>
          <w:u w:val="single"/>
          <w:shd w:val="clear" w:color="auto" w:fill="C6D9F1" w:themeFill="text2" w:themeFillTint="33"/>
        </w:rPr>
      </w:pPr>
    </w:p>
    <w:p w:rsidR="00A2399F" w:rsidRPr="004F08CA" w:rsidRDefault="00A2399F" w:rsidP="00A2399F">
      <w:pPr>
        <w:ind w:left="360"/>
        <w:jc w:val="center"/>
        <w:rPr>
          <w:rFonts w:ascii="Bookman Old Style" w:hAnsi="Bookman Old Style"/>
          <w:b/>
          <w:sz w:val="36"/>
          <w:szCs w:val="36"/>
          <w:u w:val="single"/>
          <w:shd w:val="clear" w:color="auto" w:fill="C6D9F1" w:themeFill="text2" w:themeFillTint="33"/>
        </w:rPr>
      </w:pPr>
      <w:r w:rsidRPr="004F08CA">
        <w:rPr>
          <w:rFonts w:ascii="Bookman Old Style" w:hAnsi="Bookman Old Style"/>
          <w:b/>
          <w:sz w:val="36"/>
          <w:szCs w:val="36"/>
          <w:highlight w:val="green"/>
          <w:u w:val="single"/>
          <w:shd w:val="clear" w:color="auto" w:fill="C6D9F1" w:themeFill="text2" w:themeFillTint="33"/>
        </w:rPr>
        <w:t>JEUNES – GROUPE – B</w:t>
      </w:r>
    </w:p>
    <w:p w:rsidR="00A2399F" w:rsidRPr="002B5A7C" w:rsidRDefault="00A2399F" w:rsidP="00A2399F">
      <w:pPr>
        <w:rPr>
          <w:rFonts w:ascii="Bookman Old Style" w:hAnsi="Bookman Old Style"/>
          <w:bCs/>
          <w:iCs/>
          <w:sz w:val="22"/>
          <w:szCs w:val="22"/>
        </w:rPr>
      </w:pPr>
    </w:p>
    <w:p w:rsidR="00A2399F" w:rsidRDefault="00A2399F" w:rsidP="00A2399F">
      <w:pPr>
        <w:rPr>
          <w:rFonts w:ascii="Bookman Old Style" w:hAnsi="Bookman Old Style"/>
          <w:bCs/>
          <w:iCs/>
          <w:sz w:val="22"/>
          <w:szCs w:val="22"/>
        </w:rPr>
      </w:pPr>
    </w:p>
    <w:p w:rsidR="00A2399F" w:rsidRPr="004F08CA" w:rsidRDefault="00A2399F" w:rsidP="00A2399F">
      <w:pPr>
        <w:pStyle w:val="Paragraphedeliste"/>
        <w:numPr>
          <w:ilvl w:val="0"/>
          <w:numId w:val="1"/>
        </w:numPr>
        <w:rPr>
          <w:rFonts w:ascii="Bookman Old Style" w:hAnsi="Bookman Old Style" w:cstheme="minorHAnsi"/>
          <w:bCs/>
          <w:iCs/>
        </w:rPr>
      </w:pPr>
      <w:r>
        <w:rPr>
          <w:rFonts w:ascii="Bookman Old Style" w:hAnsi="Bookman Old Style" w:cstheme="minorHAnsi"/>
          <w:b/>
          <w:iCs/>
          <w:highlight w:val="yellow"/>
          <w:u w:val="single"/>
        </w:rPr>
        <w:t xml:space="preserve">Reprise </w:t>
      </w:r>
      <w:r w:rsidRPr="00441A3F">
        <w:rPr>
          <w:rFonts w:ascii="Bookman Old Style" w:hAnsi="Bookman Old Style" w:cstheme="minorHAnsi"/>
          <w:b/>
          <w:iCs/>
          <w:highlight w:val="yellow"/>
          <w:u w:val="single"/>
        </w:rPr>
        <w:t xml:space="preserve">Affaire N° </w:t>
      </w:r>
      <w:r w:rsidRPr="004E5E1B">
        <w:rPr>
          <w:rFonts w:ascii="Bookman Old Style" w:hAnsi="Bookman Old Style" w:cstheme="minorHAnsi"/>
          <w:b/>
          <w:iCs/>
          <w:highlight w:val="yellow"/>
          <w:u w:val="single"/>
        </w:rPr>
        <w:t>76</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JST</w:t>
      </w:r>
      <w:r w:rsidRPr="00073457">
        <w:rPr>
          <w:rFonts w:ascii="Bookman Old Style" w:hAnsi="Bookman Old Style"/>
          <w:b/>
          <w:iCs/>
          <w:highlight w:val="yellow"/>
        </w:rPr>
        <w:t xml:space="preserve"> / </w:t>
      </w:r>
      <w:r w:rsidRPr="00550A0B">
        <w:rPr>
          <w:rFonts w:ascii="Bookman Old Style" w:hAnsi="Bookman Old Style"/>
          <w:b/>
          <w:iCs/>
          <w:highlight w:val="yellow"/>
          <w:lang w:val="en-US"/>
        </w:rPr>
        <w:t>CRM</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09</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w:t>
      </w:r>
      <w:r>
        <w:rPr>
          <w:rFonts w:ascii="Bookman Old Style" w:hAnsi="Bookman Old Style"/>
          <w:bCs/>
          <w:iCs/>
        </w:rPr>
        <w:t>17</w:t>
      </w:r>
      <w:r w:rsidRPr="00441A3F">
        <w:rPr>
          <w:rFonts w:ascii="Bookman Old Style" w:hAnsi="Bookman Old Style"/>
          <w:bCs/>
          <w:iCs/>
        </w:rPr>
        <w:t>)</w:t>
      </w:r>
    </w:p>
    <w:p w:rsidR="00A2399F" w:rsidRPr="0060083C" w:rsidRDefault="00A2399F" w:rsidP="00A2399F">
      <w:pPr>
        <w:pStyle w:val="Paragraphedeliste"/>
        <w:numPr>
          <w:ilvl w:val="0"/>
          <w:numId w:val="1"/>
        </w:numPr>
        <w:rPr>
          <w:rFonts w:ascii="Bookman Old Style" w:hAnsi="Bookman Old Style"/>
          <w:bCs/>
          <w:iCs/>
        </w:rPr>
      </w:pPr>
      <w:r>
        <w:rPr>
          <w:rFonts w:ascii="Bookman Old Style" w:hAnsi="Bookman Old Style"/>
          <w:b/>
          <w:iCs/>
          <w:sz w:val="22"/>
          <w:szCs w:val="22"/>
          <w:shd w:val="clear" w:color="auto" w:fill="FFFFFF" w:themeFill="background1"/>
        </w:rPr>
        <w:t>Après audition</w:t>
      </w:r>
      <w:r w:rsidRPr="003F3937">
        <w:rPr>
          <w:rFonts w:ascii="Bookman Old Style" w:hAnsi="Bookman Old Style"/>
          <w:b/>
          <w:iCs/>
          <w:sz w:val="22"/>
          <w:szCs w:val="22"/>
          <w:shd w:val="clear" w:color="auto" w:fill="FFFFFF" w:themeFill="background1"/>
        </w:rPr>
        <w:t xml:space="preserve"> </w:t>
      </w:r>
      <w:r>
        <w:rPr>
          <w:rFonts w:ascii="Bookman Old Style" w:hAnsi="Bookman Old Style"/>
          <w:b/>
          <w:iCs/>
          <w:sz w:val="22"/>
          <w:szCs w:val="22"/>
          <w:shd w:val="clear" w:color="auto" w:fill="FFFFFF" w:themeFill="background1"/>
        </w:rPr>
        <w:t xml:space="preserve">de l’arbitre </w:t>
      </w:r>
      <w:r w:rsidRPr="003F3937">
        <w:rPr>
          <w:rFonts w:ascii="Bookman Old Style" w:hAnsi="Bookman Old Style"/>
          <w:b/>
          <w:iCs/>
          <w:sz w:val="22"/>
          <w:szCs w:val="22"/>
          <w:shd w:val="clear" w:color="auto" w:fill="FFFFFF" w:themeFill="background1"/>
        </w:rPr>
        <w:t xml:space="preserve">par le Président de la  CJD le dimanche </w:t>
      </w:r>
      <w:r>
        <w:rPr>
          <w:rFonts w:ascii="Bookman Old Style" w:hAnsi="Bookman Old Style"/>
          <w:b/>
          <w:iCs/>
          <w:sz w:val="22"/>
          <w:szCs w:val="22"/>
          <w:shd w:val="clear" w:color="auto" w:fill="FFFFFF" w:themeFill="background1"/>
        </w:rPr>
        <w:t>18</w:t>
      </w:r>
      <w:r w:rsidRPr="003F3937">
        <w:rPr>
          <w:rFonts w:ascii="Bookman Old Style" w:hAnsi="Bookman Old Style"/>
          <w:b/>
          <w:iCs/>
          <w:sz w:val="22"/>
          <w:szCs w:val="22"/>
          <w:shd w:val="clear" w:color="auto" w:fill="FFFFFF" w:themeFill="background1"/>
        </w:rPr>
        <w:t>/12/2016</w:t>
      </w:r>
      <w:r>
        <w:rPr>
          <w:rFonts w:ascii="Bookman Old Style" w:hAnsi="Bookman Old Style"/>
          <w:b/>
          <w:iCs/>
          <w:sz w:val="22"/>
          <w:szCs w:val="22"/>
          <w:shd w:val="clear" w:color="auto" w:fill="FFFFFF" w:themeFill="background1"/>
        </w:rPr>
        <w:t xml:space="preserve">, la CJD </w:t>
      </w:r>
      <w:r w:rsidRPr="003F3937">
        <w:rPr>
          <w:rFonts w:ascii="Bookman Old Style" w:hAnsi="Bookman Old Style"/>
          <w:b/>
          <w:iCs/>
          <w:sz w:val="22"/>
          <w:szCs w:val="22"/>
          <w:shd w:val="clear" w:color="auto" w:fill="FFFFFF" w:themeFill="background1"/>
        </w:rPr>
        <w:t>décide</w:t>
      </w:r>
      <w:r>
        <w:rPr>
          <w:rFonts w:ascii="Bookman Old Style" w:hAnsi="Bookman Old Style"/>
          <w:b/>
          <w:iCs/>
          <w:sz w:val="22"/>
          <w:szCs w:val="22"/>
          <w:shd w:val="clear" w:color="auto" w:fill="FFFFFF" w:themeFill="background1"/>
        </w:rPr>
        <w:t> :</w:t>
      </w:r>
    </w:p>
    <w:p w:rsidR="00A2399F" w:rsidRDefault="00A2399F" w:rsidP="00A2399F">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KHALED  OUSSAMA</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063571</w:t>
      </w:r>
      <w:r w:rsidRPr="00397FF1">
        <w:rPr>
          <w:rFonts w:ascii="Bookman Old Style" w:hAnsi="Bookman Old Style"/>
          <w:b/>
          <w:iCs/>
          <w:sz w:val="22"/>
          <w:szCs w:val="22"/>
        </w:rPr>
        <w:t xml:space="preserve"> ) - </w:t>
      </w:r>
      <w:r w:rsidRPr="00CC0A33">
        <w:rPr>
          <w:rFonts w:ascii="Bookman Old Style" w:hAnsi="Bookman Old Style"/>
          <w:bCs/>
          <w:iCs/>
          <w:sz w:val="22"/>
          <w:szCs w:val="22"/>
        </w:rPr>
        <w:t xml:space="preserve">01 MF pour CD + </w:t>
      </w:r>
      <w:r w:rsidRPr="006D0B2E">
        <w:rPr>
          <w:rFonts w:ascii="Bookman Old Style" w:hAnsi="Bookman Old Style"/>
          <w:b/>
          <w:iCs/>
          <w:sz w:val="22"/>
          <w:szCs w:val="22"/>
          <w:u w:val="single"/>
          <w:shd w:val="clear" w:color="auto" w:fill="B8CCE4" w:themeFill="accent1" w:themeFillTint="66"/>
        </w:rPr>
        <w:t>amende de 1000</w:t>
      </w:r>
      <w:r w:rsidRPr="00F50806">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DA</w:t>
      </w:r>
    </w:p>
    <w:p w:rsidR="00A2399F" w:rsidRDefault="00A2399F" w:rsidP="00A2399F">
      <w:pPr>
        <w:pStyle w:val="Paragraphedeliste"/>
        <w:rPr>
          <w:rFonts w:ascii="Bookman Old Style" w:hAnsi="Bookman Old Style"/>
          <w:b/>
          <w:iCs/>
          <w:sz w:val="22"/>
          <w:szCs w:val="22"/>
        </w:rPr>
      </w:pPr>
      <w:r>
        <w:rPr>
          <w:rFonts w:ascii="Bookman Old Style" w:hAnsi="Bookman Old Style"/>
          <w:b/>
          <w:iCs/>
          <w:sz w:val="22"/>
          <w:szCs w:val="22"/>
        </w:rPr>
        <w:t>+ (06) mois  suspension ferme pour tentative d’agression envers arbitre +</w:t>
      </w:r>
      <w:r w:rsidRPr="004A0500">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 xml:space="preserve">amende de </w:t>
      </w:r>
      <w:r>
        <w:rPr>
          <w:rFonts w:ascii="Bookman Old Style" w:hAnsi="Bookman Old Style"/>
          <w:b/>
          <w:iCs/>
          <w:sz w:val="22"/>
          <w:szCs w:val="22"/>
          <w:u w:val="single"/>
          <w:shd w:val="clear" w:color="auto" w:fill="B8CCE4" w:themeFill="accent1" w:themeFillTint="66"/>
        </w:rPr>
        <w:t>5</w:t>
      </w:r>
      <w:r w:rsidRPr="006D0B2E">
        <w:rPr>
          <w:rFonts w:ascii="Bookman Old Style" w:hAnsi="Bookman Old Style"/>
          <w:b/>
          <w:iCs/>
          <w:sz w:val="22"/>
          <w:szCs w:val="22"/>
          <w:u w:val="single"/>
          <w:shd w:val="clear" w:color="auto" w:fill="B8CCE4" w:themeFill="accent1" w:themeFillTint="66"/>
        </w:rPr>
        <w:t>000</w:t>
      </w:r>
      <w:r w:rsidRPr="00F50806">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DA</w:t>
      </w:r>
      <w:proofErr w:type="gramStart"/>
      <w:r w:rsidRPr="00882B2E">
        <w:rPr>
          <w:rFonts w:ascii="Bookman Old Style" w:hAnsi="Bookman Old Style"/>
          <w:b/>
          <w:iCs/>
          <w:sz w:val="22"/>
          <w:szCs w:val="22"/>
        </w:rPr>
        <w:t>.(</w:t>
      </w:r>
      <w:proofErr w:type="gramEnd"/>
      <w:r w:rsidRPr="00882B2E">
        <w:rPr>
          <w:rFonts w:ascii="Bookman Old Style" w:hAnsi="Bookman Old Style"/>
          <w:b/>
          <w:iCs/>
          <w:sz w:val="22"/>
          <w:szCs w:val="22"/>
        </w:rPr>
        <w:t>ART10</w:t>
      </w:r>
      <w:r>
        <w:rPr>
          <w:rFonts w:ascii="Bookman Old Style" w:hAnsi="Bookman Old Style"/>
          <w:b/>
          <w:iCs/>
          <w:sz w:val="22"/>
          <w:szCs w:val="22"/>
        </w:rPr>
        <w:t>2</w:t>
      </w:r>
      <w:r w:rsidRPr="00882B2E">
        <w:rPr>
          <w:rFonts w:ascii="Bookman Old Style" w:hAnsi="Bookman Old Style"/>
          <w:b/>
          <w:iCs/>
          <w:sz w:val="22"/>
          <w:szCs w:val="22"/>
        </w:rPr>
        <w:t xml:space="preserve"> RG des jeunes )</w:t>
      </w:r>
    </w:p>
    <w:p w:rsidR="00A2399F" w:rsidRDefault="00A2399F" w:rsidP="00A2399F">
      <w:pPr>
        <w:rPr>
          <w:rFonts w:ascii="Bookman Old Style" w:hAnsi="Bookman Old Style"/>
          <w:bCs/>
          <w:iCs/>
          <w:sz w:val="22"/>
          <w:szCs w:val="22"/>
        </w:rPr>
      </w:pPr>
    </w:p>
    <w:p w:rsidR="00A2399F" w:rsidRPr="00FB5776" w:rsidRDefault="00A2399F" w:rsidP="00A2399F">
      <w:pPr>
        <w:rPr>
          <w:rFonts w:ascii="Bookman Old Style" w:hAnsi="Bookman Old Style"/>
          <w:bCs/>
          <w:iCs/>
          <w:sz w:val="22"/>
          <w:szCs w:val="22"/>
        </w:rPr>
      </w:pPr>
    </w:p>
    <w:p w:rsidR="00A2399F" w:rsidRDefault="00A2399F" w:rsidP="00A2399F">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JEUNES – GROUPE – C</w:t>
      </w:r>
    </w:p>
    <w:p w:rsidR="00A2399F" w:rsidRDefault="00A2399F" w:rsidP="00A2399F">
      <w:pPr>
        <w:pStyle w:val="Paragraphedeliste"/>
        <w:ind w:left="502"/>
        <w:jc w:val="center"/>
        <w:rPr>
          <w:rFonts w:ascii="Bookman Old Style" w:hAnsi="Bookman Old Style"/>
          <w:b/>
          <w:sz w:val="36"/>
          <w:szCs w:val="36"/>
          <w:u w:val="single"/>
          <w:shd w:val="clear" w:color="auto" w:fill="C6D9F1" w:themeFill="text2" w:themeFillTint="33"/>
        </w:rPr>
      </w:pPr>
    </w:p>
    <w:p w:rsidR="00A2399F" w:rsidRPr="00441A3F" w:rsidRDefault="00A2399F" w:rsidP="00A2399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F368D7">
        <w:rPr>
          <w:rFonts w:ascii="Bookman Old Style" w:hAnsi="Bookman Old Style" w:cstheme="minorHAnsi"/>
          <w:b/>
          <w:iCs/>
          <w:highlight w:val="yellow"/>
          <w:u w:val="single"/>
        </w:rPr>
        <w:t>97</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NRBS</w:t>
      </w:r>
      <w:r w:rsidRPr="00073457">
        <w:rPr>
          <w:rFonts w:ascii="Bookman Old Style" w:hAnsi="Bookman Old Style"/>
          <w:b/>
          <w:iCs/>
          <w:highlight w:val="yellow"/>
        </w:rPr>
        <w:t xml:space="preserve"> / </w:t>
      </w:r>
      <w:r w:rsidRPr="00F368D7">
        <w:rPr>
          <w:rFonts w:ascii="Bookman Old Style" w:hAnsi="Bookman Old Style"/>
          <w:b/>
          <w:iCs/>
          <w:highlight w:val="yellow"/>
          <w:lang w:val="en-US"/>
        </w:rPr>
        <w:t>ARBB</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16</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w:t>
      </w:r>
      <w:r>
        <w:rPr>
          <w:rFonts w:ascii="Bookman Old Style" w:hAnsi="Bookman Old Style"/>
          <w:bCs/>
          <w:iCs/>
        </w:rPr>
        <w:t>17</w:t>
      </w:r>
      <w:r w:rsidRPr="00441A3F">
        <w:rPr>
          <w:rFonts w:ascii="Bookman Old Style" w:hAnsi="Bookman Old Style"/>
          <w:bCs/>
          <w:iCs/>
        </w:rPr>
        <w:t>)</w:t>
      </w:r>
    </w:p>
    <w:p w:rsidR="00A2399F" w:rsidRDefault="00A2399F" w:rsidP="00A2399F">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BOUZIDI  BOUZID</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NRBS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063598</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A2399F" w:rsidRDefault="00A2399F" w:rsidP="00A2399F">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ADJAOUD  YANIS    (NRBS – </w:t>
      </w:r>
      <w:r w:rsidRPr="00F50806">
        <w:rPr>
          <w:rFonts w:ascii="Bookman Old Style" w:hAnsi="Bookman Old Style"/>
          <w:b/>
          <w:iCs/>
          <w:sz w:val="22"/>
          <w:szCs w:val="22"/>
        </w:rPr>
        <w:t>LN°</w:t>
      </w:r>
      <w:r>
        <w:rPr>
          <w:rFonts w:ascii="Bookman Old Style" w:hAnsi="Bookman Old Style"/>
          <w:b/>
          <w:iCs/>
          <w:sz w:val="22"/>
          <w:szCs w:val="22"/>
        </w:rPr>
        <w:t xml:space="preserve"> </w:t>
      </w:r>
      <w:proofErr w:type="gramStart"/>
      <w:r>
        <w:rPr>
          <w:rFonts w:ascii="Bookman Old Style" w:hAnsi="Bookman Old Style"/>
          <w:b/>
          <w:iCs/>
          <w:sz w:val="22"/>
          <w:szCs w:val="22"/>
        </w:rPr>
        <w:t>063335</w:t>
      </w:r>
      <w:r w:rsidRPr="00F50806">
        <w:rPr>
          <w:rFonts w:ascii="Bookman Old Style" w:hAnsi="Bookman Old Style"/>
          <w:b/>
          <w:iCs/>
          <w:sz w:val="22"/>
          <w:szCs w:val="22"/>
        </w:rPr>
        <w:t xml:space="preserve"> )</w:t>
      </w:r>
      <w:proofErr w:type="gramEnd"/>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A2399F" w:rsidRDefault="00A2399F" w:rsidP="00A2399F">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BOUNCER  WALID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ARBB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063500</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A2399F" w:rsidRDefault="00A2399F" w:rsidP="00A2399F">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HADDADI  DAOUD    (ARBB – </w:t>
      </w:r>
      <w:r w:rsidRPr="00F50806">
        <w:rPr>
          <w:rFonts w:ascii="Bookman Old Style" w:hAnsi="Bookman Old Style"/>
          <w:b/>
          <w:iCs/>
          <w:sz w:val="22"/>
          <w:szCs w:val="22"/>
        </w:rPr>
        <w:t>LN°</w:t>
      </w:r>
      <w:r>
        <w:rPr>
          <w:rFonts w:ascii="Bookman Old Style" w:hAnsi="Bookman Old Style"/>
          <w:b/>
          <w:iCs/>
          <w:sz w:val="22"/>
          <w:szCs w:val="22"/>
        </w:rPr>
        <w:t xml:space="preserve"> </w:t>
      </w:r>
      <w:proofErr w:type="gramStart"/>
      <w:r>
        <w:rPr>
          <w:rFonts w:ascii="Bookman Old Style" w:hAnsi="Bookman Old Style"/>
          <w:b/>
          <w:iCs/>
          <w:sz w:val="22"/>
          <w:szCs w:val="22"/>
        </w:rPr>
        <w:t>063497</w:t>
      </w:r>
      <w:r w:rsidRPr="00F50806">
        <w:rPr>
          <w:rFonts w:ascii="Bookman Old Style" w:hAnsi="Bookman Old Style"/>
          <w:b/>
          <w:iCs/>
          <w:sz w:val="22"/>
          <w:szCs w:val="22"/>
        </w:rPr>
        <w:t xml:space="preserve"> )</w:t>
      </w:r>
      <w:proofErr w:type="gramEnd"/>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A2399F" w:rsidRPr="003A61EC" w:rsidRDefault="00A2399F" w:rsidP="00A2399F">
      <w:pPr>
        <w:ind w:left="360"/>
        <w:rPr>
          <w:rFonts w:ascii="Bookman Old Style" w:hAnsi="Bookman Old Style"/>
          <w:bCs/>
          <w:iCs/>
          <w:sz w:val="22"/>
          <w:szCs w:val="22"/>
        </w:rPr>
      </w:pPr>
    </w:p>
    <w:p w:rsidR="00A2399F" w:rsidRPr="00441A3F" w:rsidRDefault="00A2399F" w:rsidP="00A2399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F368D7">
        <w:rPr>
          <w:rFonts w:ascii="Bookman Old Style" w:hAnsi="Bookman Old Style" w:cstheme="minorHAnsi"/>
          <w:b/>
          <w:iCs/>
          <w:highlight w:val="yellow"/>
          <w:u w:val="single"/>
        </w:rPr>
        <w:t>98</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NRBS</w:t>
      </w:r>
      <w:r w:rsidRPr="00073457">
        <w:rPr>
          <w:rFonts w:ascii="Bookman Old Style" w:hAnsi="Bookman Old Style"/>
          <w:b/>
          <w:iCs/>
          <w:highlight w:val="yellow"/>
        </w:rPr>
        <w:t xml:space="preserve"> / </w:t>
      </w:r>
      <w:r w:rsidRPr="00F368D7">
        <w:rPr>
          <w:rFonts w:ascii="Bookman Old Style" w:hAnsi="Bookman Old Style"/>
          <w:b/>
          <w:iCs/>
          <w:highlight w:val="yellow"/>
          <w:lang w:val="en-US"/>
        </w:rPr>
        <w:t>ARBB</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16</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w:t>
      </w:r>
      <w:r>
        <w:rPr>
          <w:rFonts w:ascii="Bookman Old Style" w:hAnsi="Bookman Old Style"/>
          <w:bCs/>
          <w:iCs/>
        </w:rPr>
        <w:t>U15</w:t>
      </w:r>
      <w:r w:rsidRPr="00441A3F">
        <w:rPr>
          <w:rFonts w:ascii="Bookman Old Style" w:hAnsi="Bookman Old Style"/>
          <w:bCs/>
          <w:iCs/>
        </w:rPr>
        <w:t>)</w:t>
      </w:r>
    </w:p>
    <w:p w:rsidR="00A2399F" w:rsidRDefault="00A2399F" w:rsidP="00A2399F">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 xml:space="preserve">HANI  CHAFAA </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NRBS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0605173</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r>
        <w:rPr>
          <w:rFonts w:ascii="Bookman Old Style" w:hAnsi="Bookman Old Style"/>
          <w:bCs/>
          <w:iCs/>
          <w:sz w:val="22"/>
          <w:szCs w:val="22"/>
        </w:rPr>
        <w:t xml:space="preserve"> .</w:t>
      </w:r>
    </w:p>
    <w:p w:rsidR="00A2399F" w:rsidRDefault="00A2399F" w:rsidP="00A2399F">
      <w:pPr>
        <w:pStyle w:val="Paragraphedeliste"/>
        <w:rPr>
          <w:rFonts w:ascii="Bookman Old Style" w:hAnsi="Bookman Old Style"/>
          <w:bCs/>
          <w:iCs/>
          <w:sz w:val="22"/>
          <w:szCs w:val="22"/>
        </w:rPr>
      </w:pPr>
    </w:p>
    <w:p w:rsidR="00A2399F" w:rsidRDefault="00A2399F" w:rsidP="00A2399F">
      <w:pPr>
        <w:pStyle w:val="Paragraphedeliste"/>
        <w:ind w:left="502"/>
        <w:rPr>
          <w:rFonts w:ascii="Bookman Old Style" w:hAnsi="Bookman Old Style"/>
          <w:bCs/>
          <w:iCs/>
          <w:sz w:val="36"/>
          <w:szCs w:val="36"/>
        </w:rPr>
      </w:pPr>
    </w:p>
    <w:p w:rsidR="00A2399F" w:rsidRPr="002B376F" w:rsidRDefault="00A2399F" w:rsidP="00A2399F">
      <w:pPr>
        <w:pStyle w:val="Paragraphedeliste"/>
        <w:ind w:left="360"/>
        <w:jc w:val="center"/>
        <w:rPr>
          <w:rFonts w:ascii="Bookman Old Style" w:hAnsi="Bookman Old Style"/>
          <w:b/>
          <w:iCs/>
          <w:sz w:val="32"/>
          <w:szCs w:val="32"/>
          <w:u w:val="single"/>
        </w:rPr>
      </w:pPr>
      <w:r w:rsidRPr="002B376F">
        <w:rPr>
          <w:rFonts w:ascii="Bookman Old Style" w:hAnsi="Bookman Old Style"/>
          <w:b/>
          <w:iCs/>
          <w:sz w:val="32"/>
          <w:szCs w:val="32"/>
          <w:u w:val="single"/>
        </w:rPr>
        <w:t>Traitement des Affaires Disciplinaires</w:t>
      </w:r>
    </w:p>
    <w:p w:rsidR="00A2399F" w:rsidRPr="002B376F" w:rsidRDefault="00A2399F" w:rsidP="00A2399F">
      <w:pPr>
        <w:pStyle w:val="Paragraphedeliste"/>
        <w:ind w:left="360"/>
        <w:jc w:val="center"/>
        <w:rPr>
          <w:rFonts w:ascii="Bookman Old Style" w:hAnsi="Bookman Old Style"/>
          <w:bCs/>
          <w:iCs/>
          <w:sz w:val="16"/>
          <w:szCs w:val="16"/>
          <w:u w:val="single"/>
        </w:rPr>
      </w:pPr>
    </w:p>
    <w:p w:rsidR="00A2399F" w:rsidRPr="002B376F" w:rsidRDefault="00A2399F" w:rsidP="00A2399F">
      <w:pPr>
        <w:pStyle w:val="Paragraphedeliste"/>
        <w:ind w:left="360"/>
        <w:jc w:val="center"/>
        <w:rPr>
          <w:rFonts w:ascii="Bookman Old Style" w:hAnsi="Bookman Old Style"/>
          <w:bCs/>
          <w:iCs/>
          <w:sz w:val="32"/>
          <w:szCs w:val="32"/>
          <w:u w:val="single"/>
        </w:rPr>
      </w:pPr>
      <w:r w:rsidRPr="002B376F">
        <w:rPr>
          <w:rFonts w:ascii="Bookman Old Style" w:hAnsi="Bookman Old Style"/>
          <w:bCs/>
          <w:iCs/>
          <w:sz w:val="32"/>
          <w:szCs w:val="32"/>
          <w:u w:val="single"/>
        </w:rPr>
        <w:t xml:space="preserve">ETAT STATISTIQUE </w:t>
      </w:r>
    </w:p>
    <w:p w:rsidR="00A2399F" w:rsidRPr="002B376F" w:rsidRDefault="00A2399F" w:rsidP="00A2399F">
      <w:pPr>
        <w:pStyle w:val="Paragraphedeliste"/>
        <w:ind w:left="360"/>
        <w:jc w:val="center"/>
        <w:rPr>
          <w:rFonts w:ascii="Bookman Old Style" w:hAnsi="Bookman Old Style"/>
          <w:b/>
          <w:iCs/>
          <w:sz w:val="16"/>
          <w:szCs w:val="16"/>
          <w:u w:val="single"/>
        </w:rPr>
      </w:pPr>
    </w:p>
    <w:p w:rsidR="00A2399F" w:rsidRPr="002B376F" w:rsidRDefault="00A2399F" w:rsidP="00A2399F">
      <w:pPr>
        <w:pStyle w:val="Paragraphedeliste"/>
        <w:ind w:left="360"/>
        <w:jc w:val="center"/>
        <w:rPr>
          <w:rFonts w:ascii="Bookman Old Style" w:hAnsi="Bookman Old Style"/>
          <w:b/>
          <w:iCs/>
          <w:sz w:val="16"/>
          <w:szCs w:val="16"/>
          <w:u w:val="single"/>
        </w:rPr>
      </w:pPr>
    </w:p>
    <w:p w:rsidR="00A2399F" w:rsidRPr="00BE0606" w:rsidRDefault="00A2399F" w:rsidP="00A2399F">
      <w:pPr>
        <w:pStyle w:val="Paragraphedeliste"/>
        <w:ind w:left="360"/>
        <w:jc w:val="center"/>
        <w:rPr>
          <w:rFonts w:ascii="Bookman Old Style" w:hAnsi="Bookman Old Style"/>
          <w:bCs/>
          <w:iCs/>
          <w:sz w:val="28"/>
          <w:szCs w:val="28"/>
          <w:u w:val="single"/>
          <w:lang w:val="en-US"/>
        </w:rPr>
      </w:pPr>
      <w:r w:rsidRPr="00BE0606">
        <w:rPr>
          <w:rFonts w:ascii="Bookman Old Style" w:hAnsi="Bookman Old Style"/>
          <w:b/>
          <w:iCs/>
          <w:sz w:val="28"/>
          <w:szCs w:val="28"/>
          <w:u w:val="single"/>
          <w:lang w:val="en-US"/>
        </w:rPr>
        <w:t xml:space="preserve">JOURNÉES DU </w:t>
      </w:r>
      <w:r>
        <w:rPr>
          <w:rFonts w:ascii="Bookman Old Style" w:hAnsi="Bookman Old Style"/>
          <w:b/>
          <w:iCs/>
          <w:sz w:val="28"/>
          <w:szCs w:val="28"/>
          <w:u w:val="single"/>
          <w:lang w:val="en-US"/>
        </w:rPr>
        <w:t>16</w:t>
      </w:r>
      <w:r w:rsidRPr="00BE0606">
        <w:rPr>
          <w:rFonts w:ascii="Bookman Old Style" w:hAnsi="Bookman Old Style"/>
          <w:b/>
          <w:iCs/>
          <w:sz w:val="28"/>
          <w:szCs w:val="28"/>
          <w:u w:val="single"/>
          <w:lang w:val="en-US"/>
        </w:rPr>
        <w:t xml:space="preserve"> ET </w:t>
      </w:r>
      <w:r>
        <w:rPr>
          <w:rFonts w:ascii="Bookman Old Style" w:hAnsi="Bookman Old Style"/>
          <w:b/>
          <w:iCs/>
          <w:sz w:val="28"/>
          <w:szCs w:val="28"/>
          <w:u w:val="single"/>
          <w:lang w:val="en-US"/>
        </w:rPr>
        <w:t>17</w:t>
      </w:r>
      <w:r w:rsidRPr="00BE0606">
        <w:rPr>
          <w:rFonts w:ascii="Bookman Old Style" w:hAnsi="Bookman Old Style"/>
          <w:b/>
          <w:iCs/>
          <w:sz w:val="28"/>
          <w:szCs w:val="28"/>
          <w:u w:val="single"/>
          <w:lang w:val="en-US"/>
        </w:rPr>
        <w:t>.</w:t>
      </w:r>
      <w:r>
        <w:rPr>
          <w:rFonts w:ascii="Bookman Old Style" w:hAnsi="Bookman Old Style"/>
          <w:b/>
          <w:iCs/>
          <w:sz w:val="28"/>
          <w:szCs w:val="28"/>
          <w:u w:val="single"/>
          <w:lang w:val="en-US"/>
        </w:rPr>
        <w:t>12</w:t>
      </w:r>
      <w:r w:rsidRPr="00BE0606">
        <w:rPr>
          <w:rFonts w:ascii="Bookman Old Style" w:hAnsi="Bookman Old Style"/>
          <w:b/>
          <w:iCs/>
          <w:sz w:val="28"/>
          <w:szCs w:val="28"/>
          <w:u w:val="single"/>
          <w:lang w:val="en-US"/>
        </w:rPr>
        <w:t>.2016</w:t>
      </w:r>
    </w:p>
    <w:p w:rsidR="00A2399F" w:rsidRPr="00BE0606" w:rsidRDefault="00A2399F" w:rsidP="00A2399F">
      <w:pPr>
        <w:pStyle w:val="Paragraphedeliste"/>
        <w:ind w:left="360"/>
        <w:rPr>
          <w:rFonts w:ascii="Bookman Old Style" w:hAnsi="Bookman Old Style"/>
          <w:b/>
          <w:iCs/>
          <w:sz w:val="16"/>
          <w:szCs w:val="16"/>
          <w:lang w:val="en-US"/>
        </w:rPr>
      </w:pPr>
    </w:p>
    <w:p w:rsidR="00A2399F" w:rsidRPr="00BE0606" w:rsidRDefault="00A2399F" w:rsidP="00A2399F">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1559"/>
        <w:gridCol w:w="1418"/>
        <w:gridCol w:w="1134"/>
        <w:gridCol w:w="939"/>
      </w:tblGrid>
      <w:tr w:rsidR="00A2399F" w:rsidRPr="00BE0606" w:rsidTr="009909C2">
        <w:trPr>
          <w:jc w:val="center"/>
        </w:trPr>
        <w:tc>
          <w:tcPr>
            <w:tcW w:w="3350" w:type="dxa"/>
            <w:vMerge w:val="restart"/>
            <w:hideMark/>
          </w:tcPr>
          <w:p w:rsidR="00A2399F" w:rsidRPr="00AD3132" w:rsidRDefault="00A2399F" w:rsidP="009909C2">
            <w:pPr>
              <w:jc w:val="center"/>
              <w:rPr>
                <w:rFonts w:ascii="Bookman Old Style" w:hAnsi="Bookman Old Style"/>
                <w:b/>
                <w:bCs/>
                <w:iCs/>
              </w:rPr>
            </w:pPr>
            <w:r w:rsidRPr="00AD3132">
              <w:rPr>
                <w:rFonts w:ascii="Bookman Old Style" w:hAnsi="Bookman Old Style"/>
                <w:b/>
                <w:bCs/>
                <w:iCs/>
              </w:rPr>
              <w:t xml:space="preserve">Désignation </w:t>
            </w:r>
          </w:p>
          <w:p w:rsidR="00A2399F" w:rsidRPr="00AD3132" w:rsidRDefault="00A2399F" w:rsidP="009909C2">
            <w:pPr>
              <w:jc w:val="center"/>
              <w:rPr>
                <w:rFonts w:ascii="Bookman Old Style" w:hAnsi="Bookman Old Style"/>
                <w:b/>
                <w:bCs/>
                <w:iCs/>
              </w:rPr>
            </w:pPr>
            <w:r w:rsidRPr="00AD3132">
              <w:rPr>
                <w:rFonts w:ascii="Bookman Old Style" w:hAnsi="Bookman Old Style"/>
                <w:b/>
                <w:bCs/>
                <w:iCs/>
              </w:rPr>
              <w:t>des sanctions</w:t>
            </w:r>
          </w:p>
        </w:tc>
        <w:tc>
          <w:tcPr>
            <w:tcW w:w="2977" w:type="dxa"/>
            <w:gridSpan w:val="2"/>
            <w:hideMark/>
          </w:tcPr>
          <w:p w:rsidR="00A2399F" w:rsidRPr="002B5A7C" w:rsidRDefault="00A2399F" w:rsidP="009909C2">
            <w:pPr>
              <w:pStyle w:val="Sous-titre"/>
              <w:jc w:val="center"/>
              <w:rPr>
                <w:i w:val="0"/>
                <w:iCs w:val="0"/>
                <w:color w:val="auto"/>
                <w:lang w:val="en-US"/>
              </w:rPr>
            </w:pPr>
            <w:r w:rsidRPr="002B5A7C">
              <w:rPr>
                <w:i w:val="0"/>
                <w:iCs w:val="0"/>
                <w:color w:val="auto"/>
                <w:highlight w:val="yellow"/>
                <w:lang w:val="en-US"/>
              </w:rPr>
              <w:t>Seniors</w:t>
            </w:r>
          </w:p>
        </w:tc>
        <w:tc>
          <w:tcPr>
            <w:tcW w:w="1134" w:type="dxa"/>
            <w:vMerge w:val="restart"/>
          </w:tcPr>
          <w:p w:rsidR="00A2399F" w:rsidRPr="002B5A7C" w:rsidRDefault="00A2399F" w:rsidP="009909C2">
            <w:pPr>
              <w:pStyle w:val="Sous-titre"/>
              <w:jc w:val="center"/>
              <w:rPr>
                <w:i w:val="0"/>
                <w:iCs w:val="0"/>
                <w:color w:val="auto"/>
                <w:sz w:val="16"/>
                <w:szCs w:val="16"/>
                <w:lang w:val="en-US"/>
              </w:rPr>
            </w:pPr>
          </w:p>
          <w:p w:rsidR="00A2399F" w:rsidRPr="00AD3132" w:rsidRDefault="00A2399F" w:rsidP="009909C2">
            <w:pPr>
              <w:pStyle w:val="Sous-titre"/>
              <w:jc w:val="center"/>
              <w:rPr>
                <w:i w:val="0"/>
                <w:iCs w:val="0"/>
                <w:color w:val="auto"/>
              </w:rPr>
            </w:pPr>
            <w:r w:rsidRPr="00AD3132">
              <w:rPr>
                <w:i w:val="0"/>
                <w:iCs w:val="0"/>
                <w:color w:val="auto"/>
                <w:highlight w:val="yellow"/>
              </w:rPr>
              <w:t>Jeunes</w:t>
            </w:r>
          </w:p>
        </w:tc>
        <w:tc>
          <w:tcPr>
            <w:tcW w:w="939" w:type="dxa"/>
            <w:vMerge w:val="restart"/>
          </w:tcPr>
          <w:p w:rsidR="00A2399F" w:rsidRPr="002B5A7C" w:rsidRDefault="00A2399F" w:rsidP="009909C2">
            <w:pPr>
              <w:pStyle w:val="Sous-titre"/>
              <w:jc w:val="center"/>
              <w:rPr>
                <w:i w:val="0"/>
                <w:iCs w:val="0"/>
                <w:color w:val="auto"/>
                <w:sz w:val="16"/>
                <w:szCs w:val="16"/>
                <w:lang w:val="en-US"/>
              </w:rPr>
            </w:pPr>
          </w:p>
          <w:p w:rsidR="00A2399F" w:rsidRPr="002B5A7C" w:rsidRDefault="00A2399F" w:rsidP="009909C2">
            <w:pPr>
              <w:pStyle w:val="Sous-titre"/>
              <w:jc w:val="center"/>
              <w:rPr>
                <w:i w:val="0"/>
                <w:iCs w:val="0"/>
                <w:color w:val="auto"/>
                <w:lang w:val="en-US"/>
              </w:rPr>
            </w:pPr>
            <w:r w:rsidRPr="002B5A7C">
              <w:rPr>
                <w:i w:val="0"/>
                <w:iCs w:val="0"/>
                <w:color w:val="auto"/>
                <w:lang w:val="en-US"/>
              </w:rPr>
              <w:t>Total</w:t>
            </w:r>
          </w:p>
        </w:tc>
      </w:tr>
      <w:tr w:rsidR="00A2399F" w:rsidRPr="00BE0606" w:rsidTr="009909C2">
        <w:trPr>
          <w:jc w:val="center"/>
        </w:trPr>
        <w:tc>
          <w:tcPr>
            <w:tcW w:w="3350" w:type="dxa"/>
            <w:vMerge/>
            <w:hideMark/>
          </w:tcPr>
          <w:p w:rsidR="00A2399F" w:rsidRPr="00AD3132" w:rsidRDefault="00A2399F" w:rsidP="009909C2">
            <w:pPr>
              <w:jc w:val="center"/>
              <w:rPr>
                <w:rFonts w:ascii="Bookman Old Style" w:hAnsi="Bookman Old Style"/>
                <w:b/>
                <w:bCs/>
                <w:iCs/>
              </w:rPr>
            </w:pPr>
          </w:p>
        </w:tc>
        <w:tc>
          <w:tcPr>
            <w:tcW w:w="1559" w:type="dxa"/>
            <w:hideMark/>
          </w:tcPr>
          <w:p w:rsidR="00A2399F" w:rsidRPr="00BE0606" w:rsidRDefault="00A2399F" w:rsidP="009909C2">
            <w:pPr>
              <w:ind w:left="-108"/>
              <w:jc w:val="center"/>
              <w:rPr>
                <w:rFonts w:ascii="Bookman Old Style" w:hAnsi="Bookman Old Style"/>
                <w:b/>
                <w:bCs/>
                <w:iCs/>
                <w:lang w:val="en-US"/>
              </w:rPr>
            </w:pPr>
            <w:r w:rsidRPr="00003269">
              <w:rPr>
                <w:rFonts w:ascii="Bookman Old Style" w:hAnsi="Bookman Old Style"/>
                <w:b/>
                <w:bCs/>
                <w:iCs/>
              </w:rPr>
              <w:t>Honneur</w:t>
            </w:r>
          </w:p>
        </w:tc>
        <w:tc>
          <w:tcPr>
            <w:tcW w:w="1418" w:type="dxa"/>
            <w:hideMark/>
          </w:tcPr>
          <w:p w:rsidR="00A2399F" w:rsidRPr="00BE0606" w:rsidRDefault="00A2399F" w:rsidP="009909C2">
            <w:pPr>
              <w:ind w:left="-108" w:right="-108"/>
              <w:jc w:val="center"/>
              <w:rPr>
                <w:rFonts w:ascii="Bookman Old Style" w:hAnsi="Bookman Old Style"/>
                <w:b/>
                <w:bCs/>
                <w:iCs/>
                <w:lang w:val="en-US"/>
              </w:rPr>
            </w:pPr>
            <w:r>
              <w:rPr>
                <w:rFonts w:ascii="Bookman Old Style" w:hAnsi="Bookman Old Style"/>
                <w:b/>
                <w:bCs/>
                <w:iCs/>
                <w:lang w:val="en-US"/>
              </w:rPr>
              <w:t>P-Hon.</w:t>
            </w:r>
          </w:p>
        </w:tc>
        <w:tc>
          <w:tcPr>
            <w:tcW w:w="1134" w:type="dxa"/>
            <w:vMerge/>
          </w:tcPr>
          <w:p w:rsidR="00A2399F" w:rsidRPr="00BE0606" w:rsidRDefault="00A2399F" w:rsidP="009909C2">
            <w:pPr>
              <w:ind w:left="-108" w:right="34"/>
              <w:jc w:val="center"/>
              <w:rPr>
                <w:rFonts w:ascii="Bookman Old Style" w:hAnsi="Bookman Old Style"/>
                <w:b/>
                <w:bCs/>
                <w:iCs/>
                <w:lang w:val="en-US"/>
              </w:rPr>
            </w:pPr>
          </w:p>
        </w:tc>
        <w:tc>
          <w:tcPr>
            <w:tcW w:w="939" w:type="dxa"/>
            <w:vMerge/>
          </w:tcPr>
          <w:p w:rsidR="00A2399F" w:rsidRPr="00BE0606" w:rsidRDefault="00A2399F" w:rsidP="009909C2">
            <w:pPr>
              <w:ind w:left="-108" w:right="34"/>
              <w:jc w:val="center"/>
              <w:rPr>
                <w:rFonts w:ascii="Bookman Old Style" w:hAnsi="Bookman Old Style"/>
                <w:b/>
                <w:bCs/>
                <w:iCs/>
                <w:lang w:val="en-US"/>
              </w:rPr>
            </w:pPr>
          </w:p>
        </w:tc>
      </w:tr>
      <w:tr w:rsidR="00A2399F" w:rsidRPr="00BE0606" w:rsidTr="009909C2">
        <w:trPr>
          <w:trHeight w:val="356"/>
          <w:jc w:val="center"/>
        </w:trPr>
        <w:tc>
          <w:tcPr>
            <w:tcW w:w="3350" w:type="dxa"/>
            <w:shd w:val="clear" w:color="auto" w:fill="D2EAF1"/>
            <w:vAlign w:val="center"/>
            <w:hideMark/>
          </w:tcPr>
          <w:p w:rsidR="00A2399F" w:rsidRPr="00AD3132" w:rsidRDefault="00A2399F" w:rsidP="009909C2">
            <w:pPr>
              <w:pStyle w:val="Sous-titre"/>
              <w:jc w:val="center"/>
              <w:rPr>
                <w:rFonts w:ascii="Bookman Old Style" w:hAnsi="Bookman Old Style"/>
                <w:b/>
                <w:bCs/>
                <w:i w:val="0"/>
                <w:iCs w:val="0"/>
                <w:color w:val="auto"/>
              </w:rPr>
            </w:pPr>
            <w:r w:rsidRPr="00AD3132">
              <w:rPr>
                <w:rFonts w:ascii="Bookman Old Style" w:hAnsi="Bookman Old Style"/>
                <w:b/>
                <w:bCs/>
                <w:i w:val="0"/>
                <w:iCs w:val="0"/>
                <w:color w:val="auto"/>
              </w:rPr>
              <w:t>Nombre d’affaires</w:t>
            </w:r>
          </w:p>
        </w:tc>
        <w:tc>
          <w:tcPr>
            <w:tcW w:w="1559" w:type="dxa"/>
            <w:shd w:val="clear" w:color="auto" w:fill="D2EAF1"/>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07</w:t>
            </w:r>
          </w:p>
        </w:tc>
        <w:tc>
          <w:tcPr>
            <w:tcW w:w="1418" w:type="dxa"/>
            <w:shd w:val="clear" w:color="auto" w:fill="D2EAF1"/>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03</w:t>
            </w:r>
          </w:p>
        </w:tc>
        <w:tc>
          <w:tcPr>
            <w:tcW w:w="1134" w:type="dxa"/>
            <w:shd w:val="clear" w:color="auto" w:fill="D2EAF1"/>
            <w:vAlign w:val="center"/>
          </w:tcPr>
          <w:p w:rsidR="00A2399F" w:rsidRPr="002B5A7C" w:rsidRDefault="00A2399F" w:rsidP="009909C2">
            <w:pPr>
              <w:pStyle w:val="Sous-titre"/>
              <w:jc w:val="center"/>
              <w:rPr>
                <w:i w:val="0"/>
                <w:iCs w:val="0"/>
                <w:color w:val="auto"/>
                <w:lang w:val="en-US"/>
              </w:rPr>
            </w:pPr>
            <w:r>
              <w:rPr>
                <w:i w:val="0"/>
                <w:iCs w:val="0"/>
                <w:color w:val="auto"/>
                <w:lang w:val="en-US"/>
              </w:rPr>
              <w:t>09</w:t>
            </w:r>
          </w:p>
        </w:tc>
        <w:tc>
          <w:tcPr>
            <w:tcW w:w="939" w:type="dxa"/>
            <w:shd w:val="clear" w:color="auto" w:fill="D2EAF1"/>
            <w:vAlign w:val="center"/>
          </w:tcPr>
          <w:p w:rsidR="00A2399F" w:rsidRPr="002B5A7C" w:rsidRDefault="00A2399F" w:rsidP="009909C2">
            <w:pPr>
              <w:pStyle w:val="Sous-titre"/>
              <w:jc w:val="center"/>
              <w:rPr>
                <w:i w:val="0"/>
                <w:iCs w:val="0"/>
                <w:color w:val="FF0000"/>
                <w:lang w:val="en-US"/>
              </w:rPr>
            </w:pPr>
            <w:r>
              <w:rPr>
                <w:i w:val="0"/>
                <w:iCs w:val="0"/>
                <w:color w:val="FF0000"/>
                <w:lang w:val="en-US"/>
              </w:rPr>
              <w:t>19</w:t>
            </w:r>
          </w:p>
        </w:tc>
      </w:tr>
      <w:tr w:rsidR="00A2399F" w:rsidRPr="00BE0606" w:rsidTr="009909C2">
        <w:trPr>
          <w:jc w:val="center"/>
        </w:trPr>
        <w:tc>
          <w:tcPr>
            <w:tcW w:w="3350" w:type="dxa"/>
            <w:vAlign w:val="center"/>
            <w:hideMark/>
          </w:tcPr>
          <w:p w:rsidR="00A2399F" w:rsidRPr="00AD3132" w:rsidRDefault="00A2399F" w:rsidP="009909C2">
            <w:pPr>
              <w:pStyle w:val="Sous-titre"/>
              <w:jc w:val="center"/>
              <w:rPr>
                <w:rFonts w:ascii="Bookman Old Style" w:hAnsi="Bookman Old Style"/>
                <w:b/>
                <w:bCs/>
                <w:i w:val="0"/>
                <w:iCs w:val="0"/>
                <w:color w:val="auto"/>
              </w:rPr>
            </w:pPr>
            <w:r w:rsidRPr="00AD3132">
              <w:rPr>
                <w:rFonts w:ascii="Bookman Old Style" w:hAnsi="Bookman Old Style"/>
                <w:b/>
                <w:bCs/>
                <w:i w:val="0"/>
                <w:iCs w:val="0"/>
                <w:color w:val="auto"/>
              </w:rPr>
              <w:t>Avertissements</w:t>
            </w:r>
          </w:p>
        </w:tc>
        <w:tc>
          <w:tcPr>
            <w:tcW w:w="1559" w:type="dxa"/>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18</w:t>
            </w:r>
          </w:p>
        </w:tc>
        <w:tc>
          <w:tcPr>
            <w:tcW w:w="1418" w:type="dxa"/>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14</w:t>
            </w:r>
          </w:p>
        </w:tc>
        <w:tc>
          <w:tcPr>
            <w:tcW w:w="1134" w:type="dxa"/>
            <w:vAlign w:val="center"/>
          </w:tcPr>
          <w:p w:rsidR="00A2399F" w:rsidRPr="002B5A7C" w:rsidRDefault="00A2399F" w:rsidP="009909C2">
            <w:pPr>
              <w:pStyle w:val="Sous-titre"/>
              <w:jc w:val="center"/>
              <w:rPr>
                <w:i w:val="0"/>
                <w:iCs w:val="0"/>
                <w:color w:val="auto"/>
                <w:lang w:val="en-US"/>
              </w:rPr>
            </w:pPr>
            <w:r>
              <w:rPr>
                <w:i w:val="0"/>
                <w:iCs w:val="0"/>
                <w:color w:val="auto"/>
                <w:lang w:val="en-US"/>
              </w:rPr>
              <w:t>21</w:t>
            </w:r>
          </w:p>
        </w:tc>
        <w:tc>
          <w:tcPr>
            <w:tcW w:w="939" w:type="dxa"/>
            <w:vAlign w:val="center"/>
          </w:tcPr>
          <w:p w:rsidR="00A2399F" w:rsidRPr="002B5A7C" w:rsidRDefault="00A2399F" w:rsidP="009909C2">
            <w:pPr>
              <w:pStyle w:val="Sous-titre"/>
              <w:jc w:val="center"/>
              <w:rPr>
                <w:i w:val="0"/>
                <w:iCs w:val="0"/>
                <w:color w:val="FF0000"/>
                <w:lang w:val="en-US"/>
              </w:rPr>
            </w:pPr>
            <w:r>
              <w:rPr>
                <w:i w:val="0"/>
                <w:iCs w:val="0"/>
                <w:color w:val="FF0000"/>
                <w:lang w:val="en-US"/>
              </w:rPr>
              <w:t>53</w:t>
            </w:r>
          </w:p>
        </w:tc>
      </w:tr>
      <w:tr w:rsidR="00A2399F" w:rsidRPr="00BE0606" w:rsidTr="009909C2">
        <w:trPr>
          <w:jc w:val="center"/>
        </w:trPr>
        <w:tc>
          <w:tcPr>
            <w:tcW w:w="3350" w:type="dxa"/>
            <w:shd w:val="clear" w:color="auto" w:fill="D2EAF1"/>
            <w:vAlign w:val="center"/>
            <w:hideMark/>
          </w:tcPr>
          <w:p w:rsidR="00A2399F" w:rsidRPr="00AD3132" w:rsidRDefault="00A2399F" w:rsidP="009909C2">
            <w:pPr>
              <w:pStyle w:val="Sous-titre"/>
              <w:jc w:val="center"/>
              <w:rPr>
                <w:rFonts w:ascii="Bookman Old Style" w:hAnsi="Bookman Old Style"/>
                <w:b/>
                <w:bCs/>
                <w:i w:val="0"/>
                <w:iCs w:val="0"/>
                <w:color w:val="auto"/>
              </w:rPr>
            </w:pPr>
            <w:r w:rsidRPr="00AD3132">
              <w:rPr>
                <w:rFonts w:ascii="Bookman Old Style" w:hAnsi="Bookman Old Style"/>
                <w:b/>
                <w:bCs/>
                <w:i w:val="0"/>
                <w:iCs w:val="0"/>
                <w:color w:val="auto"/>
              </w:rPr>
              <w:t>Contestations décisions</w:t>
            </w:r>
          </w:p>
        </w:tc>
        <w:tc>
          <w:tcPr>
            <w:tcW w:w="1559" w:type="dxa"/>
            <w:shd w:val="clear" w:color="auto" w:fill="D2EAF1"/>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02</w:t>
            </w:r>
          </w:p>
        </w:tc>
        <w:tc>
          <w:tcPr>
            <w:tcW w:w="1418" w:type="dxa"/>
            <w:shd w:val="clear" w:color="auto" w:fill="D2EAF1"/>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w:t>
            </w:r>
          </w:p>
        </w:tc>
        <w:tc>
          <w:tcPr>
            <w:tcW w:w="1134" w:type="dxa"/>
            <w:shd w:val="clear" w:color="auto" w:fill="D2EAF1"/>
            <w:vAlign w:val="center"/>
          </w:tcPr>
          <w:p w:rsidR="00A2399F" w:rsidRPr="002B5A7C" w:rsidRDefault="00A2399F" w:rsidP="009909C2">
            <w:pPr>
              <w:pStyle w:val="Sous-titre"/>
              <w:jc w:val="center"/>
              <w:rPr>
                <w:i w:val="0"/>
                <w:iCs w:val="0"/>
                <w:color w:val="auto"/>
                <w:lang w:val="en-US"/>
              </w:rPr>
            </w:pPr>
            <w:r>
              <w:rPr>
                <w:i w:val="0"/>
                <w:iCs w:val="0"/>
                <w:color w:val="auto"/>
                <w:lang w:val="en-US"/>
              </w:rPr>
              <w:t>01</w:t>
            </w:r>
          </w:p>
        </w:tc>
        <w:tc>
          <w:tcPr>
            <w:tcW w:w="939" w:type="dxa"/>
            <w:shd w:val="clear" w:color="auto" w:fill="D2EAF1"/>
            <w:vAlign w:val="center"/>
          </w:tcPr>
          <w:p w:rsidR="00A2399F" w:rsidRPr="002B5A7C" w:rsidRDefault="00A2399F" w:rsidP="009909C2">
            <w:pPr>
              <w:pStyle w:val="Sous-titre"/>
              <w:jc w:val="center"/>
              <w:rPr>
                <w:i w:val="0"/>
                <w:iCs w:val="0"/>
                <w:color w:val="FF0000"/>
                <w:lang w:val="en-US"/>
              </w:rPr>
            </w:pPr>
            <w:r>
              <w:rPr>
                <w:i w:val="0"/>
                <w:iCs w:val="0"/>
                <w:color w:val="FF0000"/>
                <w:lang w:val="en-US"/>
              </w:rPr>
              <w:t>03</w:t>
            </w:r>
          </w:p>
        </w:tc>
      </w:tr>
      <w:tr w:rsidR="00A2399F" w:rsidRPr="00BE0606" w:rsidTr="009909C2">
        <w:trPr>
          <w:trHeight w:val="434"/>
          <w:jc w:val="center"/>
        </w:trPr>
        <w:tc>
          <w:tcPr>
            <w:tcW w:w="3350" w:type="dxa"/>
            <w:shd w:val="clear" w:color="auto" w:fill="D2EAF1"/>
            <w:vAlign w:val="center"/>
            <w:hideMark/>
          </w:tcPr>
          <w:p w:rsidR="00A2399F" w:rsidRPr="00AD3132" w:rsidRDefault="00A2399F" w:rsidP="009909C2">
            <w:pPr>
              <w:pStyle w:val="Sous-titre"/>
              <w:jc w:val="center"/>
              <w:rPr>
                <w:rFonts w:ascii="Bookman Old Style" w:hAnsi="Bookman Old Style"/>
                <w:b/>
                <w:bCs/>
                <w:i w:val="0"/>
                <w:iCs w:val="0"/>
                <w:color w:val="auto"/>
              </w:rPr>
            </w:pPr>
            <w:r w:rsidRPr="00AD3132">
              <w:rPr>
                <w:rFonts w:ascii="Bookman Old Style" w:hAnsi="Bookman Old Style"/>
                <w:b/>
                <w:bCs/>
                <w:i w:val="0"/>
                <w:iCs w:val="0"/>
                <w:color w:val="auto"/>
              </w:rPr>
              <w:t>Expulsions joueurs</w:t>
            </w:r>
          </w:p>
        </w:tc>
        <w:tc>
          <w:tcPr>
            <w:tcW w:w="1559" w:type="dxa"/>
            <w:shd w:val="clear" w:color="auto" w:fill="D2EAF1"/>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04</w:t>
            </w:r>
          </w:p>
        </w:tc>
        <w:tc>
          <w:tcPr>
            <w:tcW w:w="1418" w:type="dxa"/>
            <w:shd w:val="clear" w:color="auto" w:fill="D2EAF1"/>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01</w:t>
            </w:r>
          </w:p>
        </w:tc>
        <w:tc>
          <w:tcPr>
            <w:tcW w:w="1134" w:type="dxa"/>
            <w:shd w:val="clear" w:color="auto" w:fill="D2EAF1"/>
            <w:vAlign w:val="center"/>
          </w:tcPr>
          <w:p w:rsidR="00A2399F" w:rsidRPr="002B5A7C" w:rsidRDefault="00A2399F" w:rsidP="009909C2">
            <w:pPr>
              <w:pStyle w:val="Sous-titre"/>
              <w:jc w:val="center"/>
              <w:rPr>
                <w:i w:val="0"/>
                <w:iCs w:val="0"/>
                <w:color w:val="auto"/>
                <w:lang w:val="en-US"/>
              </w:rPr>
            </w:pPr>
            <w:r>
              <w:rPr>
                <w:i w:val="0"/>
                <w:iCs w:val="0"/>
                <w:color w:val="auto"/>
                <w:lang w:val="en-US"/>
              </w:rPr>
              <w:t>01</w:t>
            </w:r>
          </w:p>
        </w:tc>
        <w:tc>
          <w:tcPr>
            <w:tcW w:w="939" w:type="dxa"/>
            <w:shd w:val="clear" w:color="auto" w:fill="D2EAF1"/>
            <w:vAlign w:val="center"/>
          </w:tcPr>
          <w:p w:rsidR="00A2399F" w:rsidRPr="002B5A7C" w:rsidRDefault="00A2399F" w:rsidP="009909C2">
            <w:pPr>
              <w:pStyle w:val="Sous-titre"/>
              <w:jc w:val="center"/>
              <w:rPr>
                <w:i w:val="0"/>
                <w:iCs w:val="0"/>
                <w:color w:val="FF0000"/>
                <w:lang w:val="en-US"/>
              </w:rPr>
            </w:pPr>
            <w:r>
              <w:rPr>
                <w:i w:val="0"/>
                <w:iCs w:val="0"/>
                <w:color w:val="FF0000"/>
                <w:lang w:val="en-US"/>
              </w:rPr>
              <w:t>06</w:t>
            </w:r>
          </w:p>
        </w:tc>
      </w:tr>
      <w:tr w:rsidR="00A2399F" w:rsidRPr="00BE0606" w:rsidTr="009909C2">
        <w:trPr>
          <w:trHeight w:val="429"/>
          <w:jc w:val="center"/>
        </w:trPr>
        <w:tc>
          <w:tcPr>
            <w:tcW w:w="3350" w:type="dxa"/>
            <w:vAlign w:val="center"/>
            <w:hideMark/>
          </w:tcPr>
          <w:p w:rsidR="00A2399F" w:rsidRPr="00AD3132" w:rsidRDefault="00A2399F" w:rsidP="009909C2">
            <w:pPr>
              <w:pStyle w:val="Sous-titre"/>
              <w:jc w:val="center"/>
              <w:rPr>
                <w:rFonts w:ascii="Bookman Old Style" w:hAnsi="Bookman Old Style"/>
                <w:b/>
                <w:bCs/>
                <w:i w:val="0"/>
                <w:iCs w:val="0"/>
                <w:color w:val="auto"/>
              </w:rPr>
            </w:pPr>
            <w:r w:rsidRPr="00AD3132">
              <w:rPr>
                <w:rFonts w:ascii="Bookman Old Style" w:hAnsi="Bookman Old Style"/>
                <w:b/>
                <w:bCs/>
                <w:i w:val="0"/>
                <w:iCs w:val="0"/>
                <w:color w:val="auto"/>
              </w:rPr>
              <w:t>Expulsion: dirigeant</w:t>
            </w:r>
          </w:p>
        </w:tc>
        <w:tc>
          <w:tcPr>
            <w:tcW w:w="1559" w:type="dxa"/>
            <w:vAlign w:val="center"/>
            <w:hideMark/>
          </w:tcPr>
          <w:p w:rsidR="00A2399F" w:rsidRPr="002B5A7C" w:rsidRDefault="00A2399F" w:rsidP="009909C2">
            <w:pPr>
              <w:pStyle w:val="Sous-titre"/>
              <w:jc w:val="center"/>
              <w:rPr>
                <w:i w:val="0"/>
                <w:iCs w:val="0"/>
                <w:color w:val="auto"/>
                <w:lang w:val="en-US"/>
              </w:rPr>
            </w:pPr>
            <w:r>
              <w:rPr>
                <w:i w:val="0"/>
                <w:iCs w:val="0"/>
                <w:color w:val="auto"/>
                <w:lang w:val="en-US"/>
              </w:rPr>
              <w:t>01</w:t>
            </w:r>
          </w:p>
        </w:tc>
        <w:tc>
          <w:tcPr>
            <w:tcW w:w="1418" w:type="dxa"/>
            <w:vAlign w:val="center"/>
            <w:hideMark/>
          </w:tcPr>
          <w:p w:rsidR="00A2399F" w:rsidRPr="002B5A7C" w:rsidRDefault="00A2399F" w:rsidP="009909C2">
            <w:pPr>
              <w:pStyle w:val="Sous-titre"/>
              <w:jc w:val="center"/>
              <w:rPr>
                <w:i w:val="0"/>
                <w:iCs w:val="0"/>
                <w:color w:val="auto"/>
                <w:lang w:val="en-US"/>
              </w:rPr>
            </w:pPr>
            <w:r w:rsidRPr="002B5A7C">
              <w:rPr>
                <w:i w:val="0"/>
                <w:iCs w:val="0"/>
                <w:color w:val="auto"/>
                <w:lang w:val="en-US"/>
              </w:rPr>
              <w:t>////</w:t>
            </w:r>
          </w:p>
        </w:tc>
        <w:tc>
          <w:tcPr>
            <w:tcW w:w="1134" w:type="dxa"/>
            <w:vAlign w:val="center"/>
          </w:tcPr>
          <w:p w:rsidR="00A2399F" w:rsidRPr="002B5A7C" w:rsidRDefault="00A2399F" w:rsidP="009909C2">
            <w:pPr>
              <w:pStyle w:val="Sous-titre"/>
              <w:jc w:val="center"/>
              <w:rPr>
                <w:i w:val="0"/>
                <w:iCs w:val="0"/>
                <w:color w:val="auto"/>
                <w:lang w:val="en-US"/>
              </w:rPr>
            </w:pPr>
            <w:r w:rsidRPr="002B5A7C">
              <w:rPr>
                <w:i w:val="0"/>
                <w:iCs w:val="0"/>
                <w:color w:val="auto"/>
                <w:lang w:val="en-US"/>
              </w:rPr>
              <w:t>////</w:t>
            </w:r>
          </w:p>
        </w:tc>
        <w:tc>
          <w:tcPr>
            <w:tcW w:w="939" w:type="dxa"/>
            <w:vAlign w:val="center"/>
          </w:tcPr>
          <w:p w:rsidR="00A2399F" w:rsidRPr="002B5A7C" w:rsidRDefault="00A2399F" w:rsidP="009909C2">
            <w:pPr>
              <w:pStyle w:val="Sous-titre"/>
              <w:jc w:val="center"/>
              <w:rPr>
                <w:i w:val="0"/>
                <w:iCs w:val="0"/>
                <w:color w:val="FF0000"/>
                <w:lang w:val="en-US"/>
              </w:rPr>
            </w:pPr>
            <w:r>
              <w:rPr>
                <w:i w:val="0"/>
                <w:iCs w:val="0"/>
                <w:color w:val="FF0000"/>
                <w:lang w:val="en-US"/>
              </w:rPr>
              <w:t>01</w:t>
            </w:r>
          </w:p>
        </w:tc>
      </w:tr>
    </w:tbl>
    <w:p w:rsidR="00A2399F" w:rsidRDefault="00A2399F" w:rsidP="00A2399F"/>
    <w:p w:rsidR="00CD2F74" w:rsidRDefault="00CD2F74" w:rsidP="00853723">
      <w:pPr>
        <w:rPr>
          <w:rFonts w:ascii="Bookman Old Style" w:hAnsi="Bookman Old Style" w:cstheme="minorHAnsi"/>
          <w:b/>
          <w:iCs/>
          <w:u w:val="single"/>
        </w:rPr>
      </w:pPr>
    </w:p>
    <w:p w:rsidR="002D3504" w:rsidRDefault="002D3504" w:rsidP="002D3504">
      <w:pPr>
        <w:rPr>
          <w:rFonts w:ascii="Bookman Old Style" w:hAnsi="Bookman Old Style" w:cstheme="minorHAnsi"/>
          <w:b/>
          <w:iCs/>
          <w:u w:val="single"/>
        </w:rPr>
      </w:pPr>
    </w:p>
    <w:p w:rsidR="002D3504" w:rsidRDefault="002D3504" w:rsidP="002D3504">
      <w:pPr>
        <w:rPr>
          <w:rFonts w:ascii="Bookman Old Style" w:hAnsi="Bookman Old Style" w:cstheme="minorHAnsi"/>
          <w:b/>
          <w:iCs/>
          <w:u w:val="single"/>
        </w:rPr>
      </w:pPr>
    </w:p>
    <w:p w:rsidR="00CF7487" w:rsidRDefault="00CF7487" w:rsidP="002D3504">
      <w:pPr>
        <w:rPr>
          <w:rFonts w:ascii="Bookman Old Style" w:hAnsi="Bookman Old Style" w:cstheme="minorHAnsi"/>
          <w:b/>
          <w:iCs/>
          <w:u w:val="single"/>
        </w:rPr>
      </w:pPr>
    </w:p>
    <w:p w:rsidR="00CF7487" w:rsidRDefault="00CF7487"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A2399F" w:rsidRDefault="00A2399F" w:rsidP="002D3504">
      <w:pPr>
        <w:rPr>
          <w:rFonts w:ascii="Bookman Old Style" w:hAnsi="Bookman Old Style" w:cstheme="minorHAnsi"/>
          <w:b/>
          <w:iCs/>
          <w:u w:val="single"/>
        </w:rPr>
      </w:pPr>
    </w:p>
    <w:p w:rsidR="002D3504" w:rsidRPr="00535D03" w:rsidRDefault="002D3504" w:rsidP="002D3504">
      <w:pPr>
        <w:shd w:val="clear" w:color="auto" w:fill="D9D9D9" w:themeFill="background1" w:themeFillShade="D9"/>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DIRECTION ORGANISATION DES COMPETITIONS</w:t>
      </w:r>
    </w:p>
    <w:p w:rsidR="002D3504" w:rsidRPr="00535D03" w:rsidRDefault="002D3504" w:rsidP="00535827">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sidR="00535827">
        <w:rPr>
          <w:rFonts w:ascii="Bookman Old Style" w:hAnsi="Bookman Old Style"/>
          <w:b/>
          <w:sz w:val="32"/>
          <w:szCs w:val="32"/>
          <w:u w:val="single"/>
        </w:rPr>
        <w:t>20-12</w:t>
      </w:r>
      <w:r w:rsidRPr="00535D03">
        <w:rPr>
          <w:rFonts w:ascii="Bookman Old Style" w:hAnsi="Bookman Old Style"/>
          <w:b/>
          <w:sz w:val="32"/>
          <w:szCs w:val="32"/>
          <w:u w:val="single"/>
        </w:rPr>
        <w:t>-201</w:t>
      </w:r>
      <w:r>
        <w:rPr>
          <w:rFonts w:ascii="Bookman Old Style" w:hAnsi="Bookman Old Style"/>
          <w:b/>
          <w:sz w:val="32"/>
          <w:szCs w:val="32"/>
          <w:u w:val="single"/>
        </w:rPr>
        <w:t>5</w:t>
      </w:r>
    </w:p>
    <w:p w:rsidR="002D3504" w:rsidRDefault="002D3504" w:rsidP="002D3504">
      <w:pPr>
        <w:jc w:val="center"/>
        <w:rPr>
          <w:rStyle w:val="lev"/>
        </w:rPr>
      </w:pPr>
    </w:p>
    <w:p w:rsidR="002D3504" w:rsidRDefault="002D3504" w:rsidP="002D3504">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2D3504" w:rsidRDefault="002D3504" w:rsidP="00455AD9">
      <w:pPr>
        <w:pStyle w:val="Paragraphedeliste"/>
        <w:numPr>
          <w:ilvl w:val="2"/>
          <w:numId w:val="2"/>
        </w:numPr>
        <w:rPr>
          <w:bCs/>
          <w:sz w:val="32"/>
          <w:szCs w:val="32"/>
        </w:rPr>
      </w:pPr>
      <w:r>
        <w:rPr>
          <w:bCs/>
          <w:sz w:val="32"/>
          <w:szCs w:val="32"/>
        </w:rPr>
        <w:t>AMGHAR                             Directeur</w:t>
      </w:r>
    </w:p>
    <w:p w:rsidR="002D3504" w:rsidRDefault="002D3504" w:rsidP="00455AD9">
      <w:pPr>
        <w:pStyle w:val="Paragraphedeliste"/>
        <w:numPr>
          <w:ilvl w:val="2"/>
          <w:numId w:val="2"/>
        </w:numPr>
        <w:rPr>
          <w:bCs/>
          <w:sz w:val="32"/>
          <w:szCs w:val="32"/>
        </w:rPr>
      </w:pPr>
      <w:r>
        <w:rPr>
          <w:bCs/>
          <w:sz w:val="32"/>
          <w:szCs w:val="32"/>
        </w:rPr>
        <w:t xml:space="preserve">MOSTPHAOUI                    Secrétaire </w:t>
      </w:r>
    </w:p>
    <w:p w:rsidR="002D3504" w:rsidRDefault="002D3504" w:rsidP="00455AD9">
      <w:pPr>
        <w:pStyle w:val="Paragraphedeliste"/>
        <w:numPr>
          <w:ilvl w:val="2"/>
          <w:numId w:val="2"/>
        </w:numPr>
        <w:spacing w:line="360" w:lineRule="auto"/>
        <w:rPr>
          <w:bCs/>
          <w:sz w:val="32"/>
          <w:szCs w:val="32"/>
        </w:rPr>
      </w:pPr>
      <w:r>
        <w:rPr>
          <w:bCs/>
          <w:sz w:val="32"/>
          <w:szCs w:val="32"/>
        </w:rPr>
        <w:t>AIT IKHLEF  Bachir            Membre</w:t>
      </w:r>
    </w:p>
    <w:p w:rsidR="002D3504" w:rsidRDefault="002D3504" w:rsidP="002D3504">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2D3504" w:rsidRDefault="002D3504" w:rsidP="002D3504">
      <w:pPr>
        <w:rPr>
          <w:rFonts w:ascii="Bookman Old Style" w:hAnsi="Bookman Old Style" w:cstheme="minorHAnsi"/>
          <w:b/>
          <w:iCs/>
          <w:sz w:val="28"/>
          <w:szCs w:val="28"/>
          <w:u w:val="single"/>
        </w:rPr>
      </w:pPr>
    </w:p>
    <w:p w:rsidR="002D3504" w:rsidRDefault="002D3504" w:rsidP="00455AD9">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2D3504" w:rsidRDefault="002D3504" w:rsidP="00455AD9">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CD2F74" w:rsidRDefault="00CD2F74" w:rsidP="00853723">
      <w:pPr>
        <w:rPr>
          <w:rFonts w:ascii="Bookman Old Style" w:hAnsi="Bookman Old Style" w:cstheme="minorHAnsi"/>
          <w:b/>
          <w:iCs/>
          <w:u w:val="single"/>
        </w:rPr>
      </w:pPr>
    </w:p>
    <w:p w:rsidR="002D3504" w:rsidRPr="00BE014C" w:rsidRDefault="002D3504" w:rsidP="00050875">
      <w:pPr>
        <w:rPr>
          <w:rFonts w:ascii="Bookman Old Style" w:hAnsi="Bookman Old Style"/>
          <w:bCs/>
          <w:iCs/>
        </w:rPr>
      </w:pPr>
      <w:r w:rsidRPr="00BE014C">
        <w:rPr>
          <w:rFonts w:ascii="Bookman Old Style" w:hAnsi="Bookman Old Style" w:cstheme="minorHAnsi"/>
          <w:b/>
          <w:iCs/>
          <w:u w:val="single"/>
        </w:rPr>
        <w:t xml:space="preserve">Affaire N° </w:t>
      </w:r>
      <w:r w:rsidR="00050875">
        <w:rPr>
          <w:rFonts w:ascii="Bookman Old Style" w:hAnsi="Bookman Old Style" w:cstheme="minorHAnsi"/>
          <w:b/>
          <w:iCs/>
          <w:u w:val="single"/>
        </w:rPr>
        <w:t>05</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 xml:space="preserve">CASA / </w:t>
      </w:r>
      <w:r w:rsidR="00050875">
        <w:rPr>
          <w:rFonts w:ascii="Bookman Old Style" w:hAnsi="Bookman Old Style"/>
          <w:b/>
          <w:iCs/>
        </w:rPr>
        <w:t>JSBA</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séniors</w:t>
      </w:r>
      <w:proofErr w:type="gramEnd"/>
      <w:r w:rsidRPr="00BE014C">
        <w:rPr>
          <w:rFonts w:ascii="Bookman Old Style" w:hAnsi="Bookman Old Style"/>
          <w:bCs/>
          <w:iCs/>
        </w:rPr>
        <w:t xml:space="preserve"> ) du </w:t>
      </w:r>
      <w:r w:rsidR="00050875">
        <w:rPr>
          <w:rFonts w:ascii="Bookman Old Style" w:hAnsi="Bookman Old Style"/>
          <w:bCs/>
          <w:iCs/>
        </w:rPr>
        <w:t>17-12</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2D3504" w:rsidRPr="00E30BE5" w:rsidRDefault="002D3504" w:rsidP="002D3504">
      <w:pPr>
        <w:rPr>
          <w:rFonts w:ascii="Bookman Old Style" w:hAnsi="Bookman Old Style"/>
          <w:b/>
          <w:iCs/>
        </w:rPr>
      </w:pPr>
      <w:r w:rsidRPr="00BE014C">
        <w:rPr>
          <w:rFonts w:ascii="Bookman Old Style" w:hAnsi="Bookman Old Style"/>
          <w:bCs/>
          <w:iCs/>
        </w:rPr>
        <w:t xml:space="preserve">                        </w:t>
      </w:r>
    </w:p>
    <w:p w:rsidR="002D3504" w:rsidRPr="00CB5CF0" w:rsidRDefault="002D3504" w:rsidP="002D3504">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2D3504" w:rsidRPr="00CB5CF0" w:rsidRDefault="002D3504" w:rsidP="002D3504">
      <w:pPr>
        <w:rPr>
          <w:rFonts w:ascii="Bookman Old Style" w:hAnsi="Bookman Old Style"/>
          <w:bCs/>
          <w:iCs/>
        </w:rPr>
      </w:pPr>
      <w:r w:rsidRPr="00CB5CF0">
        <w:rPr>
          <w:rFonts w:ascii="Bookman Old Style" w:hAnsi="Bookman Old Style"/>
          <w:bCs/>
          <w:iCs/>
        </w:rPr>
        <w:t xml:space="preserve">   -  Après lecture </w:t>
      </w:r>
      <w:r>
        <w:rPr>
          <w:rFonts w:ascii="Bookman Old Style" w:hAnsi="Bookman Old Style"/>
          <w:bCs/>
          <w:iCs/>
        </w:rPr>
        <w:t>des</w:t>
      </w:r>
      <w:r w:rsidRPr="00CB5CF0">
        <w:rPr>
          <w:rFonts w:ascii="Bookman Old Style" w:hAnsi="Bookman Old Style"/>
          <w:bCs/>
          <w:iCs/>
        </w:rPr>
        <w:t xml:space="preserve"> rapport</w:t>
      </w:r>
      <w:r>
        <w:rPr>
          <w:rFonts w:ascii="Bookman Old Style" w:hAnsi="Bookman Old Style"/>
          <w:bCs/>
          <w:iCs/>
        </w:rPr>
        <w:t>s</w:t>
      </w:r>
      <w:r w:rsidRPr="00CB5CF0">
        <w:rPr>
          <w:rFonts w:ascii="Bookman Old Style" w:hAnsi="Bookman Old Style"/>
          <w:bCs/>
          <w:iCs/>
        </w:rPr>
        <w:t xml:space="preserve"> de</w:t>
      </w:r>
      <w:r>
        <w:rPr>
          <w:rFonts w:ascii="Bookman Old Style" w:hAnsi="Bookman Old Style"/>
          <w:bCs/>
          <w:iCs/>
        </w:rPr>
        <w:t>s</w:t>
      </w:r>
      <w:r w:rsidRPr="00CB5CF0">
        <w:rPr>
          <w:rFonts w:ascii="Bookman Old Style" w:hAnsi="Bookman Old Style"/>
          <w:bCs/>
          <w:iCs/>
        </w:rPr>
        <w:t xml:space="preserve">  officiel</w:t>
      </w:r>
      <w:r>
        <w:rPr>
          <w:rFonts w:ascii="Bookman Old Style" w:hAnsi="Bookman Old Style"/>
          <w:bCs/>
          <w:iCs/>
        </w:rPr>
        <w:t xml:space="preserve">s </w:t>
      </w:r>
    </w:p>
    <w:p w:rsidR="002D3504" w:rsidRPr="00CB5CF0" w:rsidRDefault="002D3504" w:rsidP="002D3504">
      <w:pPr>
        <w:rPr>
          <w:rFonts w:ascii="Bookman Old Style" w:hAnsi="Bookman Old Style"/>
          <w:bCs/>
          <w:iCs/>
          <w:sz w:val="14"/>
          <w:szCs w:val="14"/>
        </w:rPr>
      </w:pPr>
      <w:r w:rsidRPr="00CB5CF0">
        <w:rPr>
          <w:rFonts w:ascii="Bookman Old Style" w:hAnsi="Bookman Old Style"/>
          <w:bCs/>
          <w:iCs/>
        </w:rPr>
        <w:t xml:space="preserve">   </w:t>
      </w:r>
    </w:p>
    <w:p w:rsidR="002D3504" w:rsidRPr="00CB5CF0" w:rsidRDefault="002D3504" w:rsidP="00A2399F">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les deux équipes ainsi que les Arbitres officiellement désignés étaient présents aux lieu et heure prévus de la rencontre ; </w:t>
      </w:r>
    </w:p>
    <w:p w:rsidR="002D3504" w:rsidRPr="00CB5CF0" w:rsidRDefault="002D3504" w:rsidP="002D3504">
      <w:pPr>
        <w:pStyle w:val="Paragraphedeliste"/>
        <w:ind w:left="360"/>
        <w:rPr>
          <w:rFonts w:ascii="Bookman Old Style" w:hAnsi="Bookman Old Style"/>
          <w:bCs/>
          <w:iCs/>
          <w:sz w:val="14"/>
          <w:szCs w:val="14"/>
        </w:rPr>
      </w:pPr>
    </w:p>
    <w:p w:rsidR="002D3504" w:rsidRPr="00CB5CF0" w:rsidRDefault="002D3504" w:rsidP="00A2399F">
      <w:pPr>
        <w:pStyle w:val="Paragraphedeliste"/>
        <w:numPr>
          <w:ilvl w:val="0"/>
          <w:numId w:val="4"/>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qu’après le laps de temps réglementaire, l’arbitre a eu à constater l’absence du médecin</w:t>
      </w:r>
      <w:r w:rsidRPr="00CB5CF0">
        <w:rPr>
          <w:rFonts w:ascii="Bookman Old Style" w:hAnsi="Bookman Old Style"/>
          <w:bCs/>
          <w:iCs/>
        </w:rPr>
        <w:t>;</w:t>
      </w:r>
    </w:p>
    <w:p w:rsidR="002D3504" w:rsidRPr="00CB5CF0" w:rsidRDefault="002D3504" w:rsidP="002D3504">
      <w:pPr>
        <w:pStyle w:val="Paragraphedeliste"/>
        <w:rPr>
          <w:rFonts w:ascii="Bookman Old Style" w:hAnsi="Bookman Old Style"/>
          <w:bCs/>
          <w:iCs/>
          <w:sz w:val="14"/>
          <w:szCs w:val="14"/>
        </w:rPr>
      </w:pPr>
    </w:p>
    <w:p w:rsidR="002D3504" w:rsidRPr="00F15095" w:rsidRDefault="002D3504" w:rsidP="00A2399F">
      <w:pPr>
        <w:pStyle w:val="Paragraphedeliste"/>
        <w:numPr>
          <w:ilvl w:val="0"/>
          <w:numId w:val="4"/>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dans ce cas, la rencontre ne peut avoir lieu conformément aux dispositions de l’article des RG de la FAF</w:t>
      </w:r>
      <w:r w:rsidR="00F15095" w:rsidRPr="00F15095">
        <w:rPr>
          <w:rFonts w:ascii="Bookman Old Style" w:hAnsi="Bookman Old Style"/>
          <w:bCs/>
          <w:iCs/>
        </w:rPr>
        <w:t xml:space="preserve"> qui </w:t>
      </w:r>
      <w:proofErr w:type="spellStart"/>
      <w:r w:rsidR="00F15095" w:rsidRPr="00F15095">
        <w:rPr>
          <w:rFonts w:ascii="Bookman Old Style" w:hAnsi="Bookman Old Style"/>
          <w:bCs/>
          <w:iCs/>
        </w:rPr>
        <w:t>sitpule</w:t>
      </w:r>
      <w:proofErr w:type="spellEnd"/>
      <w:r w:rsidR="00F15095" w:rsidRPr="00F15095">
        <w:rPr>
          <w:rFonts w:ascii="Bookman Old Style" w:hAnsi="Bookman Old Style"/>
          <w:bCs/>
          <w:iCs/>
        </w:rPr>
        <w:t xml:space="preserve"> en clair : « </w:t>
      </w:r>
      <w:r w:rsidR="00F15095" w:rsidRPr="00F15095">
        <w:rPr>
          <w:rFonts w:ascii="Arial Black" w:hAnsi="Arial Black"/>
        </w:rPr>
        <w:t>Si l’absence du médecin ou de l’ambulance est constatée par l’arbitre, celui-ci annule la rencontre et le club est sanctionné par</w:t>
      </w:r>
      <w:r w:rsidR="00F15095" w:rsidRPr="00F15095">
        <w:rPr>
          <w:sz w:val="23"/>
          <w:szCs w:val="23"/>
        </w:rPr>
        <w:t xml:space="preserve"> </w:t>
      </w:r>
      <w:r w:rsidR="00F15095" w:rsidRPr="00F15095">
        <w:rPr>
          <w:rFonts w:ascii="Bookman Old Style" w:hAnsi="Bookman Old Style"/>
          <w:bCs/>
          <w:iCs/>
        </w:rPr>
        <w:t xml:space="preserve"> </w:t>
      </w:r>
    </w:p>
    <w:p w:rsidR="002D3504" w:rsidRPr="00CB5CF0" w:rsidRDefault="002D3504" w:rsidP="002D3504">
      <w:pPr>
        <w:rPr>
          <w:rFonts w:ascii="Bookman Old Style" w:hAnsi="Bookman Old Style"/>
          <w:b/>
          <w:iCs/>
          <w:sz w:val="14"/>
          <w:szCs w:val="14"/>
        </w:rPr>
      </w:pPr>
    </w:p>
    <w:p w:rsidR="002D3504" w:rsidRPr="00CB5CF0" w:rsidRDefault="002D3504" w:rsidP="002D3504">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F15095" w:rsidRPr="00F15095" w:rsidRDefault="002D3504" w:rsidP="00F15095">
      <w:pPr>
        <w:pStyle w:val="Paragraphedeliste"/>
        <w:ind w:left="772" w:firstLine="644"/>
        <w:rPr>
          <w:rFonts w:ascii="Bookman Old Style" w:hAnsi="Bookman Old Style"/>
          <w:iCs/>
        </w:rPr>
      </w:pPr>
      <w:r w:rsidRPr="00F15095">
        <w:rPr>
          <w:rFonts w:ascii="Bookman Old Style" w:hAnsi="Bookman Old Style"/>
          <w:b/>
          <w:iCs/>
        </w:rPr>
        <w:t>(</w:t>
      </w:r>
      <w:r w:rsidRPr="00F15095">
        <w:rPr>
          <w:rFonts w:ascii="Bookman Old Style" w:hAnsi="Bookman Old Style"/>
          <w:iCs/>
        </w:rPr>
        <w:t>Article 21 des RG de la FAF - Edition 201</w:t>
      </w:r>
      <w:r w:rsidR="00F15095" w:rsidRPr="00F15095">
        <w:rPr>
          <w:rFonts w:ascii="Bookman Old Style" w:hAnsi="Bookman Old Style"/>
          <w:iCs/>
        </w:rPr>
        <w:t>6</w:t>
      </w:r>
      <w:r w:rsidR="00F15095" w:rsidRPr="00F15095">
        <w:rPr>
          <w:rFonts w:ascii="Bookman Old Style" w:hAnsi="Bookman Old Style"/>
          <w:b/>
          <w:bCs/>
          <w:iCs/>
        </w:rPr>
        <w:t>)</w:t>
      </w:r>
      <w:r w:rsidR="00F15095" w:rsidRPr="00F15095">
        <w:rPr>
          <w:rFonts w:ascii="Bookman Old Style" w:hAnsi="Bookman Old Style"/>
          <w:iCs/>
        </w:rPr>
        <w:t xml:space="preserve"> </w:t>
      </w:r>
    </w:p>
    <w:p w:rsidR="002D3504" w:rsidRPr="00F15095" w:rsidRDefault="00F15095" w:rsidP="00F15095">
      <w:pPr>
        <w:pStyle w:val="Paragraphedeliste"/>
        <w:ind w:left="772" w:firstLine="644"/>
        <w:rPr>
          <w:rFonts w:ascii="Bookman Old Style" w:hAnsi="Bookman Old Style"/>
          <w:b/>
          <w:bCs/>
          <w:iCs/>
        </w:rPr>
      </w:pPr>
      <w:r>
        <w:rPr>
          <w:rFonts w:ascii="Bookman Old Style" w:hAnsi="Bookman Old Style"/>
          <w:b/>
          <w:bCs/>
          <w:iCs/>
        </w:rPr>
        <w:t xml:space="preserve">           </w:t>
      </w:r>
      <w:r w:rsidRPr="00F15095">
        <w:rPr>
          <w:rFonts w:ascii="Bookman Old Style" w:hAnsi="Bookman Old Style"/>
          <w:b/>
          <w:bCs/>
          <w:iCs/>
        </w:rPr>
        <w:t>(</w:t>
      </w:r>
      <w:r w:rsidRPr="00F15095">
        <w:rPr>
          <w:rFonts w:ascii="Bookman Old Style" w:hAnsi="Bookman Old Style"/>
          <w:iCs/>
        </w:rPr>
        <w:t xml:space="preserve">1° infraction, phase </w:t>
      </w:r>
      <w:r>
        <w:rPr>
          <w:rFonts w:ascii="Bookman Old Style" w:hAnsi="Bookman Old Style"/>
          <w:iCs/>
        </w:rPr>
        <w:t>« </w:t>
      </w:r>
      <w:r w:rsidRPr="00F15095">
        <w:rPr>
          <w:rFonts w:ascii="Bookman Old Style" w:hAnsi="Bookman Old Style"/>
          <w:iCs/>
        </w:rPr>
        <w:t>aller</w:t>
      </w:r>
      <w:r>
        <w:rPr>
          <w:rFonts w:ascii="Bookman Old Style" w:hAnsi="Bookman Old Style"/>
          <w:iCs/>
        </w:rPr>
        <w:t> »</w:t>
      </w:r>
      <w:r w:rsidR="002D3504" w:rsidRPr="00F15095">
        <w:rPr>
          <w:rFonts w:ascii="Bookman Old Style" w:hAnsi="Bookman Old Style"/>
          <w:b/>
          <w:bCs/>
          <w:iCs/>
        </w:rPr>
        <w:t>)</w:t>
      </w:r>
    </w:p>
    <w:p w:rsidR="002D3504" w:rsidRPr="00CB5CF0" w:rsidRDefault="002D3504" w:rsidP="002D3504">
      <w:pPr>
        <w:ind w:left="708" w:firstLine="708"/>
        <w:rPr>
          <w:rFonts w:ascii="Bookman Old Style" w:hAnsi="Bookman Old Style"/>
          <w:b/>
          <w:bCs/>
          <w:iCs/>
          <w:u w:val="single"/>
        </w:rPr>
      </w:pPr>
    </w:p>
    <w:p w:rsidR="002D3504" w:rsidRDefault="002D3504" w:rsidP="00A2399F">
      <w:pPr>
        <w:pStyle w:val="Paragraphedeliste"/>
        <w:numPr>
          <w:ilvl w:val="0"/>
          <w:numId w:val="3"/>
        </w:numPr>
        <w:spacing w:after="200"/>
        <w:ind w:left="1132"/>
        <w:rPr>
          <w:rFonts w:ascii="Bookman Old Style" w:hAnsi="Bookman Old Style"/>
          <w:bCs/>
          <w:iCs/>
        </w:rPr>
      </w:pPr>
      <w:r w:rsidRPr="00CB5CF0">
        <w:rPr>
          <w:rFonts w:ascii="Bookman Old Style" w:hAnsi="Bookman Old Style"/>
          <w:bCs/>
          <w:iCs/>
        </w:rPr>
        <w:t xml:space="preserve">Match perdu par pénalité au Club </w:t>
      </w:r>
      <w:r w:rsidR="00F15095" w:rsidRPr="00F15095">
        <w:rPr>
          <w:rFonts w:ascii="Bookman Old Style" w:hAnsi="Bookman Old Style"/>
          <w:b/>
          <w:iCs/>
        </w:rPr>
        <w:t>CASA</w:t>
      </w:r>
      <w:r w:rsidRPr="00CB5CF0">
        <w:rPr>
          <w:rFonts w:ascii="Bookman Old Style" w:hAnsi="Bookman Old Style"/>
          <w:bCs/>
          <w:iCs/>
        </w:rPr>
        <w:t xml:space="preserve"> pour en attribuer le gain au Club </w:t>
      </w:r>
      <w:r w:rsidR="00535827">
        <w:rPr>
          <w:rFonts w:ascii="Bookman Old Style" w:hAnsi="Bookman Old Style"/>
          <w:b/>
          <w:iCs/>
        </w:rPr>
        <w:t>JSBA</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p>
    <w:p w:rsidR="00F15095" w:rsidRPr="00CB5CF0" w:rsidRDefault="00F15095" w:rsidP="00A2399F">
      <w:pPr>
        <w:pStyle w:val="Paragraphedeliste"/>
        <w:numPr>
          <w:ilvl w:val="0"/>
          <w:numId w:val="3"/>
        </w:numPr>
        <w:spacing w:after="200"/>
        <w:ind w:left="1132"/>
        <w:rPr>
          <w:rFonts w:ascii="Bookman Old Style" w:hAnsi="Bookman Old Style"/>
          <w:bCs/>
          <w:iCs/>
        </w:rPr>
      </w:pPr>
      <w:r w:rsidRPr="00F15095">
        <w:rPr>
          <w:rFonts w:ascii="Bookman Old Style" w:hAnsi="Bookman Old Style"/>
          <w:b/>
          <w:iCs/>
          <w:shd w:val="clear" w:color="auto" w:fill="BFBFBF" w:themeFill="background1" w:themeFillShade="BF"/>
        </w:rPr>
        <w:t>Amende de 5000 DA</w:t>
      </w:r>
      <w:r>
        <w:rPr>
          <w:rFonts w:ascii="Bookman Old Style" w:hAnsi="Bookman Old Style"/>
          <w:bCs/>
          <w:iCs/>
        </w:rPr>
        <w:t xml:space="preserve"> au club CASA payable dans un délai d’un mois à compter de la date de publication du BO.</w:t>
      </w:r>
    </w:p>
    <w:p w:rsidR="002D3504" w:rsidRDefault="002D3504" w:rsidP="00853723">
      <w:pPr>
        <w:rPr>
          <w:rFonts w:ascii="Bookman Old Style" w:hAnsi="Bookman Old Style" w:cstheme="minorHAnsi"/>
          <w:b/>
          <w:iCs/>
          <w:u w:val="single"/>
        </w:rPr>
      </w:pPr>
    </w:p>
    <w:p w:rsidR="002D3504" w:rsidRDefault="002D3504"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CA3889" w:rsidRPr="001F182D" w:rsidRDefault="00CA3889" w:rsidP="00CA388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CA3889" w:rsidRPr="00DA2DA8" w:rsidRDefault="00CA3889" w:rsidP="00DA2DA8">
      <w:pPr>
        <w:rPr>
          <w:sz w:val="12"/>
          <w:szCs w:val="12"/>
        </w:rPr>
      </w:pPr>
    </w:p>
    <w:p w:rsidR="00CA3889" w:rsidRDefault="00CA3889" w:rsidP="00CA3889">
      <w:pPr>
        <w:pStyle w:val="Sansinterligne"/>
        <w:rPr>
          <w:sz w:val="2"/>
          <w:szCs w:val="2"/>
        </w:rPr>
      </w:pPr>
    </w:p>
    <w:p w:rsidR="003F69F5" w:rsidRPr="003F69F5" w:rsidRDefault="00CA3889" w:rsidP="003F69F5">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3F69F5" w:rsidRPr="003F69F5" w:rsidRDefault="003F69F5" w:rsidP="003F69F5">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sz w:val="28"/>
          <w:szCs w:val="28"/>
          <w:highlight w:val="yellow"/>
          <w:u w:val="single"/>
        </w:rPr>
        <w:t>PROGRAMMATION  MATCHS EN RETARD</w:t>
      </w:r>
    </w:p>
    <w:p w:rsidR="003F69F5" w:rsidRDefault="003F69F5" w:rsidP="003F69F5">
      <w:pPr>
        <w:pStyle w:val="Sansinterligne"/>
        <w:rPr>
          <w:sz w:val="8"/>
          <w:szCs w:val="8"/>
        </w:rPr>
      </w:pPr>
    </w:p>
    <w:p w:rsidR="003F69F5" w:rsidRDefault="003F69F5" w:rsidP="003F69F5">
      <w:pPr>
        <w:spacing w:line="360" w:lineRule="auto"/>
        <w:jc w:val="center"/>
        <w:rPr>
          <w:rFonts w:ascii="Bookman Old Style" w:hAnsi="Bookman Old Style"/>
          <w:b/>
          <w:color w:val="000000"/>
          <w:u w:val="single"/>
        </w:rPr>
      </w:pPr>
      <w:r>
        <w:rPr>
          <w:rFonts w:ascii="Bookman Old Style" w:hAnsi="Bookman Old Style"/>
          <w:b/>
          <w:color w:val="000000"/>
          <w:u w:val="single"/>
        </w:rPr>
        <w:t>LUNDI 26 DECEMBRE 2016</w:t>
      </w:r>
    </w:p>
    <w:p w:rsidR="003F69F5" w:rsidRPr="00DA2DA8" w:rsidRDefault="003F69F5" w:rsidP="003F69F5">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3F69F5" w:rsidTr="003F69F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9F5" w:rsidRDefault="003F69F5" w:rsidP="003F69F5">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9F5" w:rsidRDefault="003F69F5" w:rsidP="003F69F5">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9F5" w:rsidRDefault="003F69F5" w:rsidP="003F69F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9F5" w:rsidRDefault="003F69F5" w:rsidP="003F69F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F69F5" w:rsidTr="003F69F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9F5" w:rsidRDefault="003F69F5" w:rsidP="003F69F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69F5" w:rsidRDefault="003F69F5" w:rsidP="003F69F5">
            <w:pPr>
              <w:spacing w:before="100" w:beforeAutospacing="1" w:after="100" w:afterAutospacing="1" w:line="276" w:lineRule="auto"/>
              <w:jc w:val="center"/>
              <w:rPr>
                <w:rFonts w:ascii="Bookman Old Style" w:hAnsi="Bookman Old Style"/>
                <w:b/>
              </w:rPr>
            </w:pPr>
            <w:r>
              <w:rPr>
                <w:rFonts w:ascii="Bookman Old Style" w:hAnsi="Bookman Old Style"/>
                <w:b/>
              </w:rPr>
              <w:t>CSPC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F69F5" w:rsidRDefault="003F69F5" w:rsidP="003F69F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F69F5" w:rsidRDefault="003F69F5" w:rsidP="003F69F5">
            <w:pPr>
              <w:spacing w:before="100" w:beforeAutospacing="1" w:after="100" w:afterAutospacing="1" w:line="408" w:lineRule="atLeast"/>
              <w:jc w:val="center"/>
              <w:rPr>
                <w:rFonts w:ascii="Bookman Old Style" w:hAnsi="Bookman Old Style"/>
                <w:color w:val="000000"/>
              </w:rPr>
            </w:pPr>
          </w:p>
        </w:tc>
      </w:tr>
    </w:tbl>
    <w:p w:rsidR="003F69F5" w:rsidRDefault="003F69F5" w:rsidP="00DA2DA8">
      <w:pPr>
        <w:spacing w:line="360" w:lineRule="auto"/>
        <w:jc w:val="center"/>
        <w:rPr>
          <w:rFonts w:ascii="Bookman Old Style" w:hAnsi="Bookman Old Style"/>
          <w:color w:val="000000"/>
          <w:highlight w:val="yellow"/>
          <w:u w:val="single"/>
        </w:rPr>
      </w:pPr>
    </w:p>
    <w:p w:rsidR="003F69F5"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MARDI 03</w:t>
      </w:r>
      <w:r w:rsidR="003F69F5">
        <w:rPr>
          <w:rFonts w:ascii="Bookman Old Style" w:hAnsi="Bookman Old Style"/>
          <w:b/>
          <w:color w:val="000000"/>
          <w:u w:val="single"/>
        </w:rPr>
        <w:t xml:space="preserve"> JANVIER 2017</w:t>
      </w:r>
    </w:p>
    <w:p w:rsidR="003F69F5" w:rsidRPr="00DA2DA8" w:rsidRDefault="003F69F5" w:rsidP="003F69F5">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3F69F5" w:rsidTr="003F69F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9F5" w:rsidRDefault="003F69F5" w:rsidP="003F69F5">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9F5" w:rsidRDefault="003F69F5" w:rsidP="003F69F5">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9F5" w:rsidRDefault="003F69F5" w:rsidP="003F69F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9F5" w:rsidRDefault="003F69F5" w:rsidP="003F69F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3F69F5" w:rsidTr="003F69F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9F5" w:rsidRDefault="003F69F5" w:rsidP="00C37744">
            <w:pPr>
              <w:spacing w:before="100" w:beforeAutospacing="1" w:after="100" w:afterAutospacing="1" w:line="408" w:lineRule="atLeast"/>
              <w:jc w:val="center"/>
              <w:rPr>
                <w:rFonts w:ascii="Bookman Old Style" w:hAnsi="Bookman Old Style"/>
                <w:color w:val="000000"/>
              </w:rPr>
            </w:pPr>
            <w:r w:rsidRPr="00C37744">
              <w:rPr>
                <w:rFonts w:ascii="Bookman Old Style" w:hAnsi="Bookman Old Style"/>
                <w:color w:val="000000"/>
                <w:highlight w:val="yellow"/>
              </w:rPr>
              <w:t xml:space="preserve">BEJAIA </w:t>
            </w:r>
            <w:r w:rsidR="00C37744" w:rsidRPr="00C37744">
              <w:rPr>
                <w:rFonts w:ascii="Bookman Old Style" w:hAnsi="Bookman Old Style"/>
                <w:color w:val="000000"/>
                <w:highlight w:val="yellow"/>
              </w:rPr>
              <w:t>OPOW</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69F5" w:rsidRDefault="003F69F5" w:rsidP="003F69F5">
            <w:pPr>
              <w:spacing w:before="100" w:beforeAutospacing="1" w:after="100" w:afterAutospacing="1" w:line="276" w:lineRule="auto"/>
              <w:jc w:val="center"/>
              <w:rPr>
                <w:rFonts w:ascii="Bookman Old Style" w:hAnsi="Bookman Old Style"/>
                <w:b/>
              </w:rPr>
            </w:pPr>
            <w:r>
              <w:rPr>
                <w:rFonts w:ascii="Bookman Old Style" w:hAnsi="Bookman Old Style"/>
                <w:b/>
              </w:rPr>
              <w:t>JSIO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F69F5" w:rsidRDefault="00C37744" w:rsidP="00C37744">
            <w:pPr>
              <w:tabs>
                <w:tab w:val="left" w:pos="225"/>
                <w:tab w:val="center" w:pos="792"/>
              </w:tabs>
              <w:spacing w:before="100" w:beforeAutospacing="1" w:after="100" w:afterAutospacing="1" w:line="408" w:lineRule="atLeast"/>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sidR="00D5578E">
              <w:rPr>
                <w:rFonts w:ascii="Bookman Old Style" w:hAnsi="Bookman Old Style"/>
                <w:color w:val="000000"/>
              </w:rPr>
              <w:t>11 H</w:t>
            </w:r>
            <w:r w:rsidR="003F69F5">
              <w:rPr>
                <w:rFonts w:ascii="Bookman Old Style" w:hAnsi="Bookman Old Style"/>
                <w:color w:val="000000"/>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F69F5" w:rsidRDefault="003F69F5" w:rsidP="003F69F5">
            <w:pPr>
              <w:spacing w:before="100" w:beforeAutospacing="1" w:after="100" w:afterAutospacing="1" w:line="408" w:lineRule="atLeast"/>
              <w:jc w:val="center"/>
              <w:rPr>
                <w:rFonts w:ascii="Bookman Old Style" w:hAnsi="Bookman Old Style"/>
                <w:color w:val="000000"/>
              </w:rPr>
            </w:pPr>
          </w:p>
        </w:tc>
      </w:tr>
    </w:tbl>
    <w:p w:rsidR="003F69F5" w:rsidRDefault="003F69F5" w:rsidP="00DA2DA8">
      <w:pPr>
        <w:spacing w:line="360" w:lineRule="auto"/>
        <w:jc w:val="center"/>
        <w:rPr>
          <w:rFonts w:ascii="Bookman Old Style" w:hAnsi="Bookman Old Style"/>
          <w:color w:val="000000"/>
          <w:highlight w:val="yellow"/>
          <w:u w:val="single"/>
        </w:rPr>
      </w:pPr>
    </w:p>
    <w:p w:rsidR="003F69F5" w:rsidRPr="003F69F5" w:rsidRDefault="003F69F5" w:rsidP="00DA2DA8">
      <w:pPr>
        <w:spacing w:line="360" w:lineRule="auto"/>
        <w:jc w:val="center"/>
        <w:rPr>
          <w:rFonts w:ascii="Bookman Old Style" w:hAnsi="Bookman Old Style"/>
          <w:color w:val="000000"/>
          <w:u w:val="single"/>
        </w:rPr>
      </w:pPr>
      <w:r w:rsidRPr="003F69F5">
        <w:rPr>
          <w:rFonts w:ascii="Bookman Old Style" w:hAnsi="Bookman Old Style"/>
          <w:color w:val="000000"/>
          <w:u w:val="single"/>
        </w:rPr>
        <w:t>--------------------------------------------------------------------------</w:t>
      </w:r>
    </w:p>
    <w:p w:rsidR="00472027" w:rsidRDefault="00472027" w:rsidP="00DA2DA8">
      <w:pPr>
        <w:spacing w:line="360" w:lineRule="auto"/>
        <w:jc w:val="center"/>
        <w:rPr>
          <w:rFonts w:ascii="Bookman Old Style" w:hAnsi="Bookman Old Style"/>
          <w:b/>
          <w:bCs/>
          <w:color w:val="000000"/>
          <w:sz w:val="28"/>
          <w:szCs w:val="28"/>
          <w:u w:val="single"/>
        </w:rPr>
      </w:pPr>
    </w:p>
    <w:p w:rsidR="00CA3889" w:rsidRPr="003F69F5" w:rsidRDefault="00CA3889" w:rsidP="00DA2DA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sz w:val="28"/>
          <w:szCs w:val="28"/>
          <w:highlight w:val="yellow"/>
          <w:u w:val="single"/>
        </w:rPr>
        <w:t xml:space="preserve">PROGRAMMATION  </w:t>
      </w:r>
      <w:r w:rsidR="005D2553" w:rsidRPr="0032359B">
        <w:rPr>
          <w:rFonts w:ascii="Bookman Old Style" w:hAnsi="Bookman Old Style"/>
          <w:b/>
          <w:bCs/>
          <w:color w:val="000000"/>
          <w:sz w:val="28"/>
          <w:szCs w:val="28"/>
          <w:highlight w:val="yellow"/>
          <w:u w:val="single"/>
        </w:rPr>
        <w:t>9</w:t>
      </w:r>
      <w:r w:rsidRPr="0032359B">
        <w:rPr>
          <w:rFonts w:ascii="Bookman Old Style" w:hAnsi="Bookman Old Style"/>
          <w:b/>
          <w:bCs/>
          <w:color w:val="000000"/>
          <w:sz w:val="28"/>
          <w:szCs w:val="28"/>
          <w:highlight w:val="yellow"/>
          <w:u w:val="single"/>
          <w:vertAlign w:val="superscript"/>
        </w:rPr>
        <w:t>ème</w:t>
      </w:r>
      <w:r w:rsidRPr="0032359B">
        <w:rPr>
          <w:rFonts w:ascii="Bookman Old Style" w:hAnsi="Bookman Old Style"/>
          <w:b/>
          <w:bCs/>
          <w:color w:val="000000"/>
          <w:sz w:val="28"/>
          <w:szCs w:val="28"/>
          <w:highlight w:val="yellow"/>
          <w:u w:val="single"/>
        </w:rPr>
        <w:t xml:space="preserve">     JOURNEE</w:t>
      </w:r>
    </w:p>
    <w:p w:rsidR="00CA3889" w:rsidRDefault="00CA3889" w:rsidP="00CA3889">
      <w:pPr>
        <w:pStyle w:val="Sansinterligne"/>
        <w:rPr>
          <w:sz w:val="8"/>
          <w:szCs w:val="8"/>
        </w:rPr>
      </w:pPr>
    </w:p>
    <w:p w:rsidR="00CA3889" w:rsidRDefault="00CA3889" w:rsidP="005D2553">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5D2553">
        <w:rPr>
          <w:rFonts w:ascii="Bookman Old Style" w:hAnsi="Bookman Old Style"/>
          <w:b/>
          <w:color w:val="000000"/>
          <w:u w:val="single"/>
        </w:rPr>
        <w:t>30</w:t>
      </w:r>
      <w:r>
        <w:rPr>
          <w:rFonts w:ascii="Bookman Old Style" w:hAnsi="Bookman Old Style"/>
          <w:b/>
          <w:color w:val="000000"/>
          <w:u w:val="single"/>
        </w:rPr>
        <w:t xml:space="preserve"> DECEMBRE 2016</w:t>
      </w:r>
    </w:p>
    <w:p w:rsidR="00CA3889" w:rsidRPr="00DA2DA8" w:rsidRDefault="00CA3889" w:rsidP="00CA3889">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DA2DA8" w:rsidP="00E912B3">
            <w:pPr>
              <w:spacing w:before="100" w:beforeAutospacing="1" w:after="100" w:afterAutospacing="1" w:line="276" w:lineRule="auto"/>
              <w:jc w:val="center"/>
              <w:rPr>
                <w:rFonts w:ascii="Bookman Old Style" w:hAnsi="Bookman Old Style"/>
                <w:b/>
              </w:rPr>
            </w:pPr>
            <w:r>
              <w:rPr>
                <w:rFonts w:ascii="Bookman Old Style" w:hAnsi="Bookman Old Style"/>
                <w:b/>
              </w:rPr>
              <w:t>AST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5D255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CA3889">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w:t>
            </w:r>
            <w:r w:rsidR="00DA2DA8">
              <w:rPr>
                <w:rFonts w:ascii="Bookman Old Style" w:hAnsi="Bookman Old Style"/>
                <w:color w:val="000000"/>
              </w:rPr>
              <w:t>H</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5D255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DA2DA8" w:rsidP="00CB193D">
            <w:pPr>
              <w:spacing w:before="100" w:beforeAutospacing="1" w:after="100" w:afterAutospacing="1" w:line="276" w:lineRule="auto"/>
              <w:jc w:val="center"/>
              <w:rPr>
                <w:rFonts w:ascii="Bookman Old Style" w:hAnsi="Bookman Old Style"/>
                <w:b/>
              </w:rPr>
            </w:pPr>
            <w:r>
              <w:rPr>
                <w:rFonts w:ascii="Bookman Old Style" w:hAnsi="Bookman Old Style"/>
                <w:b/>
              </w:rPr>
              <w:t>SRBT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DA2DA8"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CA3889">
              <w:rPr>
                <w:rFonts w:ascii="Bookman Old Style" w:hAnsi="Bookman Old Style"/>
                <w:color w:val="000000"/>
              </w:rPr>
              <w:t xml:space="preserve"> H</w:t>
            </w:r>
            <w:r>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5D255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DA2DA8" w:rsidP="00CB193D">
            <w:pPr>
              <w:spacing w:before="100" w:beforeAutospacing="1" w:after="100" w:afterAutospacing="1" w:line="276" w:lineRule="auto"/>
              <w:jc w:val="center"/>
              <w:rPr>
                <w:rFonts w:ascii="Bookman Old Style" w:hAnsi="Bookman Old Style"/>
                <w:b/>
              </w:rPr>
            </w:pPr>
            <w:r>
              <w:rPr>
                <w:rFonts w:ascii="Bookman Old Style" w:hAnsi="Bookman Old Style"/>
                <w:b/>
              </w:rPr>
              <w:t>SSSA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DA2DA8"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CA3889">
              <w:rPr>
                <w:rFonts w:ascii="Bookman Old Style" w:hAnsi="Bookman Old Style"/>
                <w:color w:val="000000"/>
              </w:rPr>
              <w:t xml:space="preserve"> H</w:t>
            </w:r>
            <w:r>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D2553"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53" w:rsidRDefault="00DA2DA8" w:rsidP="00CB193D">
            <w:pPr>
              <w:spacing w:before="100" w:beforeAutospacing="1" w:after="100" w:afterAutospacing="1" w:line="276" w:lineRule="auto"/>
              <w:jc w:val="center"/>
              <w:rPr>
                <w:rFonts w:ascii="Bookman Old Style" w:hAnsi="Bookman Old Style"/>
                <w:b/>
              </w:rPr>
            </w:pPr>
            <w:r>
              <w:rPr>
                <w:rFonts w:ascii="Bookman Old Style" w:hAnsi="Bookman Old Style"/>
                <w:b/>
              </w:rPr>
              <w:t>NBT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553" w:rsidRDefault="00DA2DA8"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553" w:rsidRDefault="00DA2DA8"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CA3889" w:rsidRPr="00DA2DA8" w:rsidRDefault="00CA3889" w:rsidP="00DA2DA8">
      <w:pPr>
        <w:rPr>
          <w:sz w:val="18"/>
          <w:szCs w:val="18"/>
        </w:rPr>
      </w:pPr>
    </w:p>
    <w:p w:rsidR="00CA3889" w:rsidRDefault="00CA3889" w:rsidP="005D2553">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5D2553">
        <w:rPr>
          <w:rFonts w:ascii="Bookman Old Style" w:hAnsi="Bookman Old Style"/>
          <w:b/>
          <w:color w:val="000000"/>
          <w:u w:val="single"/>
        </w:rPr>
        <w:t>31</w:t>
      </w:r>
      <w:r>
        <w:rPr>
          <w:rFonts w:ascii="Bookman Old Style" w:hAnsi="Bookman Old Style"/>
          <w:b/>
          <w:color w:val="000000"/>
          <w:u w:val="single"/>
        </w:rPr>
        <w:t xml:space="preserve"> DECEMBRE 2015</w:t>
      </w:r>
    </w:p>
    <w:p w:rsidR="00CA3889" w:rsidRPr="00DA2DA8" w:rsidRDefault="00CA3889" w:rsidP="00DA2DA8">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DA2DA8" w:rsidP="00CB193D">
            <w:pPr>
              <w:spacing w:before="100" w:beforeAutospacing="1" w:after="100" w:afterAutospacing="1" w:line="276" w:lineRule="auto"/>
              <w:jc w:val="center"/>
              <w:rPr>
                <w:rFonts w:ascii="Bookman Old Style" w:hAnsi="Bookman Old Style"/>
                <w:b/>
              </w:rPr>
            </w:pPr>
            <w:r>
              <w:rPr>
                <w:rFonts w:ascii="Bookman Old Style" w:hAnsi="Bookman Old Style"/>
                <w:b/>
              </w:rPr>
              <w:t>CSPC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Pr="00850E73" w:rsidRDefault="00CA3889" w:rsidP="00CB193D">
            <w:pPr>
              <w:spacing w:before="100" w:beforeAutospacing="1" w:after="100" w:afterAutospacing="1" w:line="408" w:lineRule="atLeast"/>
              <w:jc w:val="center"/>
              <w:rPr>
                <w:rFonts w:ascii="Bookman Old Style" w:hAnsi="Bookman Old Style"/>
              </w:rPr>
            </w:pPr>
            <w:r w:rsidRPr="00850E73">
              <w:rPr>
                <w:rFonts w:ascii="Bookman Old Style" w:hAnsi="Bookman Old Style"/>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631E7A" w:rsidRDefault="00CA3889" w:rsidP="00CB193D">
            <w:pPr>
              <w:spacing w:before="100" w:beforeAutospacing="1" w:after="100" w:afterAutospacing="1" w:line="408" w:lineRule="atLeast"/>
              <w:jc w:val="center"/>
              <w:rPr>
                <w:rFonts w:ascii="Bookman Old Style" w:hAnsi="Bookman Old Style"/>
              </w:rPr>
            </w:pPr>
            <w:r w:rsidRPr="00631E7A">
              <w:rPr>
                <w:rFonts w:ascii="Bookman Old Style" w:hAnsi="Bookman Old Style"/>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631E7A" w:rsidRDefault="00DA2DA8" w:rsidP="00CB193D">
            <w:pPr>
              <w:spacing w:before="100" w:beforeAutospacing="1" w:after="100" w:afterAutospacing="1" w:line="276" w:lineRule="auto"/>
              <w:jc w:val="center"/>
              <w:rPr>
                <w:rFonts w:ascii="Bookman Old Style" w:hAnsi="Bookman Old Style"/>
                <w:b/>
              </w:rPr>
            </w:pPr>
            <w:r>
              <w:rPr>
                <w:rFonts w:ascii="Bookman Old Style" w:hAnsi="Bookman Old Style"/>
                <w:b/>
              </w:rPr>
              <w:t>USS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Pr="00631E7A" w:rsidRDefault="00CA3889" w:rsidP="00CB193D">
            <w:pPr>
              <w:spacing w:before="100" w:beforeAutospacing="1" w:after="100" w:afterAutospacing="1" w:line="408" w:lineRule="atLeast"/>
              <w:jc w:val="center"/>
              <w:rPr>
                <w:rFonts w:ascii="Bookman Old Style" w:hAnsi="Bookman Old Style"/>
              </w:rPr>
            </w:pPr>
            <w:r w:rsidRPr="00631E7A">
              <w:rPr>
                <w:rFonts w:ascii="Bookman Old Style" w:hAnsi="Bookman Old Style"/>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DA2DA8" w:rsidP="00CB193D">
            <w:pPr>
              <w:spacing w:before="100" w:beforeAutospacing="1" w:after="100" w:afterAutospacing="1" w:line="276" w:lineRule="auto"/>
              <w:jc w:val="center"/>
              <w:rPr>
                <w:rFonts w:ascii="Bookman Old Style" w:hAnsi="Bookman Old Style"/>
                <w:b/>
              </w:rPr>
            </w:pPr>
            <w:r>
              <w:rPr>
                <w:rFonts w:ascii="Bookman Old Style" w:hAnsi="Bookman Old Style"/>
                <w:b/>
              </w:rPr>
              <w:t>USS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A3889" w:rsidRDefault="00CA3889" w:rsidP="00CB193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DA2DA8" w:rsidP="00CB193D">
            <w:pPr>
              <w:spacing w:before="100" w:beforeAutospacing="1" w:after="100" w:afterAutospacing="1" w:line="276" w:lineRule="auto"/>
              <w:jc w:val="center"/>
              <w:rPr>
                <w:rFonts w:ascii="Bookman Old Style" w:hAnsi="Bookman Old Style"/>
                <w:b/>
              </w:rPr>
            </w:pPr>
            <w:r>
              <w:rPr>
                <w:rFonts w:ascii="Bookman Old Style" w:hAnsi="Bookman Old Style"/>
                <w:b/>
              </w:rPr>
              <w:t>CSPC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A3889" w:rsidRDefault="00CA3889" w:rsidP="00CB193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DA2DA8" w:rsidP="00CB193D">
            <w:pPr>
              <w:spacing w:before="100" w:beforeAutospacing="1" w:after="100" w:afterAutospacing="1" w:line="276" w:lineRule="auto"/>
              <w:jc w:val="center"/>
              <w:rPr>
                <w:rFonts w:ascii="Bookman Old Style" w:hAnsi="Bookman Old Style"/>
                <w:b/>
              </w:rPr>
            </w:pPr>
            <w:r>
              <w:rPr>
                <w:rFonts w:ascii="Bookman Old Style" w:hAnsi="Bookman Old Style"/>
                <w:b/>
              </w:rPr>
              <w:t>CRM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01646" w:rsidRDefault="005D2553" w:rsidP="00CB193D">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CRB SOUK EL TENINE</w:t>
            </w:r>
          </w:p>
        </w:tc>
      </w:tr>
    </w:tbl>
    <w:p w:rsidR="00CA3889" w:rsidRPr="00DA2DA8" w:rsidRDefault="00CA3889" w:rsidP="00CA3889">
      <w:pPr>
        <w:spacing w:line="360" w:lineRule="auto"/>
        <w:rPr>
          <w:rFonts w:ascii="Bookman Old Style" w:hAnsi="Bookman Old Style"/>
          <w:color w:val="E36C0A" w:themeColor="accent6" w:themeShade="BF"/>
          <w:sz w:val="10"/>
          <w:szCs w:val="10"/>
          <w:u w:val="single"/>
        </w:rPr>
      </w:pPr>
    </w:p>
    <w:p w:rsidR="00CA3889" w:rsidRPr="00DA2DA8" w:rsidRDefault="00DA2DA8" w:rsidP="00DA2DA8">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A3889" w:rsidRDefault="00CA3889" w:rsidP="00CA3889">
      <w:pPr>
        <w:pStyle w:val="Sansinterligne"/>
        <w:rPr>
          <w:sz w:val="6"/>
          <w:szCs w:val="6"/>
        </w:rPr>
      </w:pPr>
    </w:p>
    <w:p w:rsidR="00CA3889" w:rsidRDefault="00CA3889"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AE4CE4">
      <w:pPr>
        <w:spacing w:line="360" w:lineRule="auto"/>
        <w:rPr>
          <w:rFonts w:ascii="Bookman Old Style" w:hAnsi="Bookman Old Style"/>
          <w:b/>
          <w:sz w:val="32"/>
          <w:szCs w:val="28"/>
          <w:u w:val="single"/>
          <w:shd w:val="clear" w:color="auto" w:fill="DBE5F1" w:themeFill="accent1" w:themeFillTint="33"/>
        </w:rPr>
      </w:pPr>
    </w:p>
    <w:p w:rsidR="003F69F5" w:rsidRPr="001F182D" w:rsidRDefault="003F69F5" w:rsidP="003F69F5">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3F69F5" w:rsidRDefault="003F69F5" w:rsidP="00CA3889">
      <w:pPr>
        <w:pStyle w:val="Sansinterligne"/>
        <w:rPr>
          <w:sz w:val="6"/>
          <w:szCs w:val="6"/>
        </w:rPr>
      </w:pPr>
    </w:p>
    <w:p w:rsidR="00CA3889" w:rsidRDefault="00CA3889" w:rsidP="00CA3889">
      <w:pPr>
        <w:pStyle w:val="Sansinterligne"/>
        <w:rPr>
          <w:sz w:val="6"/>
          <w:szCs w:val="6"/>
        </w:rPr>
      </w:pPr>
    </w:p>
    <w:p w:rsidR="003F69F5" w:rsidRDefault="00CA3889" w:rsidP="003F69F5">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3F69F5" w:rsidRPr="003F69F5" w:rsidRDefault="003F69F5" w:rsidP="003F69F5">
      <w:pPr>
        <w:spacing w:line="360" w:lineRule="auto"/>
        <w:jc w:val="center"/>
        <w:rPr>
          <w:rStyle w:val="lev"/>
        </w:rPr>
      </w:pPr>
    </w:p>
    <w:p w:rsidR="005D2553" w:rsidRPr="0032359B" w:rsidRDefault="005D2553" w:rsidP="00DA2DA8">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sz w:val="28"/>
          <w:szCs w:val="28"/>
          <w:highlight w:val="yellow"/>
          <w:u w:val="single"/>
        </w:rPr>
        <w:t>PROGRAMMATION  6</w:t>
      </w:r>
      <w:r w:rsidRPr="0032359B">
        <w:rPr>
          <w:rFonts w:ascii="Bookman Old Style" w:hAnsi="Bookman Old Style"/>
          <w:b/>
          <w:bCs/>
          <w:color w:val="000000"/>
          <w:sz w:val="28"/>
          <w:szCs w:val="28"/>
          <w:highlight w:val="yellow"/>
          <w:u w:val="single"/>
          <w:vertAlign w:val="superscript"/>
        </w:rPr>
        <w:t>ème</w:t>
      </w:r>
      <w:r w:rsidRPr="0032359B">
        <w:rPr>
          <w:rFonts w:ascii="Bookman Old Style" w:hAnsi="Bookman Old Style"/>
          <w:b/>
          <w:bCs/>
          <w:color w:val="000000"/>
          <w:sz w:val="28"/>
          <w:szCs w:val="28"/>
          <w:highlight w:val="yellow"/>
          <w:u w:val="single"/>
        </w:rPr>
        <w:t xml:space="preserve">     JOURNEE</w:t>
      </w:r>
    </w:p>
    <w:p w:rsidR="005D2553" w:rsidRDefault="005D2553" w:rsidP="005D2553">
      <w:pPr>
        <w:pStyle w:val="Sansinterligne"/>
        <w:rPr>
          <w:sz w:val="8"/>
          <w:szCs w:val="8"/>
        </w:rPr>
      </w:pPr>
    </w:p>
    <w:p w:rsidR="003F69F5" w:rsidRDefault="003F69F5" w:rsidP="005D2553">
      <w:pPr>
        <w:pStyle w:val="Sansinterligne"/>
        <w:rPr>
          <w:sz w:val="8"/>
          <w:szCs w:val="8"/>
        </w:rPr>
      </w:pPr>
    </w:p>
    <w:p w:rsidR="005D2553" w:rsidRDefault="005D2553" w:rsidP="00DA2DA8">
      <w:pPr>
        <w:spacing w:line="360" w:lineRule="auto"/>
        <w:jc w:val="center"/>
        <w:rPr>
          <w:rFonts w:ascii="Bookman Old Style" w:hAnsi="Bookman Old Style"/>
          <w:b/>
          <w:color w:val="000000"/>
          <w:u w:val="single"/>
        </w:rPr>
      </w:pPr>
      <w:r>
        <w:rPr>
          <w:rFonts w:ascii="Bookman Old Style" w:hAnsi="Bookman Old Style"/>
          <w:b/>
          <w:color w:val="000000"/>
          <w:u w:val="single"/>
        </w:rPr>
        <w:t>VENDREDI 30 DECEMBRE 2016</w:t>
      </w:r>
    </w:p>
    <w:p w:rsidR="003F69F5" w:rsidRPr="003F69F5" w:rsidRDefault="003F69F5" w:rsidP="00DA2DA8">
      <w:pPr>
        <w:spacing w:line="360" w:lineRule="auto"/>
        <w:jc w:val="center"/>
        <w:rPr>
          <w:rStyle w:val="lev"/>
          <w:sz w:val="18"/>
          <w:szCs w:val="18"/>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D2553" w:rsidTr="00DA2DA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DA2DA8">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DA2DA8">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553" w:rsidRDefault="005D2553" w:rsidP="00DA2DA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553" w:rsidRDefault="005D2553" w:rsidP="00DA2DA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5D2553" w:rsidTr="00DA2DA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53" w:rsidRDefault="005D2553" w:rsidP="00DA2DA8">
            <w:pPr>
              <w:spacing w:before="100" w:beforeAutospacing="1" w:after="100" w:afterAutospacing="1" w:line="276" w:lineRule="auto"/>
              <w:jc w:val="center"/>
              <w:rPr>
                <w:rFonts w:ascii="Bookman Old Style" w:hAnsi="Bookman Old Style"/>
                <w:b/>
              </w:rPr>
            </w:pPr>
            <w:r>
              <w:rPr>
                <w:rFonts w:ascii="Bookman Old Style" w:hAnsi="Bookman Old Style"/>
                <w:b/>
              </w:rPr>
              <w:t>WAF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2553" w:rsidRDefault="00DA2DA8"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5D2553">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553" w:rsidRDefault="00DA2DA8"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005D2553">
              <w:rPr>
                <w:rFonts w:ascii="Bookman Old Style" w:hAnsi="Bookman Old Style"/>
                <w:color w:val="000000"/>
              </w:rPr>
              <w:t xml:space="preserve"> </w:t>
            </w:r>
            <w:r>
              <w:rPr>
                <w:rFonts w:ascii="Bookman Old Style" w:hAnsi="Bookman Old Style"/>
                <w:color w:val="000000"/>
              </w:rPr>
              <w:t>H 30</w:t>
            </w:r>
          </w:p>
        </w:tc>
      </w:tr>
      <w:tr w:rsidR="005D2553" w:rsidTr="00DA2DA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53" w:rsidRDefault="005D2553" w:rsidP="00DA2DA8">
            <w:pPr>
              <w:spacing w:before="100" w:beforeAutospacing="1" w:after="100" w:afterAutospacing="1" w:line="276" w:lineRule="auto"/>
              <w:jc w:val="center"/>
              <w:rPr>
                <w:rFonts w:ascii="Bookman Old Style" w:hAnsi="Bookman Old Style"/>
                <w:b/>
              </w:rPr>
            </w:pPr>
            <w:r>
              <w:rPr>
                <w:rFonts w:ascii="Bookman Old Style" w:hAnsi="Bookman Old Style"/>
                <w:b/>
              </w:rPr>
              <w:t>CRBAR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553"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553"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DA2DA8" w:rsidRDefault="00DA2DA8" w:rsidP="005D2553">
      <w:pPr>
        <w:spacing w:line="360" w:lineRule="auto"/>
        <w:jc w:val="center"/>
        <w:rPr>
          <w:rFonts w:ascii="Bookman Old Style" w:hAnsi="Bookman Old Style"/>
          <w:b/>
          <w:color w:val="000000"/>
          <w:sz w:val="14"/>
          <w:szCs w:val="14"/>
          <w:u w:val="single"/>
        </w:rPr>
      </w:pPr>
    </w:p>
    <w:p w:rsidR="003F69F5" w:rsidRPr="00DA2DA8" w:rsidRDefault="003F69F5" w:rsidP="005D2553">
      <w:pPr>
        <w:spacing w:line="360" w:lineRule="auto"/>
        <w:jc w:val="center"/>
        <w:rPr>
          <w:rFonts w:ascii="Bookman Old Style" w:hAnsi="Bookman Old Style"/>
          <w:b/>
          <w:color w:val="000000"/>
          <w:sz w:val="14"/>
          <w:szCs w:val="14"/>
          <w:u w:val="single"/>
        </w:rPr>
      </w:pPr>
    </w:p>
    <w:p w:rsidR="005D2553" w:rsidRDefault="005D2553" w:rsidP="005D2553">
      <w:pPr>
        <w:spacing w:line="360" w:lineRule="auto"/>
        <w:jc w:val="center"/>
        <w:rPr>
          <w:rFonts w:ascii="Bookman Old Style" w:hAnsi="Bookman Old Style"/>
          <w:b/>
          <w:color w:val="000000"/>
          <w:u w:val="single"/>
        </w:rPr>
      </w:pPr>
      <w:r>
        <w:rPr>
          <w:rFonts w:ascii="Bookman Old Style" w:hAnsi="Bookman Old Style"/>
          <w:b/>
          <w:color w:val="000000"/>
          <w:u w:val="single"/>
        </w:rPr>
        <w:t>SAMEDI 31 DECEMBRE 2016</w:t>
      </w:r>
    </w:p>
    <w:p w:rsidR="005D2553" w:rsidRDefault="005D2553" w:rsidP="005D2553">
      <w:pPr>
        <w:rPr>
          <w:rStyle w:val="lev"/>
          <w:sz w:val="14"/>
          <w:szCs w:val="14"/>
        </w:rPr>
      </w:pPr>
    </w:p>
    <w:p w:rsidR="003F69F5" w:rsidRPr="00DA2DA8" w:rsidRDefault="003F69F5" w:rsidP="005D2553">
      <w:pPr>
        <w:rPr>
          <w:rStyle w:val="lev"/>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D2553" w:rsidTr="00DA2DA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DA2DA8">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DA2DA8">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553" w:rsidRDefault="005D2553" w:rsidP="00DA2DA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553" w:rsidRDefault="005D2553" w:rsidP="00DA2DA8">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5D2553" w:rsidTr="00DA2DA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5D255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 MANSOUR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53" w:rsidRDefault="005D2553" w:rsidP="00DA2DA8">
            <w:pPr>
              <w:spacing w:before="100" w:beforeAutospacing="1" w:after="100" w:afterAutospacing="1" w:line="276" w:lineRule="auto"/>
              <w:jc w:val="center"/>
              <w:rPr>
                <w:rFonts w:ascii="Bookman Old Style" w:hAnsi="Bookman Old Style"/>
                <w:b/>
              </w:rPr>
            </w:pPr>
            <w:r>
              <w:rPr>
                <w:rFonts w:ascii="Bookman Old Style" w:hAnsi="Bookman Old Style"/>
                <w:b/>
              </w:rPr>
              <w:t>USBM /OCA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D2553" w:rsidRDefault="00DA2DA8"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5D2553">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553" w:rsidRDefault="00DA2DA8"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005D2553">
              <w:rPr>
                <w:rFonts w:ascii="Bookman Old Style" w:hAnsi="Bookman Old Style"/>
                <w:color w:val="000000"/>
              </w:rPr>
              <w:t xml:space="preserve"> </w:t>
            </w:r>
            <w:r>
              <w:rPr>
                <w:rFonts w:ascii="Bookman Old Style" w:hAnsi="Bookman Old Style"/>
                <w:color w:val="000000"/>
              </w:rPr>
              <w:t>H</w:t>
            </w:r>
          </w:p>
        </w:tc>
      </w:tr>
      <w:tr w:rsidR="005D2553" w:rsidTr="00DA2DA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53" w:rsidRDefault="005D2553" w:rsidP="00DA2DA8">
            <w:pPr>
              <w:spacing w:before="100" w:beforeAutospacing="1" w:after="100" w:afterAutospacing="1" w:line="276" w:lineRule="auto"/>
              <w:jc w:val="center"/>
              <w:rPr>
                <w:rFonts w:ascii="Bookman Old Style" w:hAnsi="Bookman Old Style"/>
                <w:b/>
              </w:rPr>
            </w:pPr>
            <w:r>
              <w:rPr>
                <w:rFonts w:ascii="Bookman Old Style" w:hAnsi="Bookman Old Style"/>
                <w:b/>
              </w:rPr>
              <w:t>CASA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2553"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553"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5D2553" w:rsidTr="00DA2DA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2553" w:rsidRDefault="005D2553" w:rsidP="00DA2DA8">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553" w:rsidRPr="005D2553" w:rsidRDefault="005D2553" w:rsidP="00DA2DA8">
            <w:pPr>
              <w:spacing w:before="100" w:beforeAutospacing="1" w:after="100" w:afterAutospacing="1" w:line="408" w:lineRule="atLeast"/>
              <w:jc w:val="center"/>
              <w:rPr>
                <w:rFonts w:ascii="Bookman Old Style" w:hAnsi="Bookman Old Style"/>
                <w:b/>
                <w:bCs/>
                <w:color w:val="000000"/>
              </w:rPr>
            </w:pPr>
            <w:r w:rsidRPr="005D2553">
              <w:rPr>
                <w:rFonts w:ascii="Bookman Old Style" w:hAnsi="Bookman Old Style"/>
                <w:b/>
                <w:bCs/>
                <w:color w:val="000000"/>
              </w:rPr>
              <w:t>JS TAMRIDJET</w:t>
            </w:r>
          </w:p>
        </w:tc>
      </w:tr>
    </w:tbl>
    <w:p w:rsidR="00064538" w:rsidRDefault="00064538"/>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3F69F5" w:rsidRDefault="003F69F5"/>
    <w:p w:rsidR="00D5578E" w:rsidRDefault="00D5578E"/>
    <w:p w:rsidR="00D5578E" w:rsidRPr="0088714C" w:rsidRDefault="00D5578E" w:rsidP="00D5578E">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CATEGORIES</w:t>
      </w:r>
    </w:p>
    <w:p w:rsidR="00D5578E" w:rsidRPr="00455C3A" w:rsidRDefault="00D5578E" w:rsidP="00D5578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D5578E" w:rsidRDefault="00D5578E" w:rsidP="00D5578E">
      <w:pPr>
        <w:pStyle w:val="Sansinterligne"/>
        <w:rPr>
          <w:sz w:val="6"/>
          <w:szCs w:val="6"/>
        </w:rPr>
      </w:pPr>
    </w:p>
    <w:p w:rsidR="00D5578E" w:rsidRPr="0032359B" w:rsidRDefault="00D5578E" w:rsidP="00D5578E">
      <w:pPr>
        <w:spacing w:line="360" w:lineRule="auto"/>
        <w:jc w:val="center"/>
        <w:rPr>
          <w:rFonts w:ascii="Bookman Old Style" w:hAnsi="Bookman Old Style"/>
          <w:b/>
          <w:bCs/>
          <w:color w:val="000000"/>
          <w:u w:val="single"/>
        </w:rPr>
      </w:pPr>
      <w:r w:rsidRPr="0032359B">
        <w:rPr>
          <w:rFonts w:ascii="Bookman Old Style" w:hAnsi="Bookman Old Style"/>
          <w:b/>
          <w:bCs/>
          <w:color w:val="000000"/>
          <w:highlight w:val="yellow"/>
          <w:u w:val="single"/>
        </w:rPr>
        <w:t>PROGRAMMATION  1</w:t>
      </w:r>
      <w:r w:rsidRPr="0032359B">
        <w:rPr>
          <w:rFonts w:ascii="Bookman Old Style" w:hAnsi="Bookman Old Style"/>
          <w:b/>
          <w:bCs/>
          <w:color w:val="000000"/>
          <w:highlight w:val="yellow"/>
          <w:u w:val="single"/>
          <w:vertAlign w:val="superscript"/>
        </w:rPr>
        <w:t>ère</w:t>
      </w:r>
      <w:r w:rsidRPr="0032359B">
        <w:rPr>
          <w:rFonts w:ascii="Bookman Old Style" w:hAnsi="Bookman Old Style"/>
          <w:b/>
          <w:bCs/>
          <w:color w:val="000000"/>
          <w:highlight w:val="yellow"/>
          <w:u w:val="single"/>
        </w:rPr>
        <w:t xml:space="preserve">  JOURNEE</w:t>
      </w:r>
    </w:p>
    <w:p w:rsidR="00D5578E" w:rsidRPr="007A2075" w:rsidRDefault="00D5578E" w:rsidP="00D5578E">
      <w:pPr>
        <w:rPr>
          <w:rStyle w:val="lev"/>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24</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AST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88714C"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9</w:t>
            </w:r>
            <w:r w:rsidRPr="0088714C">
              <w:rPr>
                <w:rFonts w:ascii="Bookman Old Style" w:hAnsi="Bookman Old Style"/>
                <w:sz w:val="22"/>
                <w:szCs w:val="22"/>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 xml:space="preserve">11 H </w:t>
            </w:r>
          </w:p>
        </w:tc>
      </w:tr>
    </w:tbl>
    <w:p w:rsidR="00D5578E" w:rsidRPr="0088714C" w:rsidRDefault="00D5578E" w:rsidP="00D5578E">
      <w:pPr>
        <w:spacing w:line="360" w:lineRule="auto"/>
        <w:rPr>
          <w:rFonts w:ascii="Bookman Old Style" w:hAnsi="Bookman Old Style"/>
          <w:b/>
          <w:color w:val="000000"/>
          <w:sz w:val="8"/>
          <w:szCs w:val="8"/>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DIMANCHE</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25</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JSIO / CRB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10</w:t>
            </w:r>
            <w:r w:rsidRPr="0088714C">
              <w:rPr>
                <w:rFonts w:ascii="Bookman Old Style" w:hAnsi="Bookman Old Style"/>
                <w:color w:val="000000"/>
                <w:sz w:val="22"/>
                <w:szCs w:val="22"/>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13 H</w:t>
            </w:r>
            <w:r>
              <w:rPr>
                <w:rFonts w:ascii="Bookman Old Style" w:hAnsi="Bookman Old Style"/>
                <w:color w:val="000000"/>
                <w:sz w:val="22"/>
                <w:szCs w:val="22"/>
              </w:rPr>
              <w:t xml:space="preserve">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15 H</w:t>
            </w:r>
          </w:p>
        </w:tc>
      </w:tr>
    </w:tbl>
    <w:p w:rsidR="00D5578E" w:rsidRPr="00C554D3" w:rsidRDefault="00D5578E" w:rsidP="00D5578E">
      <w:pPr>
        <w:rPr>
          <w:rStyle w:val="lev"/>
          <w:sz w:val="20"/>
          <w:szCs w:val="20"/>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LUNDI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26</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GCB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8</w:t>
            </w:r>
            <w:r w:rsidRPr="0088714C">
              <w:rPr>
                <w:rFonts w:ascii="Bookman Old Style" w:hAnsi="Bookman Old Style"/>
                <w:color w:val="000000"/>
                <w:sz w:val="22"/>
                <w:szCs w:val="22"/>
              </w:rPr>
              <w:t xml:space="preserve"> H</w:t>
            </w:r>
            <w:r>
              <w:rPr>
                <w:rFonts w:ascii="Bookman Old Style" w:hAnsi="Bookman Old Style"/>
                <w:color w:val="000000"/>
                <w:sz w:val="22"/>
                <w:szCs w:val="22"/>
              </w:rPr>
              <w:t xml:space="preserve">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 xml:space="preserve">10 H </w:t>
            </w:r>
          </w:p>
        </w:tc>
      </w:tr>
    </w:tbl>
    <w:p w:rsidR="00D5578E" w:rsidRPr="0088714C" w:rsidRDefault="00D5578E" w:rsidP="00D5578E">
      <w:pPr>
        <w:spacing w:line="360" w:lineRule="auto"/>
        <w:rPr>
          <w:rStyle w:val="lev"/>
          <w:sz w:val="16"/>
          <w:szCs w:val="16"/>
        </w:rPr>
      </w:pPr>
    </w:p>
    <w:p w:rsidR="00D5578E" w:rsidRPr="0088714C" w:rsidRDefault="00D5578E" w:rsidP="00D5578E">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D5578E" w:rsidRPr="00C554D3" w:rsidRDefault="00D5578E" w:rsidP="00D5578E">
      <w:pPr>
        <w:rPr>
          <w:rStyle w:val="lev"/>
        </w:rPr>
      </w:pPr>
      <w:r>
        <w:rPr>
          <w:rStyle w:val="lev"/>
        </w:rPr>
        <w:t xml:space="preserve"> </w:t>
      </w:r>
    </w:p>
    <w:p w:rsidR="00D5578E" w:rsidRPr="0032359B" w:rsidRDefault="00D5578E" w:rsidP="00D5578E">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PROGRAMMATION  2</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D5578E" w:rsidRPr="0088714C" w:rsidRDefault="00D5578E" w:rsidP="00D5578E">
      <w:pPr>
        <w:pStyle w:val="Sansinterligne"/>
        <w:rPr>
          <w:sz w:val="6"/>
          <w:szCs w:val="6"/>
        </w:rPr>
      </w:pPr>
    </w:p>
    <w:p w:rsidR="00D5578E" w:rsidRPr="00A2399F" w:rsidRDefault="00A2399F" w:rsidP="00A2399F">
      <w:pPr>
        <w:spacing w:line="360" w:lineRule="auto"/>
        <w:jc w:val="center"/>
        <w:rPr>
          <w:rFonts w:ascii="Bookman Old Style" w:hAnsi="Bookman Old Style"/>
          <w:b/>
          <w:color w:val="000000"/>
          <w:sz w:val="22"/>
          <w:szCs w:val="22"/>
          <w:highlight w:val="yellow"/>
          <w:u w:val="single"/>
        </w:rPr>
      </w:pPr>
      <w:r w:rsidRPr="00A2399F">
        <w:rPr>
          <w:rFonts w:ascii="Bookman Old Style" w:hAnsi="Bookman Old Style"/>
          <w:b/>
          <w:color w:val="000000"/>
          <w:sz w:val="22"/>
          <w:szCs w:val="22"/>
          <w:highlight w:val="yellow"/>
          <w:u w:val="single"/>
        </w:rPr>
        <w:t>MERCREDI</w:t>
      </w:r>
      <w:r w:rsidR="00D5578E" w:rsidRPr="00A2399F">
        <w:rPr>
          <w:rFonts w:ascii="Bookman Old Style" w:hAnsi="Bookman Old Style"/>
          <w:b/>
          <w:color w:val="000000"/>
          <w:sz w:val="22"/>
          <w:szCs w:val="22"/>
          <w:highlight w:val="yellow"/>
          <w:u w:val="single"/>
        </w:rPr>
        <w:t xml:space="preserve"> </w:t>
      </w:r>
      <w:r w:rsidRPr="00A2399F">
        <w:rPr>
          <w:rFonts w:ascii="Bookman Old Style" w:hAnsi="Bookman Old Style"/>
          <w:b/>
          <w:color w:val="000000"/>
          <w:sz w:val="22"/>
          <w:szCs w:val="22"/>
          <w:highlight w:val="yellow"/>
          <w:u w:val="single"/>
        </w:rPr>
        <w:t>28</w:t>
      </w:r>
      <w:r w:rsidR="00D5578E" w:rsidRPr="00A2399F">
        <w:rPr>
          <w:rFonts w:ascii="Bookman Old Style" w:hAnsi="Bookman Old Style"/>
          <w:b/>
          <w:color w:val="000000"/>
          <w:sz w:val="22"/>
          <w:szCs w:val="22"/>
          <w:highlight w:val="yellow"/>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5578E" w:rsidRPr="00A2399F"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A2399F" w:rsidRDefault="00D5578E" w:rsidP="00D5578E">
            <w:pPr>
              <w:spacing w:before="100" w:beforeAutospacing="1" w:after="100" w:afterAutospacing="1" w:line="408" w:lineRule="atLeast"/>
              <w:jc w:val="center"/>
              <w:rPr>
                <w:highlight w:val="yellow"/>
              </w:rPr>
            </w:pPr>
            <w:r w:rsidRPr="00A2399F">
              <w:rPr>
                <w:rFonts w:ascii="Bookman Old Style" w:hAnsi="Bookman Old Style"/>
                <w:color w:val="000000"/>
                <w:sz w:val="22"/>
                <w:szCs w:val="22"/>
                <w:highlight w:val="yellow"/>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A2399F" w:rsidRDefault="00D5578E" w:rsidP="00D5578E">
            <w:pPr>
              <w:spacing w:before="100" w:beforeAutospacing="1" w:after="100" w:afterAutospacing="1" w:line="408" w:lineRule="atLeast"/>
              <w:jc w:val="center"/>
              <w:rPr>
                <w:highlight w:val="yellow"/>
              </w:rPr>
            </w:pPr>
            <w:r w:rsidRPr="00A2399F">
              <w:rPr>
                <w:rFonts w:ascii="Bookman Old Style" w:hAnsi="Bookman Old Style"/>
                <w:color w:val="000000"/>
                <w:sz w:val="22"/>
                <w:szCs w:val="22"/>
                <w:highlight w:val="yellow"/>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A2399F" w:rsidRDefault="00D5578E" w:rsidP="00D5578E">
            <w:pPr>
              <w:spacing w:before="100" w:beforeAutospacing="1" w:after="100" w:afterAutospacing="1" w:line="408" w:lineRule="atLeast"/>
              <w:jc w:val="center"/>
              <w:rPr>
                <w:rFonts w:ascii="Bookman Old Style" w:hAnsi="Bookman Old Style"/>
                <w:bCs/>
                <w:highlight w:val="yellow"/>
                <w:u w:val="single"/>
              </w:rPr>
            </w:pPr>
            <w:r w:rsidRPr="00A2399F">
              <w:rPr>
                <w:rFonts w:ascii="Bookman Old Style" w:hAnsi="Bookman Old Style"/>
                <w:bCs/>
                <w:sz w:val="22"/>
                <w:szCs w:val="22"/>
                <w:highlight w:val="yellow"/>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A2399F" w:rsidRDefault="00D5578E" w:rsidP="00D5578E">
            <w:pPr>
              <w:spacing w:before="100" w:beforeAutospacing="1" w:after="100" w:afterAutospacing="1" w:line="408" w:lineRule="atLeast"/>
              <w:jc w:val="center"/>
              <w:rPr>
                <w:rFonts w:ascii="Bookman Old Style" w:hAnsi="Bookman Old Style"/>
                <w:bCs/>
                <w:highlight w:val="yellow"/>
                <w:u w:val="single"/>
              </w:rPr>
            </w:pPr>
            <w:r w:rsidRPr="00A2399F">
              <w:rPr>
                <w:rFonts w:ascii="Bookman Old Style" w:hAnsi="Bookman Old Style"/>
                <w:bCs/>
                <w:sz w:val="22"/>
                <w:szCs w:val="22"/>
                <w:highlight w:val="yellow"/>
                <w:u w:val="single"/>
              </w:rPr>
              <w:t>U 17</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A2399F" w:rsidRDefault="00D5578E" w:rsidP="00A2399F">
            <w:pPr>
              <w:spacing w:before="100" w:beforeAutospacing="1" w:after="100" w:afterAutospacing="1" w:line="408" w:lineRule="atLeast"/>
              <w:jc w:val="center"/>
              <w:rPr>
                <w:rFonts w:ascii="Bookman Old Style" w:hAnsi="Bookman Old Style"/>
                <w:highlight w:val="yellow"/>
              </w:rPr>
            </w:pPr>
            <w:r w:rsidRPr="00A2399F">
              <w:rPr>
                <w:rFonts w:ascii="Bookman Old Style" w:hAnsi="Bookman Old Style"/>
                <w:highlight w:val="yellow"/>
              </w:rPr>
              <w:t>BEJAIA </w:t>
            </w:r>
            <w:r w:rsidR="00A2399F" w:rsidRPr="00A2399F">
              <w:rPr>
                <w:rFonts w:ascii="Bookman Old Style" w:hAnsi="Bookman Old Style"/>
                <w:highlight w:val="yellow"/>
              </w:rPr>
              <w:t>OPOW</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A2399F" w:rsidRDefault="00D5578E" w:rsidP="00D5578E">
            <w:pPr>
              <w:spacing w:before="100" w:beforeAutospacing="1" w:after="100" w:afterAutospacing="1" w:line="276" w:lineRule="auto"/>
              <w:jc w:val="center"/>
              <w:rPr>
                <w:rFonts w:ascii="Bookman Old Style" w:hAnsi="Bookman Old Style"/>
                <w:b/>
                <w:highlight w:val="yellow"/>
              </w:rPr>
            </w:pPr>
            <w:r w:rsidRPr="00A2399F">
              <w:rPr>
                <w:rFonts w:ascii="Bookman Old Style" w:hAnsi="Bookman Old Style"/>
                <w:b/>
                <w:sz w:val="22"/>
                <w:szCs w:val="22"/>
                <w:highlight w:val="yellow"/>
              </w:rPr>
              <w:t>JSB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A2399F" w:rsidRDefault="00D5578E" w:rsidP="00A2399F">
            <w:pPr>
              <w:spacing w:before="100" w:beforeAutospacing="1" w:after="100" w:afterAutospacing="1" w:line="408" w:lineRule="atLeast"/>
              <w:jc w:val="center"/>
              <w:rPr>
                <w:rFonts w:ascii="Bookman Old Style" w:hAnsi="Bookman Old Style"/>
                <w:highlight w:val="yellow"/>
              </w:rPr>
            </w:pPr>
            <w:r w:rsidRPr="00A2399F">
              <w:rPr>
                <w:rFonts w:ascii="Bookman Old Style" w:hAnsi="Bookman Old Style"/>
                <w:sz w:val="22"/>
                <w:szCs w:val="22"/>
                <w:highlight w:val="yellow"/>
              </w:rPr>
              <w:t xml:space="preserve">9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A2399F">
              <w:rPr>
                <w:rFonts w:ascii="Bookman Old Style" w:hAnsi="Bookman Old Style"/>
                <w:color w:val="000000"/>
                <w:sz w:val="22"/>
                <w:szCs w:val="22"/>
                <w:highlight w:val="yellow"/>
              </w:rPr>
              <w:t>11 H</w:t>
            </w:r>
          </w:p>
        </w:tc>
      </w:tr>
    </w:tbl>
    <w:p w:rsidR="00D5578E" w:rsidRPr="0088714C" w:rsidRDefault="00D5578E" w:rsidP="00D5578E">
      <w:pPr>
        <w:spacing w:line="360" w:lineRule="auto"/>
        <w:rPr>
          <w:rFonts w:ascii="Bookman Old Style" w:hAnsi="Bookman Old Style"/>
          <w:b/>
          <w:color w:val="000000"/>
          <w:sz w:val="8"/>
          <w:szCs w:val="8"/>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MERCREDI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28</w:t>
      </w:r>
      <w:r w:rsidRPr="0088714C">
        <w:rPr>
          <w:rFonts w:ascii="Bookman Old Style" w:hAnsi="Bookman Old Style"/>
          <w:b/>
          <w:color w:val="000000"/>
          <w:sz w:val="22"/>
          <w:szCs w:val="22"/>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CSPC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14</w:t>
            </w:r>
            <w:r w:rsidRPr="0088714C">
              <w:rPr>
                <w:rFonts w:ascii="Bookman Old Style" w:hAnsi="Bookman Old Style"/>
                <w:color w:val="000000"/>
                <w:sz w:val="22"/>
                <w:szCs w:val="22"/>
              </w:rPr>
              <w:t xml:space="preserve"> H</w:t>
            </w:r>
            <w:r>
              <w:rPr>
                <w:rFonts w:ascii="Bookman Old Style" w:hAnsi="Bookman Old Style"/>
                <w:color w:val="000000"/>
                <w:sz w:val="22"/>
                <w:szCs w:val="22"/>
              </w:rPr>
              <w:t xml:space="preserve">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16 H</w:t>
            </w:r>
          </w:p>
        </w:tc>
      </w:tr>
    </w:tbl>
    <w:p w:rsidR="00D5578E" w:rsidRDefault="00D5578E" w:rsidP="00D5578E">
      <w:pPr>
        <w:spacing w:line="360" w:lineRule="auto"/>
        <w:jc w:val="center"/>
        <w:rPr>
          <w:rFonts w:ascii="Bookman Old Style" w:hAnsi="Bookman Old Style"/>
          <w:color w:val="E36C0A" w:themeColor="accent6" w:themeShade="BF"/>
          <w:sz w:val="8"/>
          <w:szCs w:val="8"/>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JEUDI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29</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DECEMBRE</w:t>
      </w:r>
      <w:r w:rsidRPr="0088714C">
        <w:rPr>
          <w:rFonts w:ascii="Bookman Old Style" w:hAnsi="Bookman Old Style"/>
          <w:b/>
          <w:color w:val="000000"/>
          <w:sz w:val="22"/>
          <w:szCs w:val="22"/>
          <w:u w:val="single"/>
        </w:rPr>
        <w:t xml:space="preserv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NCB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8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10 H</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CRB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13 H</w:t>
            </w:r>
          </w:p>
        </w:tc>
      </w:tr>
    </w:tbl>
    <w:p w:rsidR="00D5578E" w:rsidRPr="0088714C" w:rsidRDefault="00D5578E" w:rsidP="00D5578E">
      <w:pPr>
        <w:spacing w:line="360" w:lineRule="auto"/>
        <w:jc w:val="center"/>
        <w:rPr>
          <w:rFonts w:ascii="Bookman Old Style" w:hAnsi="Bookman Old Style"/>
          <w:color w:val="E36C0A" w:themeColor="accent6" w:themeShade="BF"/>
          <w:sz w:val="8"/>
          <w:szCs w:val="8"/>
          <w:u w:val="single"/>
        </w:rPr>
      </w:pPr>
    </w:p>
    <w:p w:rsidR="00D5578E" w:rsidRPr="0088714C" w:rsidRDefault="00D5578E" w:rsidP="00D5578E">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D5578E" w:rsidRDefault="00D5578E" w:rsidP="00D5578E">
      <w:pPr>
        <w:spacing w:line="360" w:lineRule="auto"/>
        <w:jc w:val="center"/>
        <w:rPr>
          <w:rFonts w:ascii="Bookman Old Style" w:hAnsi="Bookman Old Style"/>
          <w:b/>
          <w:bCs/>
          <w:color w:val="000000"/>
          <w:highlight w:val="yellow"/>
          <w:u w:val="single"/>
        </w:rPr>
      </w:pPr>
    </w:p>
    <w:p w:rsidR="00D5578E" w:rsidRDefault="00D5578E" w:rsidP="00D5578E">
      <w:pPr>
        <w:spacing w:line="360" w:lineRule="auto"/>
        <w:jc w:val="center"/>
        <w:rPr>
          <w:rFonts w:ascii="Bookman Old Style" w:hAnsi="Bookman Old Style"/>
          <w:b/>
          <w:bCs/>
          <w:color w:val="000000"/>
          <w:highlight w:val="yellow"/>
          <w:u w:val="single"/>
        </w:rPr>
      </w:pPr>
    </w:p>
    <w:p w:rsidR="00D5578E" w:rsidRPr="0032359B" w:rsidRDefault="00D5578E" w:rsidP="00D5578E">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lastRenderedPageBreak/>
        <w:t xml:space="preserve">PROGRAMMATION  </w:t>
      </w:r>
      <w:r>
        <w:rPr>
          <w:rFonts w:ascii="Bookman Old Style" w:hAnsi="Bookman Old Style"/>
          <w:b/>
          <w:bCs/>
          <w:color w:val="000000"/>
          <w:highlight w:val="yellow"/>
          <w:u w:val="single"/>
        </w:rPr>
        <w:t>3</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D5578E" w:rsidRPr="0088714C" w:rsidRDefault="00D5578E" w:rsidP="00D5578E">
      <w:pPr>
        <w:pStyle w:val="Sansinterligne"/>
        <w:rPr>
          <w:sz w:val="6"/>
          <w:szCs w:val="6"/>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DIMANCHE</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01</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JSB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88714C"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USS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13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15 H</w:t>
            </w:r>
          </w:p>
        </w:tc>
      </w:tr>
    </w:tbl>
    <w:p w:rsidR="00D5578E" w:rsidRPr="0088714C" w:rsidRDefault="00D5578E" w:rsidP="00D5578E">
      <w:pPr>
        <w:spacing w:line="360" w:lineRule="auto"/>
        <w:rPr>
          <w:rFonts w:ascii="Bookman Old Style" w:hAnsi="Bookman Old Style"/>
          <w:b/>
          <w:color w:val="000000"/>
          <w:sz w:val="8"/>
          <w:szCs w:val="8"/>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LUNDI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02</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AST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14</w:t>
            </w:r>
            <w:r w:rsidRPr="0088714C">
              <w:rPr>
                <w:rFonts w:ascii="Bookman Old Style" w:hAnsi="Bookman Old Style"/>
                <w:color w:val="000000"/>
                <w:sz w:val="22"/>
                <w:szCs w:val="22"/>
              </w:rPr>
              <w:t xml:space="preserve"> H</w:t>
            </w:r>
            <w:r>
              <w:rPr>
                <w:rFonts w:ascii="Bookman Old Style" w:hAnsi="Bookman Old Style"/>
                <w:color w:val="000000"/>
                <w:sz w:val="22"/>
                <w:szCs w:val="22"/>
              </w:rPr>
              <w:t xml:space="preserve">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16 H</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JSIO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10 H 30</w:t>
            </w:r>
          </w:p>
        </w:tc>
      </w:tr>
    </w:tbl>
    <w:p w:rsidR="00D5578E" w:rsidRDefault="00D5578E" w:rsidP="00D5578E">
      <w:pPr>
        <w:spacing w:line="360" w:lineRule="auto"/>
        <w:jc w:val="center"/>
        <w:rPr>
          <w:rFonts w:ascii="Bookman Old Style" w:hAnsi="Bookman Old Style"/>
          <w:color w:val="E36C0A" w:themeColor="accent6" w:themeShade="BF"/>
          <w:sz w:val="8"/>
          <w:szCs w:val="8"/>
          <w:u w:val="single"/>
        </w:rPr>
      </w:pPr>
    </w:p>
    <w:p w:rsidR="00D5578E" w:rsidRPr="0088714C" w:rsidRDefault="00D5578E" w:rsidP="00D5578E">
      <w:pPr>
        <w:spacing w:line="360" w:lineRule="auto"/>
        <w:jc w:val="center"/>
        <w:rPr>
          <w:rFonts w:ascii="Bookman Old Style" w:hAnsi="Bookman Old Style"/>
          <w:color w:val="E36C0A" w:themeColor="accent6" w:themeShade="BF"/>
          <w:sz w:val="8"/>
          <w:szCs w:val="8"/>
          <w:u w:val="single"/>
        </w:rPr>
      </w:pPr>
    </w:p>
    <w:p w:rsidR="00D5578E" w:rsidRPr="0088714C" w:rsidRDefault="00D5578E" w:rsidP="00D5578E">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D5578E" w:rsidRPr="0032359B" w:rsidRDefault="00D5578E" w:rsidP="00D5578E">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 xml:space="preserve">PROGRAMMATION  </w:t>
      </w:r>
      <w:r>
        <w:rPr>
          <w:rFonts w:ascii="Bookman Old Style" w:hAnsi="Bookman Old Style"/>
          <w:b/>
          <w:bCs/>
          <w:color w:val="000000"/>
          <w:highlight w:val="yellow"/>
          <w:u w:val="single"/>
        </w:rPr>
        <w:t>4</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D5578E" w:rsidRPr="0088714C" w:rsidRDefault="00D5578E" w:rsidP="00D5578E">
      <w:pPr>
        <w:pStyle w:val="Sansinterligne"/>
        <w:rPr>
          <w:sz w:val="6"/>
          <w:szCs w:val="6"/>
        </w:rPr>
      </w:pPr>
    </w:p>
    <w:p w:rsidR="00D5578E" w:rsidRPr="00A2399F" w:rsidRDefault="00A2399F" w:rsidP="00A2399F">
      <w:pPr>
        <w:spacing w:line="360" w:lineRule="auto"/>
        <w:jc w:val="center"/>
        <w:rPr>
          <w:rFonts w:ascii="Bookman Old Style" w:hAnsi="Bookman Old Style"/>
          <w:b/>
          <w:color w:val="000000"/>
          <w:sz w:val="22"/>
          <w:szCs w:val="22"/>
          <w:highlight w:val="yellow"/>
          <w:u w:val="single"/>
        </w:rPr>
      </w:pPr>
      <w:r w:rsidRPr="00A2399F">
        <w:rPr>
          <w:rFonts w:ascii="Bookman Old Style" w:hAnsi="Bookman Old Style"/>
          <w:b/>
          <w:color w:val="000000"/>
          <w:sz w:val="22"/>
          <w:szCs w:val="22"/>
          <w:highlight w:val="yellow"/>
          <w:u w:val="single"/>
        </w:rPr>
        <w:t>MERCREDI</w:t>
      </w:r>
      <w:r w:rsidR="00D5578E" w:rsidRPr="00A2399F">
        <w:rPr>
          <w:rFonts w:ascii="Bookman Old Style" w:hAnsi="Bookman Old Style"/>
          <w:b/>
          <w:color w:val="000000"/>
          <w:sz w:val="22"/>
          <w:szCs w:val="22"/>
          <w:highlight w:val="yellow"/>
          <w:u w:val="single"/>
        </w:rPr>
        <w:t xml:space="preserve"> </w:t>
      </w:r>
      <w:r w:rsidRPr="00A2399F">
        <w:rPr>
          <w:rFonts w:ascii="Bookman Old Style" w:hAnsi="Bookman Old Style"/>
          <w:b/>
          <w:color w:val="000000"/>
          <w:sz w:val="22"/>
          <w:szCs w:val="22"/>
          <w:highlight w:val="yellow"/>
          <w:u w:val="single"/>
        </w:rPr>
        <w:t>04</w:t>
      </w:r>
      <w:r w:rsidR="00D5578E" w:rsidRPr="00A2399F">
        <w:rPr>
          <w:rFonts w:ascii="Bookman Old Style" w:hAnsi="Bookman Old Style"/>
          <w:b/>
          <w:color w:val="000000"/>
          <w:sz w:val="22"/>
          <w:szCs w:val="22"/>
          <w:highlight w:val="yellow"/>
          <w:u w:val="single"/>
        </w:rPr>
        <w:t xml:space="preserve">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5578E" w:rsidRPr="00A2399F"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A2399F" w:rsidRDefault="00D5578E" w:rsidP="00D5578E">
            <w:pPr>
              <w:spacing w:before="100" w:beforeAutospacing="1" w:after="100" w:afterAutospacing="1" w:line="408" w:lineRule="atLeast"/>
              <w:jc w:val="center"/>
              <w:rPr>
                <w:highlight w:val="yellow"/>
              </w:rPr>
            </w:pPr>
            <w:r w:rsidRPr="00A2399F">
              <w:rPr>
                <w:rFonts w:ascii="Bookman Old Style" w:hAnsi="Bookman Old Style"/>
                <w:color w:val="000000"/>
                <w:sz w:val="22"/>
                <w:szCs w:val="22"/>
                <w:highlight w:val="yellow"/>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A2399F" w:rsidRDefault="00D5578E" w:rsidP="00D5578E">
            <w:pPr>
              <w:spacing w:before="100" w:beforeAutospacing="1" w:after="100" w:afterAutospacing="1" w:line="408" w:lineRule="atLeast"/>
              <w:jc w:val="center"/>
              <w:rPr>
                <w:highlight w:val="yellow"/>
              </w:rPr>
            </w:pPr>
            <w:r w:rsidRPr="00A2399F">
              <w:rPr>
                <w:rFonts w:ascii="Bookman Old Style" w:hAnsi="Bookman Old Style"/>
                <w:color w:val="000000"/>
                <w:sz w:val="22"/>
                <w:szCs w:val="22"/>
                <w:highlight w:val="yellow"/>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A2399F" w:rsidRDefault="00D5578E" w:rsidP="00D5578E">
            <w:pPr>
              <w:spacing w:before="100" w:beforeAutospacing="1" w:after="100" w:afterAutospacing="1" w:line="408" w:lineRule="atLeast"/>
              <w:jc w:val="center"/>
              <w:rPr>
                <w:rFonts w:ascii="Bookman Old Style" w:hAnsi="Bookman Old Style"/>
                <w:bCs/>
                <w:highlight w:val="yellow"/>
                <w:u w:val="single"/>
              </w:rPr>
            </w:pPr>
            <w:r w:rsidRPr="00A2399F">
              <w:rPr>
                <w:rFonts w:ascii="Bookman Old Style" w:hAnsi="Bookman Old Style"/>
                <w:bCs/>
                <w:sz w:val="22"/>
                <w:szCs w:val="22"/>
                <w:highlight w:val="yellow"/>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A2399F" w:rsidRDefault="00D5578E" w:rsidP="00D5578E">
            <w:pPr>
              <w:spacing w:before="100" w:beforeAutospacing="1" w:after="100" w:afterAutospacing="1" w:line="408" w:lineRule="atLeast"/>
              <w:jc w:val="center"/>
              <w:rPr>
                <w:rFonts w:ascii="Bookman Old Style" w:hAnsi="Bookman Old Style"/>
                <w:bCs/>
                <w:highlight w:val="yellow"/>
                <w:u w:val="single"/>
              </w:rPr>
            </w:pPr>
            <w:r w:rsidRPr="00A2399F">
              <w:rPr>
                <w:rFonts w:ascii="Bookman Old Style" w:hAnsi="Bookman Old Style"/>
                <w:bCs/>
                <w:sz w:val="22"/>
                <w:szCs w:val="22"/>
                <w:highlight w:val="yellow"/>
                <w:u w:val="single"/>
              </w:rPr>
              <w:t>U 17</w:t>
            </w:r>
          </w:p>
        </w:tc>
      </w:tr>
      <w:tr w:rsidR="00D5578E" w:rsidRPr="00A2399F"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A2399F" w:rsidRDefault="00D5578E" w:rsidP="00A2399F">
            <w:pPr>
              <w:spacing w:before="100" w:beforeAutospacing="1" w:after="100" w:afterAutospacing="1" w:line="408" w:lineRule="atLeast"/>
              <w:jc w:val="center"/>
              <w:rPr>
                <w:rFonts w:ascii="Bookman Old Style" w:hAnsi="Bookman Old Style"/>
                <w:highlight w:val="yellow"/>
              </w:rPr>
            </w:pPr>
            <w:r w:rsidRPr="00A2399F">
              <w:rPr>
                <w:rFonts w:ascii="Bookman Old Style" w:hAnsi="Bookman Old Style"/>
                <w:highlight w:val="yellow"/>
              </w:rPr>
              <w:t>BEJAIA </w:t>
            </w:r>
            <w:r w:rsidR="00A2399F" w:rsidRPr="00A2399F">
              <w:rPr>
                <w:rFonts w:ascii="Bookman Old Style" w:hAnsi="Bookman Old Style"/>
                <w:highlight w:val="yellow"/>
              </w:rPr>
              <w:t>OPOW</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A2399F" w:rsidRDefault="00D5578E" w:rsidP="00D5578E">
            <w:pPr>
              <w:spacing w:before="100" w:beforeAutospacing="1" w:after="100" w:afterAutospacing="1" w:line="276" w:lineRule="auto"/>
              <w:jc w:val="center"/>
              <w:rPr>
                <w:rFonts w:ascii="Bookman Old Style" w:hAnsi="Bookman Old Style"/>
                <w:b/>
                <w:highlight w:val="yellow"/>
              </w:rPr>
            </w:pPr>
            <w:r w:rsidRPr="00A2399F">
              <w:rPr>
                <w:rFonts w:ascii="Bookman Old Style" w:hAnsi="Bookman Old Style"/>
                <w:b/>
                <w:sz w:val="22"/>
                <w:szCs w:val="22"/>
                <w:highlight w:val="yellow"/>
              </w:rPr>
              <w:t>CRB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A2399F" w:rsidRDefault="00D5578E" w:rsidP="00D5578E">
            <w:pPr>
              <w:spacing w:before="100" w:beforeAutospacing="1" w:after="100" w:afterAutospacing="1" w:line="408" w:lineRule="atLeast"/>
              <w:jc w:val="center"/>
              <w:rPr>
                <w:rFonts w:ascii="Bookman Old Style" w:hAnsi="Bookman Old Style"/>
                <w:highlight w:val="yellow"/>
              </w:rPr>
            </w:pPr>
            <w:r w:rsidRPr="00A2399F">
              <w:rPr>
                <w:rFonts w:ascii="Bookman Old Style" w:hAnsi="Bookman Old Style"/>
                <w:sz w:val="22"/>
                <w:szCs w:val="22"/>
                <w:highlight w:val="yellow"/>
              </w:rPr>
              <w:t xml:space="preserve">9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A2399F" w:rsidRDefault="00A2399F" w:rsidP="00D5578E">
            <w:pPr>
              <w:spacing w:before="100" w:beforeAutospacing="1" w:after="100" w:afterAutospacing="1" w:line="408" w:lineRule="atLeast"/>
              <w:jc w:val="center"/>
              <w:rPr>
                <w:rFonts w:ascii="Bookman Old Style" w:hAnsi="Bookman Old Style"/>
                <w:color w:val="000000"/>
                <w:highlight w:val="yellow"/>
              </w:rPr>
            </w:pPr>
            <w:r w:rsidRPr="00A2399F">
              <w:rPr>
                <w:rFonts w:ascii="Bookman Old Style" w:hAnsi="Bookman Old Style"/>
                <w:color w:val="000000"/>
                <w:sz w:val="22"/>
                <w:szCs w:val="22"/>
                <w:highlight w:val="yellow"/>
              </w:rPr>
              <w:t>11 H</w:t>
            </w:r>
          </w:p>
        </w:tc>
      </w:tr>
    </w:tbl>
    <w:p w:rsidR="00D5578E" w:rsidRPr="0088714C" w:rsidRDefault="00D5578E" w:rsidP="00D5578E">
      <w:pPr>
        <w:spacing w:line="360" w:lineRule="auto"/>
        <w:rPr>
          <w:rFonts w:ascii="Bookman Old Style" w:hAnsi="Bookman Old Style"/>
          <w:b/>
          <w:color w:val="000000"/>
          <w:sz w:val="8"/>
          <w:szCs w:val="8"/>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MERCREDI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04</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GCB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14</w:t>
            </w:r>
            <w:r w:rsidRPr="0088714C">
              <w:rPr>
                <w:rFonts w:ascii="Bookman Old Style" w:hAnsi="Bookman Old Style"/>
                <w:color w:val="000000"/>
                <w:sz w:val="22"/>
                <w:szCs w:val="22"/>
              </w:rPr>
              <w:t xml:space="preserve"> H</w:t>
            </w:r>
            <w:r>
              <w:rPr>
                <w:rFonts w:ascii="Bookman Old Style" w:hAnsi="Bookman Old Style"/>
                <w:color w:val="000000"/>
                <w:sz w:val="22"/>
                <w:szCs w:val="22"/>
              </w:rPr>
              <w:t xml:space="preserve">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16 H</w:t>
            </w:r>
          </w:p>
        </w:tc>
      </w:tr>
    </w:tbl>
    <w:p w:rsidR="00D5578E" w:rsidRDefault="00D5578E" w:rsidP="00D5578E">
      <w:pPr>
        <w:spacing w:line="360" w:lineRule="auto"/>
        <w:jc w:val="center"/>
        <w:rPr>
          <w:rFonts w:ascii="Bookman Old Style" w:hAnsi="Bookman Old Style"/>
          <w:color w:val="E36C0A" w:themeColor="accent6" w:themeShade="BF"/>
          <w:sz w:val="8"/>
          <w:szCs w:val="8"/>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JEUDI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05</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NCB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8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10 H</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CSPC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13 H</w:t>
            </w:r>
          </w:p>
        </w:tc>
      </w:tr>
    </w:tbl>
    <w:p w:rsidR="00D5578E" w:rsidRPr="0088714C" w:rsidRDefault="00D5578E" w:rsidP="00D5578E">
      <w:pPr>
        <w:spacing w:line="360" w:lineRule="auto"/>
        <w:jc w:val="center"/>
        <w:rPr>
          <w:rFonts w:ascii="Bookman Old Style" w:hAnsi="Bookman Old Style"/>
          <w:color w:val="E36C0A" w:themeColor="accent6" w:themeShade="BF"/>
          <w:sz w:val="8"/>
          <w:szCs w:val="8"/>
          <w:u w:val="single"/>
        </w:rPr>
      </w:pPr>
    </w:p>
    <w:p w:rsidR="00D5578E" w:rsidRPr="0088714C" w:rsidRDefault="00D5578E" w:rsidP="00D5578E">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Pr="00455C3A" w:rsidRDefault="00D5578E" w:rsidP="00D5578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–B-</w:t>
      </w:r>
    </w:p>
    <w:p w:rsidR="00D5578E" w:rsidRDefault="00D5578E" w:rsidP="00D5578E">
      <w:pPr>
        <w:pStyle w:val="Sansinterligne"/>
        <w:rPr>
          <w:sz w:val="6"/>
          <w:szCs w:val="6"/>
        </w:rPr>
      </w:pPr>
    </w:p>
    <w:p w:rsidR="00D5578E" w:rsidRPr="0088714C" w:rsidRDefault="00D5578E" w:rsidP="00D5578E">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3</w:t>
      </w:r>
      <w:r w:rsidRPr="0088714C">
        <w:rPr>
          <w:rFonts w:ascii="Bookman Old Style" w:hAnsi="Bookman Old Style"/>
          <w:color w:val="000000"/>
          <w:sz w:val="22"/>
          <w:szCs w:val="22"/>
          <w:highlight w:val="yellow"/>
          <w:u w:val="single"/>
          <w:vertAlign w:val="superscript"/>
        </w:rPr>
        <w:t>ème</w:t>
      </w:r>
      <w:r w:rsidRPr="0088714C">
        <w:rPr>
          <w:rFonts w:ascii="Bookman Old Style" w:hAnsi="Bookman Old Style"/>
          <w:color w:val="000000"/>
          <w:sz w:val="22"/>
          <w:szCs w:val="22"/>
          <w:highlight w:val="yellow"/>
          <w:u w:val="single"/>
        </w:rPr>
        <w:t xml:space="preserve">      JOURNEE</w:t>
      </w:r>
    </w:p>
    <w:p w:rsidR="00D5578E" w:rsidRPr="00EB3A28" w:rsidRDefault="00D5578E" w:rsidP="00D5578E">
      <w:pPr>
        <w:pStyle w:val="Sansinterligne"/>
        <w:rPr>
          <w:sz w:val="4"/>
          <w:szCs w:val="4"/>
        </w:rPr>
      </w:pPr>
    </w:p>
    <w:p w:rsidR="00D5578E" w:rsidRPr="00EB3A28" w:rsidRDefault="00D5578E" w:rsidP="00D5578E">
      <w:pPr>
        <w:spacing w:line="360" w:lineRule="auto"/>
        <w:rPr>
          <w:rFonts w:ascii="Bookman Old Style" w:hAnsi="Bookman Old Style"/>
          <w:b/>
          <w:color w:val="000000"/>
          <w:sz w:val="6"/>
          <w:szCs w:val="6"/>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SAMEDI 24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MELBOU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OM / ASTID</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CRBA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 30</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TALA-HAMZA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WAT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bl>
    <w:p w:rsidR="00D5578E" w:rsidRPr="00EB3A28" w:rsidRDefault="00D5578E" w:rsidP="00D5578E">
      <w:pPr>
        <w:spacing w:line="360" w:lineRule="auto"/>
        <w:jc w:val="center"/>
        <w:rPr>
          <w:rStyle w:val="lev"/>
          <w:sz w:val="8"/>
          <w:szCs w:val="8"/>
        </w:rPr>
      </w:pPr>
    </w:p>
    <w:p w:rsidR="00D5578E" w:rsidRPr="0088714C" w:rsidRDefault="00D5578E" w:rsidP="00D5578E">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DIMANCHE 25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JST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bl>
    <w:p w:rsidR="00D5578E" w:rsidRPr="00EB3A28" w:rsidRDefault="00D5578E" w:rsidP="00D5578E">
      <w:pPr>
        <w:spacing w:line="360" w:lineRule="auto"/>
        <w:jc w:val="center"/>
        <w:rPr>
          <w:rStyle w:val="lev"/>
          <w:sz w:val="10"/>
          <w:szCs w:val="10"/>
        </w:rPr>
      </w:pPr>
    </w:p>
    <w:p w:rsidR="00D5578E" w:rsidRPr="0088714C" w:rsidRDefault="00D5578E" w:rsidP="00D5578E">
      <w:pPr>
        <w:spacing w:line="360" w:lineRule="auto"/>
        <w:jc w:val="center"/>
        <w:rPr>
          <w:rFonts w:asciiTheme="majorBidi" w:hAnsiTheme="majorBidi" w:cstheme="majorBidi"/>
          <w:b/>
          <w:bCs/>
          <w:sz w:val="22"/>
          <w:szCs w:val="22"/>
          <w:u w:val="single"/>
          <w:shd w:val="clear" w:color="auto" w:fill="DBE5F1" w:themeFill="accent1" w:themeFillTint="33"/>
        </w:rPr>
      </w:pPr>
      <w:r w:rsidRPr="0088714C">
        <w:rPr>
          <w:rFonts w:asciiTheme="majorBidi" w:hAnsiTheme="majorBidi" w:cstheme="majorBidi"/>
          <w:b/>
          <w:bCs/>
          <w:sz w:val="22"/>
          <w:szCs w:val="22"/>
          <w:u w:val="single"/>
          <w:shd w:val="clear" w:color="auto" w:fill="DBE5F1" w:themeFill="accent1" w:themeFillTint="33"/>
        </w:rPr>
        <w:t>------------------------------------------------</w:t>
      </w:r>
    </w:p>
    <w:p w:rsidR="00D5578E" w:rsidRPr="0088714C" w:rsidRDefault="00D5578E" w:rsidP="00D5578E">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4</w:t>
      </w:r>
      <w:r w:rsidRPr="0088714C">
        <w:rPr>
          <w:rFonts w:ascii="Bookman Old Style" w:hAnsi="Bookman Old Style"/>
          <w:color w:val="000000"/>
          <w:sz w:val="22"/>
          <w:szCs w:val="22"/>
          <w:highlight w:val="yellow"/>
          <w:u w:val="single"/>
          <w:vertAlign w:val="superscript"/>
        </w:rPr>
        <w:t>ème</w:t>
      </w:r>
      <w:r w:rsidRPr="0088714C">
        <w:rPr>
          <w:rFonts w:ascii="Bookman Old Style" w:hAnsi="Bookman Old Style"/>
          <w:color w:val="000000"/>
          <w:sz w:val="22"/>
          <w:szCs w:val="22"/>
          <w:highlight w:val="yellow"/>
          <w:u w:val="single"/>
        </w:rPr>
        <w:t xml:space="preserve">      JOURNEE</w:t>
      </w:r>
    </w:p>
    <w:p w:rsidR="00D5578E" w:rsidRPr="0088714C" w:rsidRDefault="00D5578E" w:rsidP="00D5578E">
      <w:pPr>
        <w:pStyle w:val="Sansinterligne"/>
        <w:rPr>
          <w:sz w:val="14"/>
          <w:szCs w:val="14"/>
        </w:rPr>
      </w:pPr>
    </w:p>
    <w:p w:rsidR="00D5578E" w:rsidRPr="0088714C" w:rsidRDefault="00D5578E" w:rsidP="00D5578E">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MARDI 27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NBT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CRM / CRB</w:t>
            </w:r>
            <w:r>
              <w:rPr>
                <w:rFonts w:ascii="Bookman Old Style" w:hAnsi="Bookman Old Style"/>
                <w:b/>
                <w:sz w:val="22"/>
                <w:szCs w:val="22"/>
              </w:rPr>
              <w:t>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bl>
    <w:p w:rsidR="00D5578E" w:rsidRPr="00EB3A28" w:rsidRDefault="00D5578E" w:rsidP="00D5578E">
      <w:pPr>
        <w:spacing w:line="360" w:lineRule="auto"/>
        <w:rPr>
          <w:rFonts w:ascii="Bookman Old Style" w:hAnsi="Bookman Old Style"/>
          <w:b/>
          <w:color w:val="000000"/>
          <w:sz w:val="4"/>
          <w:szCs w:val="4"/>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MERCREDI 28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B427FF">
              <w:rPr>
                <w:rFonts w:ascii="Bookman Old Style" w:hAnsi="Bookman Old Style"/>
                <w:color w:val="000000"/>
                <w:sz w:val="22"/>
                <w:szCs w:val="22"/>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ASTID / JST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CRBSET / WAT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 30</w:t>
            </w:r>
          </w:p>
        </w:tc>
      </w:tr>
    </w:tbl>
    <w:p w:rsidR="00D5578E" w:rsidRPr="00EB3A28" w:rsidRDefault="00D5578E" w:rsidP="00D5578E">
      <w:pPr>
        <w:pBdr>
          <w:bottom w:val="single" w:sz="6" w:space="1" w:color="auto"/>
        </w:pBdr>
        <w:rPr>
          <w:rStyle w:val="lev"/>
          <w:sz w:val="10"/>
          <w:szCs w:val="10"/>
        </w:rPr>
      </w:pPr>
    </w:p>
    <w:p w:rsidR="00D5578E" w:rsidRDefault="00D5578E" w:rsidP="00D5578E">
      <w:pPr>
        <w:spacing w:line="360" w:lineRule="auto"/>
        <w:jc w:val="center"/>
        <w:rPr>
          <w:rFonts w:ascii="Bookman Old Style" w:hAnsi="Bookman Old Style"/>
          <w:color w:val="000000"/>
          <w:sz w:val="22"/>
          <w:szCs w:val="22"/>
          <w:highlight w:val="yellow"/>
          <w:u w:val="single"/>
        </w:rPr>
      </w:pPr>
      <w:r w:rsidRPr="0088714C">
        <w:rPr>
          <w:rFonts w:asciiTheme="majorBidi" w:hAnsiTheme="majorBidi" w:cstheme="majorBidi"/>
          <w:b/>
          <w:bCs/>
          <w:sz w:val="22"/>
          <w:szCs w:val="22"/>
          <w:u w:val="single"/>
          <w:shd w:val="clear" w:color="auto" w:fill="DBE5F1" w:themeFill="accent1" w:themeFillTint="33"/>
        </w:rPr>
        <w:t>------------------------------------------------</w:t>
      </w:r>
    </w:p>
    <w:p w:rsidR="00D5578E" w:rsidRPr="0088714C" w:rsidRDefault="00D5578E" w:rsidP="00D5578E">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t>PROGRAMMATION  5</w:t>
      </w:r>
      <w:r w:rsidRPr="0088714C">
        <w:rPr>
          <w:rFonts w:ascii="Bookman Old Style" w:hAnsi="Bookman Old Style"/>
          <w:color w:val="000000"/>
          <w:sz w:val="22"/>
          <w:szCs w:val="22"/>
          <w:highlight w:val="yellow"/>
          <w:u w:val="single"/>
          <w:vertAlign w:val="superscript"/>
        </w:rPr>
        <w:t>ème</w:t>
      </w:r>
      <w:r w:rsidRPr="0088714C">
        <w:rPr>
          <w:rFonts w:ascii="Bookman Old Style" w:hAnsi="Bookman Old Style"/>
          <w:color w:val="000000"/>
          <w:sz w:val="22"/>
          <w:szCs w:val="22"/>
          <w:highlight w:val="yellow"/>
          <w:u w:val="single"/>
        </w:rPr>
        <w:t xml:space="preserve">      JOURNEE</w:t>
      </w:r>
    </w:p>
    <w:p w:rsidR="00D5578E" w:rsidRPr="0088714C" w:rsidRDefault="00D5578E" w:rsidP="00D5578E">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VENDREDI 30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OM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 30</w:t>
            </w:r>
          </w:p>
        </w:tc>
      </w:tr>
    </w:tbl>
    <w:p w:rsidR="00D5578E" w:rsidRPr="00EB3A28" w:rsidRDefault="00D5578E" w:rsidP="00D5578E">
      <w:pPr>
        <w:spacing w:line="360" w:lineRule="auto"/>
        <w:rPr>
          <w:rFonts w:ascii="Bookman Old Style" w:hAnsi="Bookman Old Style"/>
          <w:b/>
          <w:color w:val="000000"/>
          <w:sz w:val="4"/>
          <w:szCs w:val="4"/>
          <w:u w:val="single"/>
        </w:rPr>
      </w:pPr>
    </w:p>
    <w:p w:rsidR="00D5578E" w:rsidRPr="0088714C" w:rsidRDefault="00D5578E" w:rsidP="00D5578E">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SAMEDI 31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JST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w:t>
            </w:r>
          </w:p>
        </w:tc>
      </w:tr>
    </w:tbl>
    <w:p w:rsidR="00D5578E" w:rsidRPr="00EB3A28" w:rsidRDefault="00D5578E" w:rsidP="00D5578E">
      <w:pPr>
        <w:spacing w:line="360" w:lineRule="auto"/>
        <w:rPr>
          <w:rStyle w:val="lev"/>
          <w:sz w:val="6"/>
          <w:szCs w:val="6"/>
        </w:rPr>
      </w:pPr>
    </w:p>
    <w:p w:rsidR="00D5578E" w:rsidRPr="0088714C" w:rsidRDefault="00D5578E" w:rsidP="00D5578E">
      <w:pPr>
        <w:spacing w:line="360" w:lineRule="auto"/>
        <w:jc w:val="center"/>
        <w:rPr>
          <w:rFonts w:ascii="Bookman Old Style" w:hAnsi="Bookman Old Style"/>
          <w:b/>
          <w:color w:val="000000"/>
          <w:sz w:val="22"/>
          <w:szCs w:val="22"/>
          <w:u w:val="single"/>
        </w:rPr>
      </w:pPr>
      <w:r w:rsidRPr="0088714C">
        <w:rPr>
          <w:rFonts w:ascii="Bookman Old Style" w:hAnsi="Bookman Old Style"/>
          <w:b/>
          <w:color w:val="000000"/>
          <w:sz w:val="22"/>
          <w:szCs w:val="22"/>
          <w:u w:val="single"/>
        </w:rPr>
        <w:t>DIMANCHE 01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CRBSET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sidRPr="0088714C">
              <w:rPr>
                <w:rFonts w:ascii="Bookman Old Style" w:hAnsi="Bookman Old Style"/>
                <w:color w:val="000000"/>
                <w:sz w:val="22"/>
                <w:szCs w:val="22"/>
              </w:rPr>
              <w:t>12 H 30</w:t>
            </w:r>
          </w:p>
        </w:tc>
      </w:tr>
      <w:tr w:rsidR="00D5578E" w:rsidRPr="0088714C"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TALA-HAMZA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WAT / ASTID</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r>
    </w:tbl>
    <w:p w:rsidR="00D5578E" w:rsidRDefault="00D5578E" w:rsidP="00D5578E">
      <w:pPr>
        <w:spacing w:line="360" w:lineRule="auto"/>
        <w:jc w:val="center"/>
        <w:rPr>
          <w:rFonts w:ascii="Bookman Old Style" w:hAnsi="Bookman Old Style"/>
          <w:color w:val="000000"/>
          <w:sz w:val="22"/>
          <w:szCs w:val="22"/>
          <w:highlight w:val="yellow"/>
          <w:u w:val="single"/>
        </w:rPr>
      </w:pPr>
    </w:p>
    <w:p w:rsidR="00D5578E" w:rsidRPr="0088714C" w:rsidRDefault="00D5578E" w:rsidP="00D5578E">
      <w:pPr>
        <w:spacing w:line="360" w:lineRule="auto"/>
        <w:jc w:val="center"/>
        <w:rPr>
          <w:rFonts w:ascii="Bookman Old Style" w:hAnsi="Bookman Old Style"/>
          <w:color w:val="000000"/>
          <w:sz w:val="22"/>
          <w:szCs w:val="22"/>
          <w:u w:val="single"/>
        </w:rPr>
      </w:pPr>
      <w:r w:rsidRPr="0088714C">
        <w:rPr>
          <w:rFonts w:ascii="Bookman Old Style" w:hAnsi="Bookman Old Style"/>
          <w:color w:val="000000"/>
          <w:sz w:val="22"/>
          <w:szCs w:val="22"/>
          <w:highlight w:val="yellow"/>
          <w:u w:val="single"/>
        </w:rPr>
        <w:lastRenderedPageBreak/>
        <w:t xml:space="preserve">PROGRAMMATION  </w:t>
      </w:r>
      <w:r>
        <w:rPr>
          <w:rFonts w:ascii="Bookman Old Style" w:hAnsi="Bookman Old Style"/>
          <w:color w:val="000000"/>
          <w:sz w:val="22"/>
          <w:szCs w:val="22"/>
          <w:highlight w:val="yellow"/>
          <w:u w:val="single"/>
        </w:rPr>
        <w:t>6</w:t>
      </w:r>
      <w:r w:rsidRPr="0088714C">
        <w:rPr>
          <w:rFonts w:ascii="Bookman Old Style" w:hAnsi="Bookman Old Style"/>
          <w:color w:val="000000"/>
          <w:sz w:val="22"/>
          <w:szCs w:val="22"/>
          <w:highlight w:val="yellow"/>
          <w:u w:val="single"/>
          <w:vertAlign w:val="superscript"/>
        </w:rPr>
        <w:t>ème</w:t>
      </w:r>
      <w:r w:rsidRPr="0088714C">
        <w:rPr>
          <w:rFonts w:ascii="Bookman Old Style" w:hAnsi="Bookman Old Style"/>
          <w:color w:val="000000"/>
          <w:sz w:val="22"/>
          <w:szCs w:val="22"/>
          <w:highlight w:val="yellow"/>
          <w:u w:val="single"/>
        </w:rPr>
        <w:t xml:space="preserve">      JOURNEE</w:t>
      </w:r>
    </w:p>
    <w:p w:rsidR="00D5578E" w:rsidRPr="0088714C" w:rsidRDefault="00D5578E" w:rsidP="00D5578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MERCREDI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88714C" w:rsidRDefault="00D5578E" w:rsidP="00D5578E">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rPr>
            </w:pPr>
            <w:r w:rsidRPr="0088714C">
              <w:rPr>
                <w:rFonts w:ascii="Bookman Old Style" w:hAnsi="Bookman Old Style"/>
                <w:sz w:val="22"/>
                <w:szCs w:val="22"/>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sidRPr="0088714C">
              <w:rPr>
                <w:rFonts w:ascii="Bookman Old Style" w:hAnsi="Bookman Old Style"/>
                <w:b/>
                <w:sz w:val="22"/>
                <w:szCs w:val="22"/>
              </w:rPr>
              <w:t>OM / CR</w:t>
            </w:r>
            <w:r>
              <w:rPr>
                <w:rFonts w:ascii="Bookman Old Style" w:hAnsi="Bookman Old Style"/>
                <w:b/>
                <w:sz w:val="22"/>
                <w:szCs w:val="22"/>
              </w:rPr>
              <w:t>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88714C"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w:t>
            </w:r>
            <w:r w:rsidRPr="0088714C">
              <w:rPr>
                <w:rFonts w:ascii="Bookman Old Style" w:hAnsi="Bookman Old Style"/>
                <w:sz w:val="22"/>
                <w:szCs w:val="22"/>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w:t>
            </w:r>
            <w:r w:rsidRPr="0088714C">
              <w:rPr>
                <w:rFonts w:ascii="Bookman Old Style" w:hAnsi="Bookman Old Style"/>
                <w:color w:val="000000"/>
                <w:sz w:val="22"/>
                <w:szCs w:val="22"/>
              </w:rPr>
              <w:t xml:space="preserve"> H 30</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88714C"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8714C"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NBT / WAT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88714C"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88714C"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CRBSET / ASTID</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 30</w:t>
            </w:r>
          </w:p>
        </w:tc>
      </w:tr>
      <w:tr w:rsidR="00D5578E" w:rsidRPr="0088714C"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CRBA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 30</w:t>
            </w:r>
          </w:p>
        </w:tc>
      </w:tr>
    </w:tbl>
    <w:p w:rsidR="00D5578E" w:rsidRPr="00EB3A28" w:rsidRDefault="00D5578E" w:rsidP="00D5578E">
      <w:pPr>
        <w:spacing w:line="360" w:lineRule="auto"/>
        <w:rPr>
          <w:rFonts w:ascii="Bookman Old Style" w:hAnsi="Bookman Old Style"/>
          <w:b/>
          <w:color w:val="000000"/>
          <w:sz w:val="4"/>
          <w:szCs w:val="4"/>
          <w:u w:val="single"/>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Pr="00455C3A" w:rsidRDefault="00D5578E" w:rsidP="00D5578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–C-</w:t>
      </w:r>
    </w:p>
    <w:p w:rsidR="00D5578E" w:rsidRDefault="00D5578E" w:rsidP="00D5578E">
      <w:pPr>
        <w:pStyle w:val="Sansinterligne"/>
        <w:rPr>
          <w:sz w:val="6"/>
          <w:szCs w:val="6"/>
        </w:rPr>
      </w:pPr>
    </w:p>
    <w:p w:rsidR="00D5578E"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SAMEDI 24 DECEMBRE 2016</w:t>
      </w:r>
    </w:p>
    <w:p w:rsidR="00D5578E" w:rsidRPr="00F43439" w:rsidRDefault="00D5578E" w:rsidP="00D5578E">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SSSA / ASOG</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D5578E" w:rsidRPr="00455C3A" w:rsidRDefault="00D5578E" w:rsidP="00D5578E">
      <w:pPr>
        <w:spacing w:line="360" w:lineRule="auto"/>
        <w:rPr>
          <w:rFonts w:ascii="Bookman Old Style" w:hAnsi="Bookman Old Style"/>
          <w:b/>
          <w:color w:val="000000"/>
          <w:sz w:val="10"/>
          <w:szCs w:val="10"/>
          <w:u w:val="single"/>
        </w:rPr>
      </w:pPr>
    </w:p>
    <w:p w:rsidR="00D5578E" w:rsidRPr="001750BF"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DIMANCHE 25 DECEMBRE 2016</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JSBA / RCS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CASA / BCEK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Pr="00F43439" w:rsidRDefault="00D5578E" w:rsidP="00D5578E">
      <w:pPr>
        <w:spacing w:line="360" w:lineRule="auto"/>
        <w:jc w:val="center"/>
        <w:rPr>
          <w:rFonts w:asciiTheme="majorBidi" w:hAnsiTheme="majorBidi" w:cstheme="majorBidi"/>
          <w:b/>
          <w:bCs/>
          <w:color w:val="000000"/>
          <w:u w:val="single"/>
        </w:rPr>
      </w:pPr>
      <w:r w:rsidRPr="00F43439">
        <w:rPr>
          <w:rFonts w:asciiTheme="majorBidi" w:hAnsiTheme="majorBidi" w:cstheme="majorBidi"/>
          <w:b/>
          <w:bCs/>
          <w:color w:val="000000"/>
          <w:u w:val="single"/>
        </w:rPr>
        <w:t>-----------------------------------</w:t>
      </w:r>
      <w:r>
        <w:rPr>
          <w:rFonts w:asciiTheme="majorBidi" w:hAnsiTheme="majorBidi" w:cstheme="majorBidi"/>
          <w:b/>
          <w:bCs/>
          <w:color w:val="000000"/>
          <w:u w:val="single"/>
        </w:rPr>
        <w:t>--------</w:t>
      </w:r>
    </w:p>
    <w:p w:rsidR="00D5578E" w:rsidRPr="00F43439"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w:t>
      </w:r>
      <w:r w:rsidRPr="00F43439">
        <w:rPr>
          <w:rFonts w:ascii="Bookman Old Style" w:hAnsi="Bookman Old Style"/>
          <w:color w:val="000000"/>
          <w:highlight w:val="yellow"/>
          <w:u w:val="single"/>
        </w:rPr>
        <w:t>E</w:t>
      </w:r>
    </w:p>
    <w:p w:rsidR="00D5578E" w:rsidRDefault="00D5578E" w:rsidP="00D5578E">
      <w:pPr>
        <w:pStyle w:val="Sansinterligne"/>
        <w:rPr>
          <w:sz w:val="8"/>
          <w:szCs w:val="8"/>
        </w:rPr>
      </w:pPr>
    </w:p>
    <w:p w:rsidR="00D5578E" w:rsidRPr="001750BF"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MERCREDI 28 DECEMBRE 2016</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ASOG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ARBB / JSBA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RCS / BCEK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SSSA / CASA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color w:val="000000"/>
              </w:rPr>
            </w:pPr>
            <w:r w:rsidRPr="00C17A87">
              <w:rPr>
                <w:rFonts w:ascii="Bookman Old Style" w:hAnsi="Bookman Old Style"/>
                <w:color w:val="000000"/>
                <w:highlight w:val="yellow"/>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D5578E" w:rsidRPr="00F43439" w:rsidRDefault="00D5578E" w:rsidP="00D5578E">
      <w:pPr>
        <w:rPr>
          <w:sz w:val="14"/>
          <w:szCs w:val="14"/>
        </w:rPr>
      </w:pPr>
    </w:p>
    <w:p w:rsidR="00D5578E" w:rsidRDefault="00D5578E" w:rsidP="00D5578E">
      <w:pPr>
        <w:jc w:val="center"/>
        <w:rPr>
          <w:b/>
          <w:bCs/>
          <w:u w:val="single"/>
        </w:rPr>
      </w:pPr>
      <w:r w:rsidRPr="004943A7">
        <w:rPr>
          <w:b/>
          <w:bCs/>
          <w:u w:val="single"/>
        </w:rPr>
        <w:t>-</w:t>
      </w:r>
      <w:r>
        <w:rPr>
          <w:b/>
          <w:bCs/>
          <w:u w:val="single"/>
        </w:rPr>
        <w:t>---------------------------------------------</w:t>
      </w:r>
    </w:p>
    <w:p w:rsidR="00D5578E" w:rsidRPr="00F43439" w:rsidRDefault="00D5578E" w:rsidP="00D5578E">
      <w:pPr>
        <w:jc w:val="center"/>
        <w:rPr>
          <w:b/>
          <w:bCs/>
          <w:u w:val="single"/>
        </w:rPr>
      </w:pPr>
    </w:p>
    <w:p w:rsidR="00D5578E"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4</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VENDREDI 30 DECEMBRE 2016</w:t>
      </w:r>
    </w:p>
    <w:p w:rsidR="00D5578E" w:rsidRPr="00F43439" w:rsidRDefault="00D5578E" w:rsidP="00D5578E">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AKFADOU</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CASA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11</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Pr="00F43439" w:rsidRDefault="00D5578E" w:rsidP="00D5578E">
      <w:pPr>
        <w:spacing w:line="360" w:lineRule="auto"/>
        <w:jc w:val="center"/>
        <w:rPr>
          <w:rFonts w:ascii="Bookman Old Style" w:hAnsi="Bookman Old Style"/>
          <w:b/>
          <w:color w:val="000000"/>
          <w:sz w:val="14"/>
          <w:szCs w:val="14"/>
          <w:u w:val="single"/>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SAMEDI 31 DECEMBRE 2016</w:t>
      </w:r>
    </w:p>
    <w:p w:rsidR="00D5578E" w:rsidRPr="00F43439" w:rsidRDefault="00D5578E" w:rsidP="00D5578E">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NRBS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D5578E" w:rsidRPr="00455C3A" w:rsidRDefault="00D5578E" w:rsidP="00D5578E">
      <w:pPr>
        <w:spacing w:line="360" w:lineRule="auto"/>
        <w:rPr>
          <w:rFonts w:ascii="Bookman Old Style" w:hAnsi="Bookman Old Style"/>
          <w:b/>
          <w:color w:val="000000"/>
          <w:sz w:val="10"/>
          <w:szCs w:val="10"/>
          <w:u w:val="single"/>
        </w:rPr>
      </w:pPr>
    </w:p>
    <w:p w:rsidR="00D5578E" w:rsidRPr="001750BF"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DIMANCHE 01 JANVIER 2017</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JSBA / ASOG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BCEK / ARBB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Pr="00F43439" w:rsidRDefault="00D5578E" w:rsidP="00D5578E">
      <w:pPr>
        <w:rPr>
          <w:b/>
          <w:bCs/>
          <w:u w:val="single"/>
        </w:rPr>
      </w:pPr>
    </w:p>
    <w:p w:rsidR="00D5578E"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5</w:t>
      </w:r>
      <w:r>
        <w:rPr>
          <w:rFonts w:ascii="Bookman Old Style" w:hAnsi="Bookman Old Style"/>
          <w:color w:val="000000"/>
          <w:highlight w:val="yellow"/>
          <w:u w:val="single"/>
          <w:vertAlign w:val="superscript"/>
        </w:rPr>
        <w:t xml:space="preserve">ème </w:t>
      </w:r>
      <w:r>
        <w:rPr>
          <w:rFonts w:ascii="Bookman Old Style" w:hAnsi="Bookman Old Style"/>
          <w:color w:val="000000"/>
          <w:highlight w:val="yellow"/>
          <w:u w:val="single"/>
        </w:rPr>
        <w:t xml:space="preserve">      JOURNEE</w:t>
      </w: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MARDI 03 JANVIER 2017</w:t>
      </w:r>
    </w:p>
    <w:p w:rsidR="00D5578E" w:rsidRPr="00F43439" w:rsidRDefault="00D5578E" w:rsidP="00D5578E">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NRBS / CASA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D5578E" w:rsidRPr="00F43439" w:rsidRDefault="00D5578E" w:rsidP="00D5578E">
      <w:pPr>
        <w:spacing w:line="360" w:lineRule="auto"/>
        <w:jc w:val="center"/>
        <w:rPr>
          <w:rFonts w:ascii="Bookman Old Style" w:hAnsi="Bookman Old Style"/>
          <w:b/>
          <w:color w:val="000000"/>
          <w:sz w:val="14"/>
          <w:szCs w:val="14"/>
          <w:u w:val="single"/>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JEUDI 05 JANVIER 2017</w:t>
      </w:r>
    </w:p>
    <w:p w:rsidR="00D5578E" w:rsidRPr="00F43439" w:rsidRDefault="00D5578E" w:rsidP="00D5578E">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ASOG / BCEK</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Pr="004F2512"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BARBACHA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ARBB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D5578E" w:rsidTr="00D557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SSSA / JSBA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578E" w:rsidRDefault="00D5578E" w:rsidP="00D5578E">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D5578E" w:rsidRPr="00455C3A" w:rsidRDefault="00D5578E" w:rsidP="00D5578E">
      <w:pPr>
        <w:spacing w:line="360" w:lineRule="auto"/>
        <w:rPr>
          <w:rFonts w:ascii="Bookman Old Style" w:hAnsi="Bookman Old Style"/>
          <w:b/>
          <w:color w:val="000000"/>
          <w:sz w:val="10"/>
          <w:szCs w:val="10"/>
          <w:u w:val="single"/>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Pr="00455C3A" w:rsidRDefault="00D5578E" w:rsidP="00D5578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–D-</w:t>
      </w:r>
    </w:p>
    <w:p w:rsidR="00D5578E" w:rsidRDefault="00D5578E" w:rsidP="00D5578E">
      <w:pPr>
        <w:pStyle w:val="Sansinterligne"/>
        <w:rPr>
          <w:sz w:val="6"/>
          <w:szCs w:val="6"/>
        </w:rPr>
      </w:pPr>
    </w:p>
    <w:p w:rsidR="00D5578E" w:rsidRPr="00F43439"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SAMEDI 24 DECEMBRE 2016</w:t>
      </w:r>
    </w:p>
    <w:p w:rsidR="00D5578E" w:rsidRPr="00F43439" w:rsidRDefault="00D5578E" w:rsidP="00D5578E">
      <w:pPr>
        <w:rPr>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RSCA / CSPT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Pr="00F43439" w:rsidRDefault="00D5578E" w:rsidP="00D5578E">
      <w:pPr>
        <w:spacing w:line="360" w:lineRule="auto"/>
        <w:rPr>
          <w:rFonts w:ascii="Bookman Old Style" w:hAnsi="Bookman Old Style"/>
          <w:b/>
          <w:color w:val="000000"/>
          <w:sz w:val="12"/>
          <w:szCs w:val="12"/>
          <w:u w:val="single"/>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DIMANCHE 25 DECEMBRE 2016</w:t>
      </w:r>
    </w:p>
    <w:p w:rsidR="00D5578E" w:rsidRDefault="00D5578E" w:rsidP="00D5578E">
      <w:pPr>
        <w:tabs>
          <w:tab w:val="left" w:pos="2625"/>
        </w:tabs>
      </w:pPr>
      <w:r>
        <w:tab/>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ASECA / OCA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Pr="00F43439" w:rsidRDefault="00D5578E" w:rsidP="00D5578E">
      <w:pPr>
        <w:spacing w:line="360" w:lineRule="auto"/>
        <w:jc w:val="center"/>
        <w:rPr>
          <w:rFonts w:ascii="Bookman Old Style" w:hAnsi="Bookman Old Style"/>
          <w:b/>
          <w:color w:val="000000"/>
          <w:sz w:val="10"/>
          <w:szCs w:val="10"/>
          <w:u w:val="single"/>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LUNDI  26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WRBO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01646" w:rsidRDefault="00D5578E" w:rsidP="00D5578E">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AS IGHIL OUANTAR</w:t>
            </w:r>
          </w:p>
        </w:tc>
      </w:tr>
    </w:tbl>
    <w:p w:rsidR="00D5578E" w:rsidRPr="00F43439" w:rsidRDefault="00D5578E" w:rsidP="00D5578E">
      <w:pPr>
        <w:spacing w:line="360" w:lineRule="auto"/>
        <w:jc w:val="center"/>
        <w:rPr>
          <w:rStyle w:val="lev"/>
          <w:sz w:val="10"/>
          <w:szCs w:val="10"/>
        </w:rPr>
      </w:pPr>
    </w:p>
    <w:p w:rsidR="00D5578E" w:rsidRPr="00F43439" w:rsidRDefault="00D5578E" w:rsidP="00D5578E">
      <w:pPr>
        <w:spacing w:line="360" w:lineRule="auto"/>
        <w:jc w:val="center"/>
        <w:rPr>
          <w:rFonts w:asciiTheme="majorBidi" w:hAnsiTheme="majorBidi" w:cstheme="majorBidi"/>
          <w:b/>
          <w:bCs/>
          <w:u w:val="single"/>
        </w:rPr>
      </w:pPr>
      <w:r w:rsidRPr="00F43439">
        <w:rPr>
          <w:rFonts w:asciiTheme="majorBidi" w:hAnsiTheme="majorBidi" w:cstheme="majorBidi"/>
          <w:b/>
          <w:bCs/>
          <w:u w:val="single"/>
        </w:rPr>
        <w:t>-----------------------------------</w:t>
      </w:r>
      <w:r>
        <w:rPr>
          <w:rFonts w:asciiTheme="majorBidi" w:hAnsiTheme="majorBidi" w:cstheme="majorBidi"/>
          <w:b/>
          <w:bCs/>
          <w:u w:val="single"/>
        </w:rPr>
        <w:t>------</w:t>
      </w:r>
    </w:p>
    <w:p w:rsidR="00D5578E" w:rsidRPr="00F43439" w:rsidRDefault="00D5578E" w:rsidP="00D5578E">
      <w:pPr>
        <w:spacing w:line="360" w:lineRule="auto"/>
        <w:jc w:val="center"/>
        <w:rPr>
          <w:rStyle w:val="lev"/>
          <w:sz w:val="8"/>
          <w:szCs w:val="8"/>
        </w:rPr>
      </w:pPr>
    </w:p>
    <w:p w:rsidR="00D5578E" w:rsidRDefault="00D5578E" w:rsidP="00D5578E">
      <w:pPr>
        <w:spacing w:line="360" w:lineRule="auto"/>
        <w:jc w:val="center"/>
        <w:rPr>
          <w:rFonts w:ascii="Bookman Old Style" w:hAnsi="Bookman Old Style"/>
          <w:color w:val="000000"/>
          <w:u w:val="single"/>
        </w:rPr>
      </w:pPr>
      <w:r w:rsidRPr="00F43439">
        <w:rPr>
          <w:rFonts w:ascii="Bookman Old Style" w:hAnsi="Bookman Old Style"/>
          <w:color w:val="000000"/>
          <w:highlight w:val="yellow"/>
          <w:u w:val="single"/>
        </w:rPr>
        <w:t>PROGRAMMATION  4</w:t>
      </w:r>
      <w:r w:rsidRPr="00F43439">
        <w:rPr>
          <w:rFonts w:ascii="Bookman Old Style" w:hAnsi="Bookman Old Style"/>
          <w:color w:val="000000"/>
          <w:highlight w:val="yellow"/>
          <w:u w:val="single"/>
          <w:vertAlign w:val="superscript"/>
        </w:rPr>
        <w:t>ème</w:t>
      </w:r>
      <w:r w:rsidRPr="00F43439">
        <w:rPr>
          <w:rFonts w:ascii="Bookman Old Style" w:hAnsi="Bookman Old Style"/>
          <w:color w:val="000000"/>
          <w:highlight w:val="yellow"/>
          <w:u w:val="single"/>
        </w:rPr>
        <w:t xml:space="preserve">       JOURNEE</w:t>
      </w:r>
    </w:p>
    <w:p w:rsidR="00D5578E" w:rsidRDefault="00D5578E" w:rsidP="00D5578E">
      <w:pPr>
        <w:pStyle w:val="Sansinterligne"/>
        <w:rPr>
          <w:sz w:val="8"/>
          <w:szCs w:val="8"/>
        </w:rPr>
      </w:pP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JEUDI  29 DECEMBRE 2016</w:t>
      </w:r>
    </w:p>
    <w:p w:rsidR="00D5578E" w:rsidRPr="00F43439" w:rsidRDefault="00D5578E" w:rsidP="00D5578E">
      <w:pPr>
        <w:tabs>
          <w:tab w:val="left" w:pos="2100"/>
        </w:tabs>
        <w:rPr>
          <w:sz w:val="18"/>
          <w:szCs w:val="18"/>
        </w:rPr>
      </w:pPr>
      <w:r>
        <w:tab/>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JSC / ASECA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ASIO / WRBO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OCA / RSCA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01646" w:rsidRDefault="00D5578E" w:rsidP="00D5578E">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CSP TAZMALT</w:t>
            </w:r>
          </w:p>
        </w:tc>
      </w:tr>
    </w:tbl>
    <w:p w:rsidR="00D5578E" w:rsidRPr="00F43439" w:rsidRDefault="00D5578E" w:rsidP="00D5578E">
      <w:pPr>
        <w:spacing w:line="360" w:lineRule="auto"/>
        <w:jc w:val="center"/>
        <w:rPr>
          <w:rStyle w:val="lev"/>
          <w:sz w:val="8"/>
          <w:szCs w:val="8"/>
        </w:rPr>
      </w:pPr>
    </w:p>
    <w:p w:rsidR="00D5578E" w:rsidRPr="00F43439" w:rsidRDefault="00D5578E" w:rsidP="00D5578E">
      <w:pPr>
        <w:spacing w:line="360" w:lineRule="auto"/>
        <w:jc w:val="center"/>
        <w:rPr>
          <w:rFonts w:asciiTheme="majorBidi" w:hAnsiTheme="majorBidi" w:cstheme="majorBidi"/>
          <w:b/>
          <w:bCs/>
          <w:u w:val="single"/>
        </w:rPr>
      </w:pPr>
      <w:r w:rsidRPr="00F43439">
        <w:rPr>
          <w:rFonts w:asciiTheme="majorBidi" w:hAnsiTheme="majorBidi" w:cstheme="majorBidi"/>
          <w:b/>
          <w:bCs/>
          <w:u w:val="single"/>
        </w:rPr>
        <w:t>----------------------</w:t>
      </w:r>
      <w:r>
        <w:rPr>
          <w:rFonts w:asciiTheme="majorBidi" w:hAnsiTheme="majorBidi" w:cstheme="majorBidi"/>
          <w:b/>
          <w:bCs/>
          <w:u w:val="single"/>
        </w:rPr>
        <w:t>----------------------------</w:t>
      </w:r>
    </w:p>
    <w:p w:rsidR="00D5578E" w:rsidRPr="00631464" w:rsidRDefault="00D5578E" w:rsidP="00D5578E">
      <w:pPr>
        <w:spacing w:line="360" w:lineRule="auto"/>
        <w:jc w:val="center"/>
        <w:rPr>
          <w:rFonts w:ascii="Bookman Old Style" w:hAnsi="Bookman Old Style"/>
          <w:color w:val="000000"/>
          <w:sz w:val="14"/>
          <w:szCs w:val="14"/>
          <w:highlight w:val="yellow"/>
          <w:u w:val="single"/>
        </w:rPr>
      </w:pPr>
    </w:p>
    <w:p w:rsidR="00D5578E" w:rsidRPr="00F43439"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5</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D5578E" w:rsidRDefault="00D5578E" w:rsidP="00D5578E">
      <w:pPr>
        <w:pStyle w:val="Sansinterligne"/>
        <w:rPr>
          <w:sz w:val="8"/>
          <w:szCs w:val="8"/>
        </w:rPr>
      </w:pP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DIMANCHE  01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ASECA / ASIO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RSCA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OCA / CSPT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01646" w:rsidRDefault="00D5578E" w:rsidP="00D5578E">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WRB OUZELLAGUEN</w:t>
            </w:r>
          </w:p>
        </w:tc>
      </w:tr>
    </w:tbl>
    <w:p w:rsidR="00D5578E" w:rsidRPr="00407328" w:rsidRDefault="00D5578E" w:rsidP="00D5578E">
      <w:pPr>
        <w:spacing w:line="360" w:lineRule="auto"/>
        <w:jc w:val="center"/>
        <w:rPr>
          <w:rFonts w:ascii="Bookman Old Style" w:hAnsi="Bookman Old Style"/>
          <w:b/>
          <w:bCs/>
          <w:sz w:val="20"/>
          <w:szCs w:val="16"/>
          <w:u w:val="single"/>
          <w:shd w:val="clear" w:color="auto" w:fill="DBE5F1" w:themeFill="accent1" w:themeFillTint="33"/>
        </w:rPr>
      </w:pPr>
    </w:p>
    <w:p w:rsidR="00D5578E" w:rsidRPr="00F43439" w:rsidRDefault="00D5578E" w:rsidP="00D5578E">
      <w:pPr>
        <w:spacing w:line="360" w:lineRule="auto"/>
        <w:jc w:val="center"/>
        <w:rPr>
          <w:rFonts w:asciiTheme="majorBidi" w:hAnsiTheme="majorBidi" w:cstheme="majorBidi"/>
          <w:b/>
          <w:bCs/>
          <w:u w:val="single"/>
        </w:rPr>
      </w:pPr>
      <w:r w:rsidRPr="00F43439">
        <w:rPr>
          <w:rFonts w:asciiTheme="majorBidi" w:hAnsiTheme="majorBidi" w:cstheme="majorBidi"/>
          <w:b/>
          <w:bCs/>
          <w:u w:val="single"/>
        </w:rPr>
        <w:lastRenderedPageBreak/>
        <w:t>----------------------</w:t>
      </w:r>
      <w:r>
        <w:rPr>
          <w:rFonts w:asciiTheme="majorBidi" w:hAnsiTheme="majorBidi" w:cstheme="majorBidi"/>
          <w:b/>
          <w:bCs/>
          <w:u w:val="single"/>
        </w:rPr>
        <w:t>----------------------------</w:t>
      </w:r>
    </w:p>
    <w:p w:rsidR="00D5578E" w:rsidRPr="00631464" w:rsidRDefault="00D5578E" w:rsidP="00D5578E">
      <w:pPr>
        <w:spacing w:line="360" w:lineRule="auto"/>
        <w:jc w:val="center"/>
        <w:rPr>
          <w:rFonts w:ascii="Bookman Old Style" w:hAnsi="Bookman Old Style"/>
          <w:color w:val="000000"/>
          <w:sz w:val="14"/>
          <w:szCs w:val="14"/>
          <w:highlight w:val="yellow"/>
          <w:u w:val="single"/>
        </w:rPr>
      </w:pPr>
    </w:p>
    <w:p w:rsidR="00D5578E" w:rsidRPr="00F43439"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6</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D5578E" w:rsidRDefault="00D5578E" w:rsidP="00D5578E">
      <w:pPr>
        <w:pStyle w:val="Sansinterligne"/>
        <w:rPr>
          <w:sz w:val="8"/>
          <w:szCs w:val="8"/>
        </w:rPr>
      </w:pP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MERCREDI 04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WRBO / CSPT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ASIO / RSCA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01646" w:rsidRDefault="00D5578E" w:rsidP="00D5578E">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ASEC AWZELAGEN</w:t>
            </w:r>
          </w:p>
        </w:tc>
      </w:tr>
    </w:tbl>
    <w:p w:rsidR="00D5578E" w:rsidRDefault="00D5578E" w:rsidP="00D5578E">
      <w:pPr>
        <w:spacing w:line="360" w:lineRule="auto"/>
        <w:jc w:val="center"/>
        <w:rPr>
          <w:rFonts w:ascii="Bookman Old Style" w:hAnsi="Bookman Old Style"/>
          <w:b/>
          <w:color w:val="000000"/>
          <w:u w:val="single"/>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JEUDI  05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JSC / OCA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Default="00D5578E" w:rsidP="00D5578E">
      <w:pPr>
        <w:spacing w:line="360" w:lineRule="auto"/>
        <w:jc w:val="center"/>
        <w:rPr>
          <w:rFonts w:ascii="Bookman Old Style" w:hAnsi="Bookman Old Style"/>
          <w:b/>
          <w:bCs/>
          <w:sz w:val="40"/>
          <w:szCs w:val="32"/>
          <w:u w:val="single"/>
          <w:shd w:val="clear" w:color="auto" w:fill="DBE5F1" w:themeFill="accent1" w:themeFillTint="33"/>
        </w:rPr>
      </w:pPr>
    </w:p>
    <w:p w:rsidR="00D5578E" w:rsidRPr="00455C3A" w:rsidRDefault="00D5578E" w:rsidP="00D5578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–E-</w:t>
      </w:r>
    </w:p>
    <w:p w:rsidR="00D5578E" w:rsidRDefault="00D5578E" w:rsidP="00D5578E">
      <w:pPr>
        <w:pStyle w:val="Sansinterligne"/>
        <w:rPr>
          <w:sz w:val="6"/>
          <w:szCs w:val="6"/>
        </w:rPr>
      </w:pPr>
    </w:p>
    <w:p w:rsidR="00D5578E" w:rsidRPr="0005001F"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w:t>
      </w:r>
      <w:r>
        <w:rPr>
          <w:rFonts w:ascii="Bookman Old Style" w:hAnsi="Bookman Old Style"/>
          <w:color w:val="000000"/>
          <w:u w:val="single"/>
        </w:rPr>
        <w:t>E</w:t>
      </w:r>
    </w:p>
    <w:p w:rsidR="00D5578E" w:rsidRDefault="00D5578E" w:rsidP="00D5578E">
      <w:pPr>
        <w:pStyle w:val="Sansinterligne"/>
        <w:rPr>
          <w:sz w:val="8"/>
          <w:szCs w:val="8"/>
        </w:rPr>
      </w:pPr>
    </w:p>
    <w:p w:rsidR="00D5578E" w:rsidRPr="0005001F"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VENDREDI  23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SRBT / JST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WAF / OST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Pr="0005001F" w:rsidRDefault="00D5578E" w:rsidP="00D5578E">
      <w:pPr>
        <w:spacing w:line="360" w:lineRule="auto"/>
        <w:rPr>
          <w:rFonts w:ascii="Bookman Old Style" w:hAnsi="Bookman Old Style"/>
          <w:b/>
          <w:color w:val="000000"/>
          <w:sz w:val="12"/>
          <w:szCs w:val="12"/>
          <w:u w:val="single"/>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SAMEDI  24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USBM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01646" w:rsidRDefault="00D5578E" w:rsidP="00D5578E">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ES IGHIL-ALI</w:t>
            </w:r>
          </w:p>
        </w:tc>
      </w:tr>
    </w:tbl>
    <w:p w:rsidR="00A2399F" w:rsidRDefault="00A2399F" w:rsidP="00D5578E">
      <w:pPr>
        <w:spacing w:line="360" w:lineRule="auto"/>
        <w:jc w:val="center"/>
        <w:rPr>
          <w:rStyle w:val="lev"/>
          <w:sz w:val="4"/>
          <w:szCs w:val="4"/>
        </w:rPr>
      </w:pPr>
    </w:p>
    <w:p w:rsidR="00A2399F" w:rsidRDefault="00A2399F" w:rsidP="00D5578E">
      <w:pPr>
        <w:spacing w:line="360" w:lineRule="auto"/>
        <w:jc w:val="center"/>
        <w:rPr>
          <w:rStyle w:val="lev"/>
          <w:sz w:val="4"/>
          <w:szCs w:val="4"/>
        </w:rPr>
      </w:pPr>
    </w:p>
    <w:p w:rsidR="00A2399F" w:rsidRDefault="00A2399F" w:rsidP="00D5578E">
      <w:pPr>
        <w:spacing w:line="360" w:lineRule="auto"/>
        <w:jc w:val="center"/>
        <w:rPr>
          <w:rStyle w:val="lev"/>
          <w:sz w:val="4"/>
          <w:szCs w:val="4"/>
        </w:rPr>
      </w:pPr>
    </w:p>
    <w:p w:rsidR="00D5578E" w:rsidRPr="00F43439" w:rsidRDefault="00D5578E" w:rsidP="00D5578E">
      <w:pPr>
        <w:spacing w:line="360" w:lineRule="auto"/>
        <w:jc w:val="center"/>
        <w:rPr>
          <w:rStyle w:val="lev"/>
          <w:rFonts w:asciiTheme="majorBidi" w:hAnsiTheme="majorBidi" w:cstheme="majorBidi"/>
          <w:b w:val="0"/>
          <w:bCs w:val="0"/>
          <w:u w:val="single"/>
        </w:rPr>
      </w:pPr>
      <w:r w:rsidRPr="00F43439">
        <w:rPr>
          <w:rFonts w:asciiTheme="majorBidi" w:hAnsiTheme="majorBidi" w:cstheme="majorBidi"/>
          <w:b/>
          <w:bCs/>
          <w:u w:val="single"/>
        </w:rPr>
        <w:t>-----------------------------------</w:t>
      </w:r>
      <w:r>
        <w:rPr>
          <w:rFonts w:asciiTheme="majorBidi" w:hAnsiTheme="majorBidi" w:cstheme="majorBidi"/>
          <w:b/>
          <w:bCs/>
          <w:u w:val="single"/>
        </w:rPr>
        <w:t>--------</w:t>
      </w:r>
    </w:p>
    <w:p w:rsidR="00D5578E" w:rsidRPr="0005001F"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4</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MARDI  27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OST / ESIA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JST / WAF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CRBAR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801646" w:rsidRDefault="00D5578E" w:rsidP="00D5578E">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US BENI-MANSOUR</w:t>
            </w:r>
          </w:p>
        </w:tc>
      </w:tr>
    </w:tbl>
    <w:p w:rsidR="00D5578E" w:rsidRDefault="00D5578E" w:rsidP="00D5578E">
      <w:pPr>
        <w:spacing w:line="360" w:lineRule="auto"/>
        <w:rPr>
          <w:rFonts w:ascii="Bookman Old Style" w:hAnsi="Bookman Old Style"/>
          <w:color w:val="E36C0A" w:themeColor="accent6" w:themeShade="BF"/>
          <w:sz w:val="6"/>
          <w:szCs w:val="6"/>
          <w:u w:val="single"/>
        </w:rPr>
      </w:pPr>
    </w:p>
    <w:p w:rsidR="00A2399F" w:rsidRDefault="00A2399F" w:rsidP="00D5578E">
      <w:pPr>
        <w:spacing w:line="360" w:lineRule="auto"/>
        <w:rPr>
          <w:rFonts w:ascii="Bookman Old Style" w:hAnsi="Bookman Old Style"/>
          <w:color w:val="E36C0A" w:themeColor="accent6" w:themeShade="BF"/>
          <w:sz w:val="6"/>
          <w:szCs w:val="6"/>
          <w:u w:val="single"/>
        </w:rPr>
      </w:pPr>
    </w:p>
    <w:p w:rsidR="00A2399F" w:rsidRPr="0005001F" w:rsidRDefault="00A2399F" w:rsidP="00D5578E">
      <w:pPr>
        <w:spacing w:line="360" w:lineRule="auto"/>
        <w:rPr>
          <w:rFonts w:ascii="Bookman Old Style" w:hAnsi="Bookman Old Style"/>
          <w:color w:val="E36C0A" w:themeColor="accent6" w:themeShade="BF"/>
          <w:sz w:val="6"/>
          <w:szCs w:val="6"/>
          <w:u w:val="single"/>
        </w:rPr>
      </w:pPr>
    </w:p>
    <w:p w:rsidR="00D5578E" w:rsidRPr="00F43439" w:rsidRDefault="00D5578E" w:rsidP="00D5578E">
      <w:pPr>
        <w:spacing w:line="360" w:lineRule="auto"/>
        <w:jc w:val="center"/>
        <w:rPr>
          <w:rFonts w:asciiTheme="majorBidi" w:hAnsiTheme="majorBidi" w:cstheme="majorBidi"/>
          <w:b/>
          <w:bCs/>
          <w:u w:val="single"/>
        </w:rPr>
      </w:pPr>
      <w:r w:rsidRPr="00F43439">
        <w:rPr>
          <w:rFonts w:asciiTheme="majorBidi" w:hAnsiTheme="majorBidi" w:cstheme="majorBidi"/>
          <w:b/>
          <w:bCs/>
          <w:u w:val="single"/>
        </w:rPr>
        <w:t>----------------------</w:t>
      </w:r>
      <w:r>
        <w:rPr>
          <w:rFonts w:asciiTheme="majorBidi" w:hAnsiTheme="majorBidi" w:cstheme="majorBidi"/>
          <w:b/>
          <w:bCs/>
          <w:u w:val="single"/>
        </w:rPr>
        <w:t>-------------------------</w:t>
      </w:r>
    </w:p>
    <w:p w:rsidR="00D5578E" w:rsidRPr="0005001F" w:rsidRDefault="00D5578E" w:rsidP="00D5578E">
      <w:pPr>
        <w:spacing w:line="360" w:lineRule="auto"/>
        <w:jc w:val="center"/>
        <w:rPr>
          <w:rFonts w:ascii="Bookman Old Style" w:hAnsi="Bookman Old Style"/>
          <w:color w:val="000000"/>
          <w:sz w:val="4"/>
          <w:szCs w:val="4"/>
          <w:highlight w:val="yellow"/>
          <w:u w:val="single"/>
        </w:rPr>
      </w:pPr>
    </w:p>
    <w:p w:rsidR="00D5578E" w:rsidRPr="0005001F"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5</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D5578E" w:rsidRPr="0005001F" w:rsidRDefault="00D5578E" w:rsidP="00D5578E">
      <w:pPr>
        <w:pStyle w:val="Sansinterligne"/>
        <w:rPr>
          <w:sz w:val="2"/>
          <w:szCs w:val="2"/>
        </w:rPr>
      </w:pP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VENDREDI  30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USBM / OST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Pr="0005001F" w:rsidRDefault="00D5578E" w:rsidP="00D5578E">
      <w:pPr>
        <w:tabs>
          <w:tab w:val="left" w:pos="3480"/>
        </w:tabs>
        <w:rPr>
          <w:b/>
          <w:bCs/>
          <w:sz w:val="12"/>
          <w:szCs w:val="12"/>
          <w:u w:val="single"/>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DIMANCHE  01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ESIA / WAF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A2399F"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99F" w:rsidRPr="00A2399F" w:rsidRDefault="00A2399F" w:rsidP="006072D6">
            <w:pPr>
              <w:spacing w:before="100" w:beforeAutospacing="1" w:after="100" w:afterAutospacing="1" w:line="408" w:lineRule="atLeast"/>
              <w:jc w:val="center"/>
              <w:rPr>
                <w:rFonts w:ascii="Bookman Old Style" w:hAnsi="Bookman Old Style"/>
                <w:color w:val="000000"/>
                <w:highlight w:val="yellow"/>
              </w:rPr>
            </w:pPr>
            <w:r w:rsidRPr="00A2399F">
              <w:rPr>
                <w:rFonts w:ascii="Bookman Old Style" w:hAnsi="Bookman Old Style"/>
                <w:color w:val="000000"/>
                <w:highlight w:val="yellow"/>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99F" w:rsidRPr="00A2399F" w:rsidRDefault="00A2399F" w:rsidP="006072D6">
            <w:pPr>
              <w:spacing w:before="100" w:beforeAutospacing="1" w:after="100" w:afterAutospacing="1" w:line="276" w:lineRule="auto"/>
              <w:jc w:val="center"/>
              <w:rPr>
                <w:rFonts w:ascii="Bookman Old Style" w:hAnsi="Bookman Old Style"/>
                <w:b/>
                <w:highlight w:val="yellow"/>
              </w:rPr>
            </w:pPr>
            <w:r w:rsidRPr="00A2399F">
              <w:rPr>
                <w:rFonts w:ascii="Bookman Old Style" w:hAnsi="Bookman Old Style"/>
                <w:b/>
                <w:highlight w:val="yellow"/>
              </w:rPr>
              <w:t>CRBAR / JST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399F" w:rsidRPr="00A2399F" w:rsidRDefault="00A2399F" w:rsidP="006072D6">
            <w:pPr>
              <w:spacing w:before="100" w:beforeAutospacing="1" w:after="100" w:afterAutospacing="1" w:line="408" w:lineRule="atLeast"/>
              <w:jc w:val="center"/>
              <w:rPr>
                <w:rFonts w:ascii="Bookman Old Style" w:hAnsi="Bookman Old Style"/>
                <w:color w:val="000000"/>
                <w:highlight w:val="yellow"/>
              </w:rPr>
            </w:pPr>
            <w:r w:rsidRPr="00A2399F">
              <w:rPr>
                <w:rFonts w:ascii="Bookman Old Style" w:hAnsi="Bookman Old Style"/>
                <w:color w:val="000000"/>
                <w:highlight w:val="yellow"/>
              </w:rPr>
              <w:t>10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399F" w:rsidRPr="00A2399F" w:rsidRDefault="00A2399F" w:rsidP="006072D6">
            <w:pPr>
              <w:spacing w:before="100" w:beforeAutospacing="1" w:after="100" w:afterAutospacing="1" w:line="408" w:lineRule="atLeast"/>
              <w:jc w:val="center"/>
              <w:rPr>
                <w:rFonts w:ascii="Bookman Old Style" w:hAnsi="Bookman Old Style"/>
                <w:color w:val="000000"/>
                <w:highlight w:val="yellow"/>
              </w:rPr>
            </w:pPr>
            <w:r w:rsidRPr="00A2399F">
              <w:rPr>
                <w:rFonts w:ascii="Bookman Old Style" w:hAnsi="Bookman Old Style"/>
                <w:color w:val="000000"/>
                <w:highlight w:val="yellow"/>
              </w:rPr>
              <w:t>12 H 30</w:t>
            </w:r>
          </w:p>
        </w:tc>
      </w:tr>
      <w:tr w:rsidR="00A2399F"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399F" w:rsidRDefault="00A2399F"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399F" w:rsidRPr="00801646" w:rsidRDefault="00A2399F" w:rsidP="00D5578E">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SRB TAZMALT</w:t>
            </w:r>
          </w:p>
        </w:tc>
      </w:tr>
    </w:tbl>
    <w:p w:rsidR="00D5578E" w:rsidRDefault="00D5578E" w:rsidP="00D5578E"/>
    <w:p w:rsidR="00D5578E" w:rsidRDefault="00D5578E" w:rsidP="00D5578E"/>
    <w:p w:rsidR="00A2399F" w:rsidRDefault="00A2399F" w:rsidP="00D5578E"/>
    <w:p w:rsidR="00A2399F" w:rsidRDefault="00A2399F" w:rsidP="00D5578E"/>
    <w:p w:rsidR="00A2399F" w:rsidRDefault="00A2399F" w:rsidP="00D5578E"/>
    <w:p w:rsidR="00A2399F" w:rsidRPr="00C37744" w:rsidRDefault="00A2399F" w:rsidP="00D5578E">
      <w:pPr>
        <w:rPr>
          <w:rStyle w:val="lev"/>
        </w:rPr>
      </w:pPr>
    </w:p>
    <w:p w:rsidR="00D5578E" w:rsidRPr="0005001F" w:rsidRDefault="00D5578E" w:rsidP="00D5578E">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6</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D5578E" w:rsidRPr="0005001F" w:rsidRDefault="00D5578E" w:rsidP="00D5578E">
      <w:pPr>
        <w:pStyle w:val="Sansinterligne"/>
        <w:rPr>
          <w:sz w:val="2"/>
          <w:szCs w:val="2"/>
        </w:rPr>
      </w:pPr>
    </w:p>
    <w:p w:rsidR="00D5578E" w:rsidRDefault="00D5578E" w:rsidP="00D5578E">
      <w:pPr>
        <w:pStyle w:val="Sansinterligne"/>
        <w:rPr>
          <w:sz w:val="8"/>
          <w:szCs w:val="8"/>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MERCREDI 04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OST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D5578E" w:rsidRPr="0005001F" w:rsidRDefault="00D5578E" w:rsidP="00D5578E">
      <w:pPr>
        <w:tabs>
          <w:tab w:val="left" w:pos="3480"/>
        </w:tabs>
        <w:rPr>
          <w:b/>
          <w:bCs/>
          <w:sz w:val="12"/>
          <w:szCs w:val="12"/>
          <w:u w:val="single"/>
        </w:rPr>
      </w:pPr>
    </w:p>
    <w:p w:rsidR="00D5578E" w:rsidRDefault="00D5578E" w:rsidP="00D5578E">
      <w:pPr>
        <w:spacing w:line="360" w:lineRule="auto"/>
        <w:jc w:val="center"/>
        <w:rPr>
          <w:rFonts w:ascii="Bookman Old Style" w:hAnsi="Bookman Old Style"/>
          <w:b/>
          <w:color w:val="000000"/>
          <w:u w:val="single"/>
        </w:rPr>
      </w:pPr>
      <w:r>
        <w:rPr>
          <w:rFonts w:ascii="Bookman Old Style" w:hAnsi="Bookman Old Style"/>
          <w:b/>
          <w:color w:val="000000"/>
          <w:u w:val="single"/>
        </w:rPr>
        <w:t>JEUDI 05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05001F" w:rsidRDefault="00D5578E" w:rsidP="00D5578E">
            <w:pPr>
              <w:spacing w:before="100" w:beforeAutospacing="1" w:after="100" w:afterAutospacing="1" w:line="276" w:lineRule="auto"/>
              <w:jc w:val="center"/>
              <w:rPr>
                <w:rFonts w:ascii="Bookman Old Style" w:hAnsi="Bookman Old Style"/>
                <w:b/>
              </w:rPr>
            </w:pPr>
            <w:r w:rsidRPr="0005001F">
              <w:rPr>
                <w:rFonts w:ascii="Bookman Old Style" w:hAnsi="Bookman Old Style"/>
                <w:b/>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Pr="0005001F" w:rsidRDefault="00D5578E" w:rsidP="00D5578E">
            <w:pPr>
              <w:spacing w:before="100" w:beforeAutospacing="1" w:after="100" w:afterAutospacing="1" w:line="408" w:lineRule="atLeast"/>
              <w:jc w:val="center"/>
              <w:rPr>
                <w:rFonts w:ascii="Bookman Old Style" w:hAnsi="Bookman Old Style"/>
                <w:color w:val="000000"/>
              </w:rPr>
            </w:pPr>
            <w:r w:rsidRPr="0005001F">
              <w:rPr>
                <w:rFonts w:ascii="Bookman Old Style" w:hAnsi="Bookman Old Style"/>
                <w:color w:val="000000"/>
              </w:rPr>
              <w:t>U 17</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WAF / USBM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Default="00D5578E" w:rsidP="00D5578E">
            <w:pPr>
              <w:spacing w:before="100" w:beforeAutospacing="1" w:after="100" w:afterAutospacing="1" w:line="276" w:lineRule="auto"/>
              <w:jc w:val="center"/>
              <w:rPr>
                <w:rFonts w:ascii="Bookman Old Style" w:hAnsi="Bookman Old Style"/>
                <w:b/>
              </w:rPr>
            </w:pPr>
            <w:r>
              <w:rPr>
                <w:rFonts w:ascii="Bookman Old Style" w:hAnsi="Bookman Old Style"/>
                <w:b/>
              </w:rPr>
              <w:t>ESIA / JSTK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D5578E" w:rsidTr="00D5578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8E" w:rsidRDefault="00D5578E" w:rsidP="00D5578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8E" w:rsidRPr="006E5E6E" w:rsidRDefault="00D5578E" w:rsidP="00D5578E">
            <w:pPr>
              <w:spacing w:before="100" w:beforeAutospacing="1" w:after="100" w:afterAutospacing="1" w:line="408" w:lineRule="atLeast"/>
              <w:jc w:val="center"/>
              <w:rPr>
                <w:rFonts w:ascii="Bookman Old Style" w:hAnsi="Bookman Old Style"/>
                <w:b/>
                <w:bCs/>
                <w:color w:val="000000"/>
              </w:rPr>
            </w:pPr>
            <w:r w:rsidRPr="006E5E6E">
              <w:rPr>
                <w:rFonts w:ascii="Bookman Old Style" w:hAnsi="Bookman Old Style"/>
                <w:b/>
                <w:bCs/>
                <w:color w:val="000000"/>
                <w:sz w:val="28"/>
                <w:szCs w:val="28"/>
              </w:rPr>
              <w:t>CRB AIT-R’ZINE</w:t>
            </w:r>
          </w:p>
        </w:tc>
      </w:tr>
    </w:tbl>
    <w:p w:rsidR="00D5578E" w:rsidRDefault="00D5578E" w:rsidP="00D5578E">
      <w:pPr>
        <w:tabs>
          <w:tab w:val="left" w:pos="3480"/>
        </w:tabs>
      </w:pPr>
    </w:p>
    <w:p w:rsidR="00B52901" w:rsidRDefault="00B52901"/>
    <w:p w:rsidR="00B52901" w:rsidRDefault="00B52901"/>
    <w:p w:rsidR="003F69F5" w:rsidRDefault="003F69F5"/>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D5578E" w:rsidRDefault="00D5578E"/>
    <w:p w:rsidR="006F7BF0" w:rsidRPr="006F7BF0" w:rsidRDefault="006F7BF0" w:rsidP="006F7BF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DIVISION HONNEUR</w:t>
      </w:r>
    </w:p>
    <w:p w:rsidR="006F7BF0" w:rsidRDefault="006F7BF0" w:rsidP="006F7BF0">
      <w:pPr>
        <w:tabs>
          <w:tab w:val="left" w:pos="709"/>
          <w:tab w:val="left" w:pos="12049"/>
        </w:tabs>
        <w:jc w:val="center"/>
        <w:rPr>
          <w:b/>
          <w:sz w:val="28"/>
          <w:szCs w:val="28"/>
          <w:u w:val="single"/>
        </w:rPr>
      </w:pPr>
    </w:p>
    <w:p w:rsidR="006F7BF0" w:rsidRPr="006533EB" w:rsidRDefault="006F7BF0" w:rsidP="006F7BF0">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9C5214" w:rsidRPr="001A3DFA" w:rsidTr="009C5214">
        <w:trPr>
          <w:trHeight w:val="274"/>
          <w:jc w:val="center"/>
        </w:trPr>
        <w:tc>
          <w:tcPr>
            <w:tcW w:w="1349" w:type="dxa"/>
            <w:vMerge w:val="restart"/>
            <w:tcBorders>
              <w:left w:val="single" w:sz="4" w:space="0" w:color="auto"/>
            </w:tcBorders>
            <w:textDirection w:val="tbRl"/>
            <w:vAlign w:val="center"/>
          </w:tcPr>
          <w:p w:rsidR="009C5214" w:rsidRPr="006F7BF0" w:rsidRDefault="00B52901" w:rsidP="009C5214">
            <w:pPr>
              <w:ind w:left="113" w:right="113"/>
              <w:jc w:val="center"/>
              <w:rPr>
                <w:b/>
                <w:sz w:val="32"/>
                <w:szCs w:val="32"/>
                <w:lang w:val="en-GB"/>
              </w:rPr>
            </w:pPr>
            <w:r>
              <w:rPr>
                <w:b/>
                <w:sz w:val="36"/>
                <w:szCs w:val="36"/>
                <w:lang w:val="en-GB"/>
              </w:rPr>
              <w:t>7</w:t>
            </w:r>
            <w:r w:rsidR="009C5214" w:rsidRPr="009C5214">
              <w:rPr>
                <w:b/>
                <w:sz w:val="36"/>
                <w:szCs w:val="36"/>
                <w:lang w:val="en-GB"/>
              </w:rPr>
              <w:t xml:space="preserve">°  JOURNEE </w:t>
            </w:r>
          </w:p>
        </w:tc>
        <w:tc>
          <w:tcPr>
            <w:tcW w:w="2602" w:type="dxa"/>
            <w:tcBorders>
              <w:left w:val="single" w:sz="4" w:space="0" w:color="auto"/>
            </w:tcBorders>
          </w:tcPr>
          <w:p w:rsidR="009C5214" w:rsidRPr="006F7BF0" w:rsidRDefault="009C5214" w:rsidP="0094625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9C5214" w:rsidRPr="006F7BF0" w:rsidRDefault="009C5214" w:rsidP="0094625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9C5214" w:rsidRPr="006F7BF0" w:rsidRDefault="009C5214" w:rsidP="00946253">
            <w:pPr>
              <w:jc w:val="center"/>
              <w:rPr>
                <w:b/>
                <w:sz w:val="32"/>
                <w:szCs w:val="32"/>
                <w:lang w:val="en-GB"/>
              </w:rPr>
            </w:pPr>
            <w:r w:rsidRPr="006F7BF0">
              <w:rPr>
                <w:b/>
                <w:sz w:val="32"/>
                <w:szCs w:val="32"/>
                <w:lang w:val="en-GB"/>
              </w:rPr>
              <w:t>U 20</w:t>
            </w:r>
          </w:p>
        </w:tc>
      </w:tr>
      <w:tr w:rsidR="009C5214" w:rsidRPr="00DD2F84" w:rsidTr="009C5214">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left w:val="single" w:sz="4" w:space="0" w:color="auto"/>
            </w:tcBorders>
          </w:tcPr>
          <w:p w:rsidR="009C5214" w:rsidRPr="00DD2F84" w:rsidRDefault="00B52901" w:rsidP="00946253">
            <w:pPr>
              <w:jc w:val="center"/>
              <w:rPr>
                <w:b/>
                <w:lang w:val="en-GB"/>
              </w:rPr>
            </w:pPr>
            <w:r>
              <w:rPr>
                <w:b/>
                <w:lang w:val="en-GB"/>
              </w:rPr>
              <w:t>SSSA / CRM</w:t>
            </w:r>
          </w:p>
        </w:tc>
        <w:tc>
          <w:tcPr>
            <w:tcW w:w="2263" w:type="dxa"/>
            <w:tcBorders>
              <w:right w:val="single" w:sz="4" w:space="0" w:color="auto"/>
            </w:tcBorders>
          </w:tcPr>
          <w:p w:rsidR="009C5214" w:rsidRPr="00DD2F84" w:rsidRDefault="00B52901" w:rsidP="00946253">
            <w:pPr>
              <w:jc w:val="center"/>
              <w:rPr>
                <w:b/>
                <w:lang w:val="en-GB"/>
              </w:rPr>
            </w:pPr>
            <w:r>
              <w:rPr>
                <w:b/>
                <w:lang w:val="en-GB"/>
              </w:rPr>
              <w:t>02 – 00</w:t>
            </w:r>
          </w:p>
        </w:tc>
        <w:tc>
          <w:tcPr>
            <w:tcW w:w="1842" w:type="dxa"/>
            <w:tcBorders>
              <w:right w:val="single" w:sz="4" w:space="0" w:color="auto"/>
            </w:tcBorders>
          </w:tcPr>
          <w:p w:rsidR="009C5214" w:rsidRPr="00DD2F84" w:rsidRDefault="00B52901" w:rsidP="00946253">
            <w:pPr>
              <w:jc w:val="center"/>
              <w:rPr>
                <w:b/>
                <w:lang w:val="en-GB"/>
              </w:rPr>
            </w:pPr>
            <w:r>
              <w:rPr>
                <w:b/>
                <w:lang w:val="en-GB"/>
              </w:rPr>
              <w:t xml:space="preserve">07 – 00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left w:val="single" w:sz="4" w:space="0" w:color="auto"/>
              <w:bottom w:val="single" w:sz="4" w:space="0" w:color="auto"/>
            </w:tcBorders>
          </w:tcPr>
          <w:p w:rsidR="009C5214" w:rsidRPr="00DD2F84" w:rsidRDefault="00B52901" w:rsidP="00946253">
            <w:pPr>
              <w:jc w:val="center"/>
              <w:rPr>
                <w:b/>
                <w:lang w:val="en-GB"/>
              </w:rPr>
            </w:pPr>
            <w:r>
              <w:rPr>
                <w:b/>
                <w:lang w:val="en-GB"/>
              </w:rPr>
              <w:t>USS / JSB</w:t>
            </w:r>
          </w:p>
        </w:tc>
        <w:tc>
          <w:tcPr>
            <w:tcW w:w="2263" w:type="dxa"/>
            <w:tcBorders>
              <w:right w:val="single" w:sz="4" w:space="0" w:color="auto"/>
            </w:tcBorders>
          </w:tcPr>
          <w:p w:rsidR="009C5214" w:rsidRPr="00DD2F84" w:rsidRDefault="00B52901" w:rsidP="00946253">
            <w:pPr>
              <w:jc w:val="center"/>
              <w:rPr>
                <w:b/>
                <w:lang w:val="en-GB"/>
              </w:rPr>
            </w:pPr>
            <w:r>
              <w:rPr>
                <w:b/>
                <w:lang w:val="en-GB"/>
              </w:rPr>
              <w:t>05 – 00</w:t>
            </w:r>
          </w:p>
        </w:tc>
        <w:tc>
          <w:tcPr>
            <w:tcW w:w="1842" w:type="dxa"/>
            <w:tcBorders>
              <w:right w:val="single" w:sz="4" w:space="0" w:color="auto"/>
            </w:tcBorders>
          </w:tcPr>
          <w:p w:rsidR="009C5214" w:rsidRPr="00DD2F84" w:rsidRDefault="003C51C3" w:rsidP="00946253">
            <w:pPr>
              <w:jc w:val="center"/>
              <w:rPr>
                <w:b/>
                <w:lang w:val="en-GB"/>
              </w:rPr>
            </w:pPr>
            <w:r>
              <w:rPr>
                <w:b/>
                <w:lang w:val="en-GB"/>
              </w:rPr>
              <w:t>05 – 01</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B52901" w:rsidP="00946253">
            <w:pPr>
              <w:jc w:val="center"/>
              <w:rPr>
                <w:b/>
                <w:lang w:val="en-GB"/>
              </w:rPr>
            </w:pPr>
            <w:r>
              <w:rPr>
                <w:b/>
                <w:lang w:val="en-GB"/>
              </w:rPr>
              <w:t>AST / JSIO</w:t>
            </w:r>
          </w:p>
        </w:tc>
        <w:tc>
          <w:tcPr>
            <w:tcW w:w="2263" w:type="dxa"/>
            <w:tcBorders>
              <w:right w:val="single" w:sz="4" w:space="0" w:color="auto"/>
            </w:tcBorders>
          </w:tcPr>
          <w:p w:rsidR="009C5214" w:rsidRPr="00DD2F84" w:rsidRDefault="00B52901" w:rsidP="00946253">
            <w:pPr>
              <w:jc w:val="center"/>
              <w:rPr>
                <w:b/>
                <w:lang w:val="en-GB"/>
              </w:rPr>
            </w:pPr>
            <w:r>
              <w:rPr>
                <w:b/>
                <w:lang w:val="en-GB"/>
              </w:rPr>
              <w:t>02 – 02</w:t>
            </w:r>
          </w:p>
        </w:tc>
        <w:tc>
          <w:tcPr>
            <w:tcW w:w="1842" w:type="dxa"/>
            <w:tcBorders>
              <w:bottom w:val="single" w:sz="4" w:space="0" w:color="auto"/>
              <w:right w:val="single" w:sz="4" w:space="0" w:color="auto"/>
            </w:tcBorders>
          </w:tcPr>
          <w:p w:rsidR="009C5214" w:rsidRPr="00DD2F84" w:rsidRDefault="003C51C3" w:rsidP="00946253">
            <w:pPr>
              <w:jc w:val="center"/>
              <w:rPr>
                <w:b/>
                <w:lang w:val="en-GB"/>
              </w:rPr>
            </w:pPr>
            <w:r>
              <w:rPr>
                <w:b/>
                <w:lang w:val="en-GB"/>
              </w:rPr>
              <w:t>13 – 00</w:t>
            </w:r>
          </w:p>
        </w:tc>
      </w:tr>
      <w:tr w:rsidR="009C5214" w:rsidRPr="00DD2F84" w:rsidTr="000D7745">
        <w:trPr>
          <w:trHeight w:val="274"/>
          <w:jc w:val="center"/>
        </w:trPr>
        <w:tc>
          <w:tcPr>
            <w:tcW w:w="1349" w:type="dxa"/>
            <w:vMerge/>
            <w:tcBorders>
              <w:left w:val="single" w:sz="4" w:space="0" w:color="auto"/>
            </w:tcBorders>
          </w:tcPr>
          <w:p w:rsidR="009C5214" w:rsidRDefault="009C5214" w:rsidP="003A4D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B52901" w:rsidP="003A4D53">
            <w:pPr>
              <w:jc w:val="center"/>
              <w:rPr>
                <w:b/>
                <w:lang w:val="en-GB"/>
              </w:rPr>
            </w:pPr>
            <w:r>
              <w:rPr>
                <w:b/>
                <w:lang w:val="en-GB"/>
              </w:rPr>
              <w:t>NBT / CRBA</w:t>
            </w:r>
          </w:p>
        </w:tc>
        <w:tc>
          <w:tcPr>
            <w:tcW w:w="2263" w:type="dxa"/>
            <w:tcBorders>
              <w:right w:val="single" w:sz="4" w:space="0" w:color="auto"/>
            </w:tcBorders>
          </w:tcPr>
          <w:p w:rsidR="009C5214" w:rsidRPr="00DD2F84" w:rsidRDefault="00B52901" w:rsidP="00946253">
            <w:pPr>
              <w:jc w:val="center"/>
              <w:rPr>
                <w:b/>
                <w:lang w:val="en-GB"/>
              </w:rPr>
            </w:pPr>
            <w:r>
              <w:rPr>
                <w:b/>
                <w:lang w:val="en-GB"/>
              </w:rPr>
              <w:t>00 – 00</w:t>
            </w:r>
          </w:p>
        </w:tc>
        <w:tc>
          <w:tcPr>
            <w:tcW w:w="1842" w:type="dxa"/>
            <w:tcBorders>
              <w:top w:val="single" w:sz="4" w:space="0" w:color="auto"/>
              <w:right w:val="single" w:sz="4" w:space="0" w:color="auto"/>
            </w:tcBorders>
          </w:tcPr>
          <w:p w:rsidR="009C5214" w:rsidRPr="00DD2F84" w:rsidRDefault="003C51C3" w:rsidP="00946253">
            <w:pPr>
              <w:jc w:val="center"/>
              <w:rPr>
                <w:b/>
                <w:lang w:val="en-GB"/>
              </w:rPr>
            </w:pPr>
            <w:r>
              <w:rPr>
                <w:b/>
                <w:lang w:val="en-GB"/>
              </w:rPr>
              <w:t xml:space="preserve">01 – 02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B52901" w:rsidP="00946253">
            <w:pPr>
              <w:jc w:val="center"/>
              <w:rPr>
                <w:b/>
                <w:lang w:val="en-GB"/>
              </w:rPr>
            </w:pPr>
            <w:r>
              <w:rPr>
                <w:b/>
                <w:lang w:val="en-GB"/>
              </w:rPr>
              <w:t>SRBT / RCS</w:t>
            </w:r>
          </w:p>
        </w:tc>
        <w:tc>
          <w:tcPr>
            <w:tcW w:w="2263" w:type="dxa"/>
            <w:tcBorders>
              <w:right w:val="single" w:sz="4" w:space="0" w:color="auto"/>
            </w:tcBorders>
          </w:tcPr>
          <w:p w:rsidR="009C5214" w:rsidRPr="00DD2F84" w:rsidRDefault="00B52901" w:rsidP="00946253">
            <w:pPr>
              <w:jc w:val="center"/>
              <w:rPr>
                <w:b/>
                <w:lang w:val="en-GB"/>
              </w:rPr>
            </w:pPr>
            <w:r>
              <w:rPr>
                <w:b/>
                <w:lang w:val="en-GB"/>
              </w:rPr>
              <w:t>01 – 01</w:t>
            </w:r>
          </w:p>
        </w:tc>
        <w:tc>
          <w:tcPr>
            <w:tcW w:w="1842" w:type="dxa"/>
            <w:tcBorders>
              <w:right w:val="single" w:sz="4" w:space="0" w:color="auto"/>
            </w:tcBorders>
          </w:tcPr>
          <w:p w:rsidR="009C5214" w:rsidRPr="00DD2F84" w:rsidRDefault="003C51C3" w:rsidP="00946253">
            <w:pPr>
              <w:jc w:val="center"/>
              <w:rPr>
                <w:b/>
                <w:lang w:val="en-GB"/>
              </w:rPr>
            </w:pPr>
            <w:r>
              <w:rPr>
                <w:b/>
                <w:lang w:val="en-GB"/>
              </w:rPr>
              <w:t xml:space="preserve">00 – 02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B52901" w:rsidP="00946253">
            <w:pPr>
              <w:jc w:val="center"/>
              <w:rPr>
                <w:b/>
                <w:lang w:val="en-GB"/>
              </w:rPr>
            </w:pPr>
            <w:r>
              <w:rPr>
                <w:b/>
                <w:lang w:val="en-GB"/>
              </w:rPr>
              <w:t>ASOG / NCB</w:t>
            </w:r>
          </w:p>
        </w:tc>
        <w:tc>
          <w:tcPr>
            <w:tcW w:w="2263" w:type="dxa"/>
            <w:tcBorders>
              <w:right w:val="single" w:sz="4" w:space="0" w:color="auto"/>
            </w:tcBorders>
          </w:tcPr>
          <w:p w:rsidR="009C5214" w:rsidRPr="000D7745" w:rsidRDefault="00B52901" w:rsidP="000D7745">
            <w:pPr>
              <w:jc w:val="center"/>
              <w:rPr>
                <w:b/>
                <w:lang w:val="en-GB"/>
              </w:rPr>
            </w:pPr>
            <w:r>
              <w:rPr>
                <w:b/>
                <w:lang w:val="en-GB"/>
              </w:rPr>
              <w:t>00 – 02</w:t>
            </w:r>
          </w:p>
        </w:tc>
        <w:tc>
          <w:tcPr>
            <w:tcW w:w="1842" w:type="dxa"/>
            <w:tcBorders>
              <w:right w:val="single" w:sz="4" w:space="0" w:color="auto"/>
            </w:tcBorders>
          </w:tcPr>
          <w:p w:rsidR="009C5214" w:rsidRPr="00DD2F84" w:rsidRDefault="003C51C3" w:rsidP="00946253">
            <w:pPr>
              <w:jc w:val="center"/>
              <w:rPr>
                <w:b/>
                <w:lang w:val="en-GB"/>
              </w:rPr>
            </w:pPr>
            <w:r>
              <w:rPr>
                <w:b/>
                <w:lang w:val="en-GB"/>
              </w:rPr>
              <w:t>01 – 01</w:t>
            </w:r>
          </w:p>
        </w:tc>
      </w:tr>
      <w:tr w:rsidR="009C521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B52901" w:rsidP="00946253">
            <w:pPr>
              <w:jc w:val="center"/>
              <w:rPr>
                <w:b/>
                <w:lang w:val="en-GB"/>
              </w:rPr>
            </w:pPr>
            <w:r>
              <w:rPr>
                <w:b/>
                <w:lang w:val="en-GB"/>
              </w:rPr>
              <w:t>CSPC / CRBSET</w:t>
            </w:r>
          </w:p>
        </w:tc>
        <w:tc>
          <w:tcPr>
            <w:tcW w:w="2263" w:type="dxa"/>
            <w:tcBorders>
              <w:right w:val="single" w:sz="4" w:space="0" w:color="auto"/>
            </w:tcBorders>
          </w:tcPr>
          <w:p w:rsidR="009C5214" w:rsidRDefault="00B52901" w:rsidP="00946253">
            <w:pPr>
              <w:jc w:val="center"/>
              <w:rPr>
                <w:b/>
                <w:lang w:val="en-GB"/>
              </w:rPr>
            </w:pPr>
            <w:r>
              <w:rPr>
                <w:b/>
                <w:lang w:val="en-GB"/>
              </w:rPr>
              <w:t xml:space="preserve">02 – 00 </w:t>
            </w:r>
          </w:p>
        </w:tc>
        <w:tc>
          <w:tcPr>
            <w:tcW w:w="1842" w:type="dxa"/>
            <w:tcBorders>
              <w:right w:val="single" w:sz="4" w:space="0" w:color="auto"/>
            </w:tcBorders>
          </w:tcPr>
          <w:p w:rsidR="009C5214" w:rsidRDefault="003C51C3" w:rsidP="00946253">
            <w:pPr>
              <w:jc w:val="center"/>
              <w:rPr>
                <w:b/>
                <w:lang w:val="en-GB"/>
              </w:rPr>
            </w:pPr>
            <w:r>
              <w:rPr>
                <w:b/>
                <w:lang w:val="en-GB"/>
              </w:rPr>
              <w:t>NON JOUEE</w:t>
            </w:r>
          </w:p>
        </w:tc>
      </w:tr>
      <w:tr w:rsidR="009C5214" w:rsidTr="000D7745">
        <w:trPr>
          <w:trHeight w:val="274"/>
          <w:jc w:val="center"/>
        </w:trPr>
        <w:tc>
          <w:tcPr>
            <w:tcW w:w="1349" w:type="dxa"/>
            <w:vMerge/>
            <w:tcBorders>
              <w:left w:val="single" w:sz="4" w:space="0" w:color="auto"/>
              <w:bottom w:val="single" w:sz="4" w:space="0" w:color="auto"/>
            </w:tcBorders>
          </w:tcPr>
          <w:p w:rsidR="009C5214" w:rsidRPr="003A4D53" w:rsidRDefault="009C5214" w:rsidP="0094625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9C5214" w:rsidRPr="003A4D53" w:rsidRDefault="009C5214" w:rsidP="0094625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9C5214" w:rsidRPr="003A4D53" w:rsidRDefault="00B52901" w:rsidP="00946253">
            <w:pPr>
              <w:jc w:val="center"/>
              <w:rPr>
                <w:b/>
                <w:sz w:val="28"/>
                <w:szCs w:val="28"/>
                <w:lang w:val="en-GB"/>
              </w:rPr>
            </w:pPr>
            <w:r>
              <w:rPr>
                <w:b/>
                <w:sz w:val="28"/>
                <w:szCs w:val="28"/>
                <w:lang w:val="en-GB"/>
              </w:rPr>
              <w:t>ARB BARBACHA</w:t>
            </w:r>
          </w:p>
        </w:tc>
      </w:tr>
    </w:tbl>
    <w:p w:rsidR="006F7BF0" w:rsidRPr="004B7ED1" w:rsidRDefault="006F7BF0" w:rsidP="006F7BF0">
      <w:pPr>
        <w:rPr>
          <w:sz w:val="32"/>
        </w:rPr>
      </w:pPr>
    </w:p>
    <w:p w:rsidR="006F7BF0" w:rsidRPr="006F7BF0" w:rsidRDefault="006F7BF0" w:rsidP="00064538">
      <w:pPr>
        <w:jc w:val="center"/>
        <w:rPr>
          <w:b/>
          <w:bCs/>
          <w:sz w:val="32"/>
          <w:u w:val="single"/>
        </w:rPr>
      </w:pPr>
      <w:r w:rsidRPr="00B616DA">
        <w:rPr>
          <w:b/>
          <w:bCs/>
          <w:sz w:val="32"/>
          <w:u w:val="single"/>
          <w:shd w:val="clear" w:color="auto" w:fill="DBE5F1" w:themeFill="accent1" w:themeFillTint="33"/>
        </w:rPr>
        <w:t xml:space="preserve">CLASSEMENT </w:t>
      </w:r>
      <w:r w:rsidR="00064538">
        <w:rPr>
          <w:b/>
          <w:bCs/>
          <w:sz w:val="32"/>
          <w:u w:val="single"/>
          <w:shd w:val="clear" w:color="auto" w:fill="DBE5F1" w:themeFill="accent1" w:themeFillTint="33"/>
        </w:rPr>
        <w:t>7</w:t>
      </w:r>
      <w:r w:rsidRPr="00B616DA">
        <w:rPr>
          <w:b/>
          <w:bCs/>
          <w:sz w:val="32"/>
          <w:u w:val="single"/>
          <w:shd w:val="clear" w:color="auto" w:fill="DBE5F1" w:themeFill="accent1" w:themeFillTint="33"/>
        </w:rPr>
        <w:t>° JOURNEE</w:t>
      </w:r>
    </w:p>
    <w:p w:rsidR="00ED3E1A" w:rsidRPr="00ED3E1A" w:rsidRDefault="00ED3E1A" w:rsidP="00ED3E1A">
      <w:pPr>
        <w:rPr>
          <w:sz w:val="32"/>
        </w:rPr>
      </w:pPr>
    </w:p>
    <w:tbl>
      <w:tblPr>
        <w:tblpPr w:leftFromText="141" w:rightFromText="141" w:vertAnchor="page" w:horzAnchor="margin" w:tblpY="597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685"/>
        <w:gridCol w:w="987"/>
        <w:gridCol w:w="567"/>
        <w:gridCol w:w="567"/>
        <w:gridCol w:w="567"/>
        <w:gridCol w:w="567"/>
        <w:gridCol w:w="567"/>
        <w:gridCol w:w="567"/>
        <w:gridCol w:w="737"/>
        <w:gridCol w:w="737"/>
      </w:tblGrid>
      <w:tr w:rsidR="00AE4CE4" w:rsidRPr="00A03BD6" w:rsidTr="00AE4CE4">
        <w:trPr>
          <w:trHeight w:val="391"/>
        </w:trPr>
        <w:tc>
          <w:tcPr>
            <w:tcW w:w="935"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CLAS.</w:t>
            </w:r>
          </w:p>
        </w:tc>
        <w:tc>
          <w:tcPr>
            <w:tcW w:w="2685"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u w:val="single"/>
              </w:rPr>
              <w:t>Obs.</w:t>
            </w:r>
          </w:p>
        </w:tc>
      </w:tr>
      <w:tr w:rsidR="00AE4CE4" w:rsidRPr="00A03BD6" w:rsidTr="00AE4CE4">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AE4CE4" w:rsidP="00AE4CE4">
            <w:pPr>
              <w:spacing w:before="100" w:beforeAutospacing="1" w:after="100" w:afterAutospacing="1" w:line="360" w:lineRule="auto"/>
              <w:jc w:val="center"/>
              <w:rPr>
                <w:b/>
                <w:sz w:val="28"/>
                <w:szCs w:val="28"/>
              </w:rPr>
            </w:pPr>
            <w:r w:rsidRPr="00A03BD6">
              <w:rPr>
                <w:b/>
                <w:sz w:val="28"/>
                <w:szCs w:val="28"/>
              </w:rPr>
              <w:t>1</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AE4CE4" w:rsidP="00AE4CE4">
            <w:pPr>
              <w:spacing w:before="100" w:beforeAutospacing="1" w:after="100" w:afterAutospacing="1" w:line="360" w:lineRule="auto"/>
              <w:jc w:val="center"/>
              <w:rPr>
                <w:b/>
                <w:sz w:val="28"/>
                <w:szCs w:val="28"/>
              </w:rPr>
            </w:pPr>
            <w:r w:rsidRPr="00A03BD6">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AE4CE4" w:rsidP="00AE4CE4">
            <w:pPr>
              <w:spacing w:before="100" w:beforeAutospacing="1" w:after="100" w:afterAutospacing="1" w:line="360" w:lineRule="auto"/>
              <w:jc w:val="center"/>
              <w:rPr>
                <w:b/>
                <w:sz w:val="28"/>
                <w:szCs w:val="28"/>
              </w:rPr>
            </w:pPr>
            <w:r>
              <w:rPr>
                <w:b/>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D610E2" w:rsidP="00AE4CE4">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D610E2" w:rsidP="00AE4CE4">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D610E2" w:rsidP="00AE4CE4">
            <w:pPr>
              <w:spacing w:before="100" w:beforeAutospacing="1" w:after="100" w:afterAutospacing="1" w:line="360" w:lineRule="auto"/>
              <w:jc w:val="center"/>
              <w:rPr>
                <w:bCs/>
                <w:sz w:val="28"/>
                <w:szCs w:val="28"/>
              </w:rPr>
            </w:pPr>
            <w:r>
              <w:rPr>
                <w:bCs/>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AE4CE4" w:rsidP="00AE4CE4">
            <w:pPr>
              <w:spacing w:before="100" w:beforeAutospacing="1" w:after="100" w:afterAutospacing="1" w:line="360" w:lineRule="auto"/>
              <w:jc w:val="center"/>
              <w:rPr>
                <w:bCs/>
                <w:sz w:val="28"/>
                <w:szCs w:val="28"/>
              </w:rPr>
            </w:pPr>
            <w:r w:rsidRPr="00A03BD6">
              <w:rPr>
                <w:bCs/>
                <w:sz w:val="28"/>
                <w:szCs w:val="28"/>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AE4CE4" w:rsidP="00D610E2">
            <w:pPr>
              <w:spacing w:before="100" w:beforeAutospacing="1" w:after="100" w:afterAutospacing="1" w:line="90" w:lineRule="atLeast"/>
              <w:jc w:val="center"/>
              <w:rPr>
                <w:bCs/>
                <w:sz w:val="28"/>
                <w:szCs w:val="28"/>
              </w:rPr>
            </w:pPr>
            <w:r w:rsidRPr="00A03BD6">
              <w:rPr>
                <w:bCs/>
                <w:sz w:val="28"/>
                <w:szCs w:val="28"/>
              </w:rPr>
              <w:t>+1</w:t>
            </w:r>
            <w:r w:rsidR="00D610E2">
              <w:rPr>
                <w:bCs/>
                <w:sz w:val="28"/>
                <w:szCs w:val="28"/>
              </w:rPr>
              <w:t>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CE4" w:rsidRPr="00A03BD6" w:rsidRDefault="008E069B" w:rsidP="00AE4CE4">
            <w:pPr>
              <w:spacing w:before="100" w:beforeAutospacing="1" w:after="100" w:afterAutospacing="1" w:line="360" w:lineRule="auto"/>
              <w:jc w:val="center"/>
              <w:rPr>
                <w:bCs/>
                <w:sz w:val="28"/>
                <w:szCs w:val="28"/>
              </w:rPr>
            </w:pPr>
            <w:r>
              <w:rPr>
                <w:bCs/>
                <w:sz w:val="28"/>
                <w:szCs w:val="28"/>
              </w:rPr>
              <w:t xml:space="preserve">Ex </w:t>
            </w:r>
          </w:p>
        </w:tc>
      </w:tr>
      <w:tr w:rsidR="00D610E2" w:rsidRPr="00A03BD6" w:rsidTr="00AE4C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2</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90" w:lineRule="atLeast"/>
              <w:jc w:val="center"/>
              <w:rPr>
                <w:b/>
                <w:sz w:val="28"/>
                <w:szCs w:val="28"/>
              </w:rPr>
            </w:pPr>
            <w:r>
              <w:rPr>
                <w:b/>
                <w:sz w:val="28"/>
                <w:szCs w:val="2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90" w:lineRule="atLeast"/>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90" w:lineRule="atLeast"/>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90" w:lineRule="atLeast"/>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90" w:lineRule="atLeast"/>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90" w:lineRule="atLeast"/>
              <w:jc w:val="center"/>
              <w:rPr>
                <w:bCs/>
                <w:sz w:val="28"/>
                <w:szCs w:val="28"/>
              </w:rPr>
            </w:pPr>
            <w:r>
              <w:rPr>
                <w:bCs/>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90" w:lineRule="atLeast"/>
              <w:jc w:val="center"/>
              <w:rPr>
                <w:bCs/>
                <w:sz w:val="28"/>
                <w:szCs w:val="28"/>
              </w:rPr>
            </w:pP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90" w:lineRule="atLeast"/>
              <w:jc w:val="center"/>
              <w:rPr>
                <w:bCs/>
                <w:sz w:val="28"/>
                <w:szCs w:val="28"/>
              </w:rPr>
            </w:pPr>
            <w:r w:rsidRPr="00A03BD6">
              <w:rPr>
                <w:bCs/>
                <w:sz w:val="28"/>
                <w:szCs w:val="28"/>
              </w:rPr>
              <w:t>+</w:t>
            </w:r>
            <w:r>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p>
        </w:tc>
      </w:tr>
      <w:tr w:rsidR="00D610E2" w:rsidRPr="00A03BD6" w:rsidTr="00AE4CE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3</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143" w:lineRule="atLeast"/>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p>
        </w:tc>
      </w:tr>
      <w:tr w:rsidR="00D610E2" w:rsidRPr="00A03BD6" w:rsidTr="00AE4C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8E069B">
            <w:pPr>
              <w:spacing w:before="100" w:beforeAutospacing="1" w:after="100" w:afterAutospacing="1" w:line="360" w:lineRule="auto"/>
              <w:jc w:val="center"/>
              <w:rPr>
                <w:bCs/>
                <w:sz w:val="28"/>
                <w:szCs w:val="28"/>
              </w:rPr>
            </w:pPr>
            <w:r w:rsidRPr="00A03BD6">
              <w:rPr>
                <w:bCs/>
                <w:sz w:val="28"/>
                <w:szCs w:val="28"/>
              </w:rPr>
              <w:t>+</w:t>
            </w:r>
            <w:r w:rsidR="008E069B">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p>
        </w:tc>
      </w:tr>
      <w:tr w:rsidR="00D610E2" w:rsidRPr="00A03BD6" w:rsidTr="00AE4CE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5</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CRB AOKAS</w:t>
            </w:r>
            <w:r>
              <w:rPr>
                <w:b/>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8E069B" w:rsidP="00D610E2">
            <w:pPr>
              <w:spacing w:before="100" w:beforeAutospacing="1" w:after="100" w:afterAutospacing="1" w:line="360" w:lineRule="auto"/>
              <w:jc w:val="center"/>
              <w:rPr>
                <w:bCs/>
                <w:sz w:val="28"/>
                <w:szCs w:val="28"/>
              </w:rPr>
            </w:pPr>
            <w:r>
              <w:rPr>
                <w:bCs/>
                <w:sz w:val="28"/>
                <w:szCs w:val="28"/>
              </w:rPr>
              <w:t xml:space="preserve">Ex </w:t>
            </w:r>
          </w:p>
        </w:tc>
      </w:tr>
      <w:tr w:rsidR="00D610E2" w:rsidRPr="00A03BD6" w:rsidTr="00AE4C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8E069B" w:rsidP="00D610E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8E069B">
            <w:pPr>
              <w:spacing w:before="100" w:beforeAutospacing="1" w:after="100" w:afterAutospacing="1" w:line="360" w:lineRule="auto"/>
              <w:jc w:val="center"/>
              <w:rPr>
                <w:bCs/>
                <w:sz w:val="28"/>
                <w:szCs w:val="28"/>
              </w:rPr>
            </w:pPr>
            <w:r w:rsidRPr="00A03BD6">
              <w:rPr>
                <w:bCs/>
                <w:sz w:val="28"/>
                <w:szCs w:val="28"/>
              </w:rPr>
              <w:t>+</w:t>
            </w:r>
            <w:r w:rsidR="008E069B">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p>
        </w:tc>
      </w:tr>
      <w:tr w:rsidR="00D610E2" w:rsidRPr="00A03BD6" w:rsidTr="00AE4C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7</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8E069B" w:rsidP="00D610E2">
            <w:pPr>
              <w:spacing w:before="100" w:beforeAutospacing="1" w:after="100" w:afterAutospacing="1" w:line="360" w:lineRule="auto"/>
              <w:jc w:val="center"/>
              <w:rPr>
                <w:bCs/>
                <w:sz w:val="28"/>
                <w:szCs w:val="28"/>
              </w:rPr>
            </w:pPr>
            <w:r>
              <w:rPr>
                <w:bCs/>
                <w:sz w:val="28"/>
                <w:szCs w:val="28"/>
              </w:rPr>
              <w:t xml:space="preserve">Ex </w:t>
            </w:r>
          </w:p>
        </w:tc>
      </w:tr>
      <w:tr w:rsidR="00D610E2" w:rsidRPr="00A03BD6" w:rsidTr="00AE4CE4">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p>
        </w:tc>
      </w:tr>
      <w:tr w:rsidR="00D610E2" w:rsidRPr="00A03BD6" w:rsidTr="00AE4CE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9</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8E069B" w:rsidP="00D610E2">
            <w:pPr>
              <w:spacing w:before="100" w:beforeAutospacing="1" w:after="100" w:afterAutospacing="1" w:line="360" w:lineRule="auto"/>
              <w:jc w:val="center"/>
              <w:rPr>
                <w:bCs/>
                <w:sz w:val="28"/>
                <w:szCs w:val="28"/>
              </w:rPr>
            </w:pPr>
            <w:r>
              <w:rPr>
                <w:bCs/>
                <w:sz w:val="28"/>
                <w:szCs w:val="28"/>
              </w:rPr>
              <w:t xml:space="preserve">Ex </w:t>
            </w:r>
          </w:p>
        </w:tc>
      </w:tr>
      <w:tr w:rsidR="00D610E2" w:rsidRPr="00A03BD6" w:rsidTr="00AE4CE4">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143" w:lineRule="atLeast"/>
              <w:jc w:val="center"/>
              <w:rPr>
                <w:b/>
                <w:sz w:val="28"/>
                <w:szCs w:val="28"/>
              </w:rPr>
            </w:pPr>
            <w:r w:rsidRPr="00A03BD6">
              <w:rPr>
                <w:b/>
                <w:sz w:val="28"/>
                <w:szCs w:val="28"/>
              </w:rPr>
              <w:t>10</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w:t>
            </w: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8E069B" w:rsidP="00D610E2">
            <w:pPr>
              <w:spacing w:before="100" w:beforeAutospacing="1" w:after="100" w:afterAutospacing="1" w:line="360" w:lineRule="auto"/>
              <w:jc w:val="center"/>
              <w:rPr>
                <w:bCs/>
                <w:sz w:val="28"/>
                <w:szCs w:val="28"/>
              </w:rPr>
            </w:pPr>
            <w:r>
              <w:rPr>
                <w:bCs/>
                <w:sz w:val="28"/>
                <w:szCs w:val="28"/>
              </w:rPr>
              <w:t xml:space="preserve">Ex </w:t>
            </w:r>
          </w:p>
        </w:tc>
      </w:tr>
      <w:tr w:rsidR="00D610E2" w:rsidRPr="00A03BD6" w:rsidTr="00AE4CE4">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11</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w:t>
            </w: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p>
        </w:tc>
      </w:tr>
      <w:tr w:rsidR="00D610E2" w:rsidRPr="00A03BD6" w:rsidTr="00AE4CE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w:t>
            </w:r>
            <w:r>
              <w:rPr>
                <w:bCs/>
                <w:sz w:val="28"/>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8E069B" w:rsidP="00D610E2">
            <w:pPr>
              <w:spacing w:before="100" w:beforeAutospacing="1" w:after="100" w:afterAutospacing="1" w:line="360" w:lineRule="auto"/>
              <w:jc w:val="center"/>
              <w:rPr>
                <w:bCs/>
                <w:sz w:val="28"/>
                <w:szCs w:val="28"/>
              </w:rPr>
            </w:pPr>
            <w:r>
              <w:rPr>
                <w:bCs/>
                <w:sz w:val="28"/>
                <w:szCs w:val="28"/>
              </w:rPr>
              <w:t xml:space="preserve">Ex </w:t>
            </w:r>
          </w:p>
        </w:tc>
      </w:tr>
      <w:tr w:rsidR="00D610E2" w:rsidRPr="00A03BD6" w:rsidTr="00AE4CE4">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13</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8E069B">
            <w:pPr>
              <w:spacing w:before="100" w:beforeAutospacing="1" w:after="100" w:afterAutospacing="1" w:line="360" w:lineRule="auto"/>
              <w:jc w:val="center"/>
              <w:rPr>
                <w:bCs/>
                <w:sz w:val="28"/>
                <w:szCs w:val="28"/>
              </w:rPr>
            </w:pPr>
            <w:r>
              <w:rPr>
                <w:bCs/>
                <w:sz w:val="28"/>
                <w:szCs w:val="28"/>
              </w:rPr>
              <w:t>1</w:t>
            </w:r>
            <w:r w:rsidR="008E069B">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8E069B">
            <w:pPr>
              <w:spacing w:before="100" w:beforeAutospacing="1" w:after="100" w:afterAutospacing="1" w:line="360" w:lineRule="auto"/>
              <w:jc w:val="center"/>
              <w:rPr>
                <w:bCs/>
                <w:sz w:val="28"/>
                <w:szCs w:val="28"/>
              </w:rPr>
            </w:pPr>
            <w:r w:rsidRPr="00A03BD6">
              <w:rPr>
                <w:bCs/>
                <w:sz w:val="28"/>
                <w:szCs w:val="28"/>
              </w:rPr>
              <w:t>-</w:t>
            </w:r>
            <w:r w:rsidR="008E069B">
              <w:rPr>
                <w:bCs/>
                <w:sz w:val="28"/>
                <w:szCs w:val="28"/>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p>
        </w:tc>
      </w:tr>
      <w:tr w:rsidR="00D610E2" w:rsidRPr="00A03BD6" w:rsidTr="00AE4CE4">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90" w:lineRule="atLeast"/>
              <w:jc w:val="center"/>
              <w:rPr>
                <w:b/>
                <w:sz w:val="28"/>
                <w:szCs w:val="28"/>
              </w:rPr>
            </w:pPr>
            <w:r w:rsidRPr="00A03BD6">
              <w:rPr>
                <w:b/>
                <w:sz w:val="28"/>
                <w:szCs w:val="28"/>
              </w:rPr>
              <w:t>14</w:t>
            </w:r>
          </w:p>
        </w:tc>
        <w:tc>
          <w:tcPr>
            <w:tcW w:w="2685"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Pr>
                <w:b/>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D610E2" w:rsidRPr="00A03BD6" w:rsidRDefault="008E069B" w:rsidP="00D610E2">
            <w:pPr>
              <w:spacing w:before="100" w:beforeAutospacing="1" w:after="100" w:afterAutospacing="1" w:line="360" w:lineRule="auto"/>
              <w:jc w:val="center"/>
              <w:rPr>
                <w:bCs/>
                <w:sz w:val="28"/>
                <w:szCs w:val="28"/>
              </w:rPr>
            </w:pPr>
            <w:r>
              <w:rPr>
                <w:bCs/>
                <w:sz w:val="28"/>
                <w:szCs w:val="28"/>
              </w:rPr>
              <w:t xml:space="preserve">Ex </w:t>
            </w:r>
          </w:p>
        </w:tc>
      </w:tr>
      <w:tr w:rsidR="00D610E2" w:rsidRPr="00A03BD6" w:rsidTr="00AE4CE4">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15</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
                <w:sz w:val="28"/>
                <w:szCs w:val="28"/>
              </w:rPr>
            </w:pPr>
            <w:r w:rsidRPr="00A03BD6">
              <w:rPr>
                <w:b/>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Cs/>
                <w:sz w:val="28"/>
                <w:szCs w:val="28"/>
              </w:rPr>
            </w:pPr>
            <w:r>
              <w:rPr>
                <w:bCs/>
                <w:sz w:val="28"/>
                <w:szCs w:val="28"/>
              </w:rPr>
              <w:t>23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Cs/>
                <w:sz w:val="28"/>
                <w:szCs w:val="28"/>
              </w:rPr>
            </w:pPr>
            <w:r w:rsidRPr="00A03BD6">
              <w:rPr>
                <w:bCs/>
                <w:sz w:val="28"/>
                <w:szCs w:val="28"/>
              </w:rPr>
              <w:t>-1</w:t>
            </w:r>
            <w:r>
              <w:rPr>
                <w:bCs/>
                <w:sz w:val="28"/>
                <w:szCs w:val="28"/>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E2" w:rsidRPr="00A03BD6" w:rsidRDefault="00D610E2" w:rsidP="00D610E2">
            <w:pPr>
              <w:spacing w:before="100" w:beforeAutospacing="1" w:after="100" w:afterAutospacing="1" w:line="360" w:lineRule="auto"/>
              <w:jc w:val="center"/>
              <w:rPr>
                <w:bCs/>
                <w:sz w:val="28"/>
                <w:szCs w:val="28"/>
              </w:rPr>
            </w:pPr>
          </w:p>
        </w:tc>
      </w:tr>
    </w:tbl>
    <w:p w:rsidR="00ED3E1A" w:rsidRPr="00ED3E1A" w:rsidRDefault="00ED3E1A" w:rsidP="00ED3E1A">
      <w:pPr>
        <w:rPr>
          <w:sz w:val="32"/>
        </w:rPr>
      </w:pPr>
    </w:p>
    <w:p w:rsidR="00E162DD" w:rsidRDefault="00ED3E1A" w:rsidP="00E162DD">
      <w:pPr>
        <w:tabs>
          <w:tab w:val="left" w:pos="2505"/>
        </w:tabs>
        <w:rPr>
          <w:sz w:val="32"/>
        </w:rPr>
      </w:pPr>
      <w:r>
        <w:rPr>
          <w:sz w:val="32"/>
        </w:rPr>
        <w:tab/>
      </w:r>
    </w:p>
    <w:p w:rsidR="00AE4CE4" w:rsidRDefault="00AE4CE4" w:rsidP="00E162DD">
      <w:pPr>
        <w:tabs>
          <w:tab w:val="left" w:pos="2505"/>
        </w:tabs>
        <w:rPr>
          <w:sz w:val="32"/>
        </w:rPr>
      </w:pPr>
    </w:p>
    <w:p w:rsidR="00AE4CE4" w:rsidRDefault="00AE4CE4" w:rsidP="00E162DD">
      <w:pPr>
        <w:tabs>
          <w:tab w:val="left" w:pos="2505"/>
        </w:tabs>
        <w:rPr>
          <w:sz w:val="32"/>
        </w:rPr>
      </w:pPr>
    </w:p>
    <w:p w:rsidR="00831134" w:rsidRDefault="00831134" w:rsidP="00E162DD">
      <w:pPr>
        <w:tabs>
          <w:tab w:val="left" w:pos="2505"/>
        </w:tabs>
        <w:rPr>
          <w:sz w:val="32"/>
        </w:rPr>
      </w:pPr>
    </w:p>
    <w:p w:rsidR="007600B6" w:rsidRDefault="007600B6" w:rsidP="00E162DD">
      <w:pPr>
        <w:tabs>
          <w:tab w:val="left" w:pos="2505"/>
        </w:tabs>
        <w:rPr>
          <w:sz w:val="32"/>
        </w:rPr>
      </w:pPr>
    </w:p>
    <w:p w:rsidR="00831134" w:rsidRPr="006F7BF0" w:rsidRDefault="00831134" w:rsidP="00831134">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31134" w:rsidRDefault="00831134" w:rsidP="00831134">
      <w:pPr>
        <w:tabs>
          <w:tab w:val="left" w:pos="709"/>
          <w:tab w:val="left" w:pos="12049"/>
        </w:tabs>
        <w:jc w:val="center"/>
        <w:rPr>
          <w:b/>
          <w:sz w:val="28"/>
          <w:szCs w:val="28"/>
          <w:u w:val="single"/>
        </w:rPr>
      </w:pPr>
    </w:p>
    <w:p w:rsidR="007600B6" w:rsidRDefault="007600B6" w:rsidP="00831134">
      <w:pPr>
        <w:tabs>
          <w:tab w:val="left" w:pos="709"/>
          <w:tab w:val="left" w:pos="12049"/>
        </w:tabs>
        <w:jc w:val="center"/>
        <w:rPr>
          <w:b/>
          <w:sz w:val="28"/>
          <w:szCs w:val="28"/>
          <w:u w:val="single"/>
        </w:rPr>
      </w:pPr>
    </w:p>
    <w:p w:rsidR="00831134" w:rsidRPr="006533EB" w:rsidRDefault="00831134" w:rsidP="00831134">
      <w:pPr>
        <w:tabs>
          <w:tab w:val="left" w:pos="709"/>
          <w:tab w:val="left" w:pos="12049"/>
        </w:tabs>
        <w:jc w:val="center"/>
        <w:rPr>
          <w:b/>
          <w:sz w:val="14"/>
          <w:szCs w:val="14"/>
          <w:u w:val="single"/>
        </w:rPr>
      </w:pPr>
    </w:p>
    <w:tbl>
      <w:tblPr>
        <w:tblW w:w="7489"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203"/>
        <w:gridCol w:w="1721"/>
      </w:tblGrid>
      <w:tr w:rsidR="00B52901" w:rsidRPr="001A3DFA" w:rsidTr="00B52901">
        <w:trPr>
          <w:trHeight w:val="274"/>
          <w:jc w:val="center"/>
        </w:trPr>
        <w:tc>
          <w:tcPr>
            <w:tcW w:w="782" w:type="dxa"/>
            <w:vMerge w:val="restart"/>
            <w:tcBorders>
              <w:left w:val="single" w:sz="4" w:space="0" w:color="auto"/>
            </w:tcBorders>
            <w:textDirection w:val="tbRl"/>
            <w:vAlign w:val="center"/>
          </w:tcPr>
          <w:p w:rsidR="00B52901" w:rsidRDefault="00B52901" w:rsidP="00B52901">
            <w:pPr>
              <w:ind w:left="113" w:right="113"/>
              <w:jc w:val="center"/>
              <w:rPr>
                <w:b/>
                <w:sz w:val="32"/>
                <w:szCs w:val="32"/>
                <w:lang w:val="en-GB"/>
              </w:rPr>
            </w:pPr>
            <w:r>
              <w:rPr>
                <w:b/>
                <w:sz w:val="32"/>
                <w:szCs w:val="32"/>
                <w:lang w:val="en-GB"/>
              </w:rPr>
              <w:t>4°</w:t>
            </w:r>
          </w:p>
          <w:p w:rsidR="00B52901" w:rsidRPr="006F7BF0" w:rsidRDefault="00B52901" w:rsidP="00B52901">
            <w:pPr>
              <w:ind w:left="113" w:right="113"/>
              <w:jc w:val="center"/>
              <w:rPr>
                <w:b/>
                <w:sz w:val="32"/>
                <w:szCs w:val="32"/>
                <w:lang w:val="en-GB"/>
              </w:rPr>
            </w:pPr>
            <w:r>
              <w:rPr>
                <w:b/>
                <w:sz w:val="32"/>
                <w:szCs w:val="32"/>
                <w:lang w:val="en-GB"/>
              </w:rPr>
              <w:t>JOURNEE</w:t>
            </w:r>
          </w:p>
        </w:tc>
        <w:tc>
          <w:tcPr>
            <w:tcW w:w="2602" w:type="dxa"/>
            <w:tcBorders>
              <w:left w:val="single" w:sz="4" w:space="0" w:color="auto"/>
            </w:tcBorders>
          </w:tcPr>
          <w:p w:rsidR="00B52901" w:rsidRPr="006F7BF0" w:rsidRDefault="00B52901" w:rsidP="00CB193D">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B52901" w:rsidRPr="006F7BF0" w:rsidRDefault="00B52901" w:rsidP="00CB193D">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B52901" w:rsidRPr="006F7BF0" w:rsidRDefault="00B52901" w:rsidP="00CB193D">
            <w:pPr>
              <w:jc w:val="center"/>
              <w:rPr>
                <w:b/>
                <w:sz w:val="32"/>
                <w:szCs w:val="32"/>
                <w:lang w:val="en-GB"/>
              </w:rPr>
            </w:pPr>
            <w:r w:rsidRPr="006F7BF0">
              <w:rPr>
                <w:b/>
                <w:sz w:val="32"/>
                <w:szCs w:val="32"/>
                <w:lang w:val="en-GB"/>
              </w:rPr>
              <w:t>U 20</w:t>
            </w:r>
          </w:p>
        </w:tc>
      </w:tr>
      <w:tr w:rsidR="00B52901" w:rsidRPr="00DD2F84" w:rsidTr="00B52901">
        <w:trPr>
          <w:trHeight w:val="274"/>
          <w:jc w:val="center"/>
        </w:trPr>
        <w:tc>
          <w:tcPr>
            <w:tcW w:w="782" w:type="dxa"/>
            <w:vMerge/>
            <w:tcBorders>
              <w:left w:val="single" w:sz="4" w:space="0" w:color="auto"/>
            </w:tcBorders>
          </w:tcPr>
          <w:p w:rsidR="00B52901" w:rsidRDefault="00B52901" w:rsidP="00CB193D">
            <w:pPr>
              <w:jc w:val="center"/>
              <w:rPr>
                <w:b/>
                <w:lang w:val="en-GB"/>
              </w:rPr>
            </w:pPr>
          </w:p>
        </w:tc>
        <w:tc>
          <w:tcPr>
            <w:tcW w:w="2602" w:type="dxa"/>
            <w:tcBorders>
              <w:left w:val="single" w:sz="4" w:space="0" w:color="auto"/>
            </w:tcBorders>
          </w:tcPr>
          <w:p w:rsidR="00B52901" w:rsidRPr="00DD2F84" w:rsidRDefault="00B52901" w:rsidP="00CB193D">
            <w:pPr>
              <w:jc w:val="center"/>
              <w:rPr>
                <w:b/>
                <w:lang w:val="en-GB"/>
              </w:rPr>
            </w:pPr>
            <w:r>
              <w:rPr>
                <w:b/>
                <w:lang w:val="en-GB"/>
              </w:rPr>
              <w:t>CRBAR / JST</w:t>
            </w:r>
          </w:p>
        </w:tc>
        <w:tc>
          <w:tcPr>
            <w:tcW w:w="2263" w:type="dxa"/>
            <w:tcBorders>
              <w:right w:val="single" w:sz="4" w:space="0" w:color="auto"/>
            </w:tcBorders>
          </w:tcPr>
          <w:p w:rsidR="00B52901" w:rsidRPr="00DD2F84" w:rsidRDefault="00B52901" w:rsidP="00CB193D">
            <w:pPr>
              <w:jc w:val="center"/>
              <w:rPr>
                <w:b/>
                <w:lang w:val="en-GB"/>
              </w:rPr>
            </w:pPr>
            <w:r>
              <w:rPr>
                <w:b/>
                <w:lang w:val="en-GB"/>
              </w:rPr>
              <w:t>02 – 01</w:t>
            </w:r>
          </w:p>
        </w:tc>
        <w:tc>
          <w:tcPr>
            <w:tcW w:w="1842" w:type="dxa"/>
            <w:tcBorders>
              <w:right w:val="single" w:sz="4" w:space="0" w:color="auto"/>
            </w:tcBorders>
          </w:tcPr>
          <w:p w:rsidR="00B52901" w:rsidRPr="00DD2F84" w:rsidRDefault="003C51C3" w:rsidP="00CB193D">
            <w:pPr>
              <w:jc w:val="center"/>
              <w:rPr>
                <w:b/>
                <w:lang w:val="en-GB"/>
              </w:rPr>
            </w:pPr>
            <w:r>
              <w:rPr>
                <w:b/>
                <w:lang w:val="en-GB"/>
              </w:rPr>
              <w:t xml:space="preserve">01 – 01 </w:t>
            </w:r>
          </w:p>
        </w:tc>
      </w:tr>
      <w:tr w:rsidR="00B52901" w:rsidRPr="00DD2F84" w:rsidTr="00B52901">
        <w:trPr>
          <w:trHeight w:val="274"/>
          <w:jc w:val="center"/>
        </w:trPr>
        <w:tc>
          <w:tcPr>
            <w:tcW w:w="782" w:type="dxa"/>
            <w:vMerge/>
            <w:tcBorders>
              <w:left w:val="single" w:sz="4" w:space="0" w:color="auto"/>
            </w:tcBorders>
          </w:tcPr>
          <w:p w:rsidR="00B52901" w:rsidRDefault="00B52901" w:rsidP="00CB193D">
            <w:pPr>
              <w:jc w:val="center"/>
              <w:rPr>
                <w:b/>
                <w:lang w:val="en-GB"/>
              </w:rPr>
            </w:pPr>
          </w:p>
        </w:tc>
        <w:tc>
          <w:tcPr>
            <w:tcW w:w="2602" w:type="dxa"/>
            <w:tcBorders>
              <w:left w:val="single" w:sz="4" w:space="0" w:color="auto"/>
              <w:bottom w:val="single" w:sz="4" w:space="0" w:color="auto"/>
            </w:tcBorders>
          </w:tcPr>
          <w:p w:rsidR="00B52901" w:rsidRPr="00DD2F84" w:rsidRDefault="00B52901" w:rsidP="00CB193D">
            <w:pPr>
              <w:jc w:val="center"/>
              <w:rPr>
                <w:b/>
                <w:lang w:val="en-GB"/>
              </w:rPr>
            </w:pPr>
            <w:r>
              <w:rPr>
                <w:b/>
                <w:lang w:val="en-GB"/>
              </w:rPr>
              <w:t>WAF / OCA</w:t>
            </w:r>
          </w:p>
        </w:tc>
        <w:tc>
          <w:tcPr>
            <w:tcW w:w="2263" w:type="dxa"/>
            <w:tcBorders>
              <w:right w:val="single" w:sz="4" w:space="0" w:color="auto"/>
            </w:tcBorders>
          </w:tcPr>
          <w:p w:rsidR="00B52901" w:rsidRPr="00DD2F84" w:rsidRDefault="00B52901" w:rsidP="00CB193D">
            <w:pPr>
              <w:jc w:val="center"/>
              <w:rPr>
                <w:b/>
                <w:lang w:val="en-GB"/>
              </w:rPr>
            </w:pPr>
            <w:r>
              <w:rPr>
                <w:b/>
                <w:lang w:val="en-GB"/>
              </w:rPr>
              <w:t>02 – 01</w:t>
            </w:r>
          </w:p>
        </w:tc>
        <w:tc>
          <w:tcPr>
            <w:tcW w:w="1842" w:type="dxa"/>
            <w:tcBorders>
              <w:right w:val="single" w:sz="4" w:space="0" w:color="auto"/>
            </w:tcBorders>
          </w:tcPr>
          <w:p w:rsidR="00B52901" w:rsidRPr="00DD2F84" w:rsidRDefault="00B52901" w:rsidP="00CB193D">
            <w:pPr>
              <w:jc w:val="center"/>
              <w:rPr>
                <w:b/>
                <w:lang w:val="en-GB"/>
              </w:rPr>
            </w:pPr>
          </w:p>
        </w:tc>
      </w:tr>
      <w:tr w:rsidR="00B52901" w:rsidRPr="00DD2F84" w:rsidTr="00B52901">
        <w:trPr>
          <w:trHeight w:val="274"/>
          <w:jc w:val="center"/>
        </w:trPr>
        <w:tc>
          <w:tcPr>
            <w:tcW w:w="782" w:type="dxa"/>
            <w:vMerge/>
            <w:tcBorders>
              <w:left w:val="single" w:sz="4" w:space="0" w:color="auto"/>
            </w:tcBorders>
          </w:tcPr>
          <w:p w:rsidR="00B52901" w:rsidRDefault="00B52901" w:rsidP="00831134">
            <w:pPr>
              <w:jc w:val="center"/>
              <w:rPr>
                <w:b/>
                <w:lang w:val="en-GB"/>
              </w:rPr>
            </w:pPr>
          </w:p>
        </w:tc>
        <w:tc>
          <w:tcPr>
            <w:tcW w:w="2602" w:type="dxa"/>
            <w:tcBorders>
              <w:top w:val="single" w:sz="4" w:space="0" w:color="auto"/>
              <w:left w:val="single" w:sz="4" w:space="0" w:color="auto"/>
              <w:bottom w:val="single" w:sz="4" w:space="0" w:color="auto"/>
            </w:tcBorders>
          </w:tcPr>
          <w:p w:rsidR="00B52901" w:rsidRPr="00DD2F84" w:rsidRDefault="00B52901" w:rsidP="00831134">
            <w:pPr>
              <w:jc w:val="center"/>
              <w:rPr>
                <w:b/>
                <w:lang w:val="en-GB"/>
              </w:rPr>
            </w:pPr>
            <w:r>
              <w:rPr>
                <w:b/>
                <w:lang w:val="en-GB"/>
              </w:rPr>
              <w:t>CASA / JSBA</w:t>
            </w:r>
          </w:p>
        </w:tc>
        <w:tc>
          <w:tcPr>
            <w:tcW w:w="2263" w:type="dxa"/>
            <w:tcBorders>
              <w:right w:val="single" w:sz="4" w:space="0" w:color="auto"/>
            </w:tcBorders>
          </w:tcPr>
          <w:p w:rsidR="00B52901" w:rsidRPr="00DD2F84" w:rsidRDefault="00B52901" w:rsidP="00CB193D">
            <w:pPr>
              <w:jc w:val="center"/>
              <w:rPr>
                <w:b/>
                <w:lang w:val="en-GB"/>
              </w:rPr>
            </w:pPr>
            <w:r>
              <w:rPr>
                <w:b/>
                <w:lang w:val="en-GB"/>
              </w:rPr>
              <w:t>00 – 03 (P)</w:t>
            </w:r>
          </w:p>
        </w:tc>
        <w:tc>
          <w:tcPr>
            <w:tcW w:w="1842" w:type="dxa"/>
            <w:tcBorders>
              <w:bottom w:val="single" w:sz="4" w:space="0" w:color="auto"/>
              <w:right w:val="single" w:sz="4" w:space="0" w:color="auto"/>
            </w:tcBorders>
          </w:tcPr>
          <w:p w:rsidR="00B52901" w:rsidRPr="00DD2F84" w:rsidRDefault="003C51C3" w:rsidP="00CB193D">
            <w:pPr>
              <w:jc w:val="center"/>
              <w:rPr>
                <w:b/>
                <w:lang w:val="en-GB"/>
              </w:rPr>
            </w:pPr>
            <w:r>
              <w:rPr>
                <w:b/>
                <w:lang w:val="en-GB"/>
              </w:rPr>
              <w:t xml:space="preserve">01 – 03 </w:t>
            </w:r>
          </w:p>
        </w:tc>
      </w:tr>
      <w:tr w:rsidR="00B52901" w:rsidRPr="00DD2F84" w:rsidTr="00B52901">
        <w:trPr>
          <w:trHeight w:val="274"/>
          <w:jc w:val="center"/>
        </w:trPr>
        <w:tc>
          <w:tcPr>
            <w:tcW w:w="782" w:type="dxa"/>
            <w:vMerge/>
            <w:tcBorders>
              <w:left w:val="single" w:sz="4" w:space="0" w:color="auto"/>
            </w:tcBorders>
          </w:tcPr>
          <w:p w:rsidR="00B52901" w:rsidRDefault="00B52901" w:rsidP="00CB193D">
            <w:pPr>
              <w:jc w:val="center"/>
              <w:rPr>
                <w:b/>
                <w:lang w:val="en-GB"/>
              </w:rPr>
            </w:pPr>
          </w:p>
        </w:tc>
        <w:tc>
          <w:tcPr>
            <w:tcW w:w="2602" w:type="dxa"/>
            <w:tcBorders>
              <w:top w:val="single" w:sz="4" w:space="0" w:color="auto"/>
              <w:left w:val="single" w:sz="4" w:space="0" w:color="auto"/>
              <w:bottom w:val="single" w:sz="4" w:space="0" w:color="auto"/>
            </w:tcBorders>
          </w:tcPr>
          <w:p w:rsidR="00B52901" w:rsidRPr="00DD2F84" w:rsidRDefault="00B52901" w:rsidP="00CB193D">
            <w:pPr>
              <w:jc w:val="center"/>
              <w:rPr>
                <w:b/>
                <w:lang w:val="en-GB"/>
              </w:rPr>
            </w:pPr>
            <w:r>
              <w:rPr>
                <w:b/>
                <w:lang w:val="en-GB"/>
              </w:rPr>
              <w:t>BCEK / JSC</w:t>
            </w:r>
          </w:p>
        </w:tc>
        <w:tc>
          <w:tcPr>
            <w:tcW w:w="2263" w:type="dxa"/>
            <w:tcBorders>
              <w:right w:val="single" w:sz="4" w:space="0" w:color="auto"/>
            </w:tcBorders>
          </w:tcPr>
          <w:p w:rsidR="00B52901" w:rsidRPr="00DD2F84" w:rsidRDefault="00B52901" w:rsidP="00CB193D">
            <w:pPr>
              <w:jc w:val="center"/>
              <w:rPr>
                <w:b/>
                <w:lang w:val="en-GB"/>
              </w:rPr>
            </w:pPr>
            <w:r>
              <w:rPr>
                <w:b/>
                <w:lang w:val="en-GB"/>
              </w:rPr>
              <w:t xml:space="preserve">00 – 00 </w:t>
            </w:r>
          </w:p>
        </w:tc>
        <w:tc>
          <w:tcPr>
            <w:tcW w:w="1842" w:type="dxa"/>
            <w:tcBorders>
              <w:top w:val="single" w:sz="4" w:space="0" w:color="auto"/>
              <w:right w:val="single" w:sz="4" w:space="0" w:color="auto"/>
            </w:tcBorders>
          </w:tcPr>
          <w:p w:rsidR="00B52901" w:rsidRPr="00DD2F84" w:rsidRDefault="003C51C3" w:rsidP="00CB193D">
            <w:pPr>
              <w:jc w:val="center"/>
              <w:rPr>
                <w:b/>
                <w:lang w:val="en-GB"/>
              </w:rPr>
            </w:pPr>
            <w:r>
              <w:rPr>
                <w:b/>
                <w:lang w:val="en-GB"/>
              </w:rPr>
              <w:t xml:space="preserve">03 – 03 </w:t>
            </w:r>
          </w:p>
        </w:tc>
      </w:tr>
      <w:tr w:rsidR="00B52901" w:rsidTr="00B52901">
        <w:trPr>
          <w:trHeight w:val="274"/>
          <w:jc w:val="center"/>
        </w:trPr>
        <w:tc>
          <w:tcPr>
            <w:tcW w:w="782" w:type="dxa"/>
            <w:vMerge/>
            <w:tcBorders>
              <w:left w:val="single" w:sz="4" w:space="0" w:color="auto"/>
              <w:bottom w:val="single" w:sz="4" w:space="0" w:color="auto"/>
            </w:tcBorders>
          </w:tcPr>
          <w:p w:rsidR="00B52901" w:rsidRPr="003A4D53" w:rsidRDefault="00B52901" w:rsidP="00CB193D">
            <w:pPr>
              <w:jc w:val="center"/>
              <w:rPr>
                <w:b/>
                <w:sz w:val="28"/>
                <w:szCs w:val="28"/>
                <w:lang w:val="en-GB"/>
              </w:rPr>
            </w:pPr>
          </w:p>
        </w:tc>
        <w:tc>
          <w:tcPr>
            <w:tcW w:w="2602" w:type="dxa"/>
            <w:tcBorders>
              <w:top w:val="single" w:sz="4" w:space="0" w:color="auto"/>
              <w:left w:val="single" w:sz="4" w:space="0" w:color="auto"/>
              <w:bottom w:val="single" w:sz="4" w:space="0" w:color="auto"/>
            </w:tcBorders>
          </w:tcPr>
          <w:p w:rsidR="00B52901" w:rsidRPr="003A4D53" w:rsidRDefault="00B52901" w:rsidP="00CB193D">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B52901" w:rsidRPr="003A4D53" w:rsidRDefault="00AE4CE4" w:rsidP="00CB193D">
            <w:pPr>
              <w:jc w:val="center"/>
              <w:rPr>
                <w:b/>
                <w:sz w:val="28"/>
                <w:szCs w:val="28"/>
                <w:lang w:val="en-GB"/>
              </w:rPr>
            </w:pPr>
            <w:r>
              <w:rPr>
                <w:b/>
                <w:sz w:val="28"/>
                <w:szCs w:val="28"/>
                <w:lang w:val="en-GB"/>
              </w:rPr>
              <w:t>US BENI-MANSOUR</w:t>
            </w:r>
          </w:p>
        </w:tc>
      </w:tr>
    </w:tbl>
    <w:p w:rsidR="00831134" w:rsidRDefault="00831134" w:rsidP="00831134">
      <w:pPr>
        <w:rPr>
          <w:sz w:val="32"/>
        </w:rPr>
      </w:pPr>
    </w:p>
    <w:p w:rsidR="00831134" w:rsidRPr="004B7ED1" w:rsidRDefault="00831134" w:rsidP="00831134">
      <w:pPr>
        <w:rPr>
          <w:sz w:val="32"/>
        </w:rPr>
      </w:pPr>
    </w:p>
    <w:p w:rsidR="00831134" w:rsidRDefault="00831134" w:rsidP="00B52901">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B52901">
        <w:rPr>
          <w:b/>
          <w:bCs/>
          <w:sz w:val="32"/>
          <w:u w:val="single"/>
          <w:shd w:val="clear" w:color="auto" w:fill="DBE5F1" w:themeFill="accent1" w:themeFillTint="33"/>
        </w:rPr>
        <w:t>4</w:t>
      </w:r>
      <w:r w:rsidRPr="00B616DA">
        <w:rPr>
          <w:b/>
          <w:bCs/>
          <w:sz w:val="32"/>
          <w:u w:val="single"/>
          <w:shd w:val="clear" w:color="auto" w:fill="DBE5F1" w:themeFill="accent1" w:themeFillTint="33"/>
        </w:rPr>
        <w:t>° JOURNEE</w:t>
      </w:r>
    </w:p>
    <w:p w:rsidR="00AE4CE4" w:rsidRPr="00455C3A" w:rsidRDefault="00AE4CE4" w:rsidP="00B52901">
      <w:pPr>
        <w:jc w:val="center"/>
        <w:rPr>
          <w:b/>
          <w:bCs/>
          <w:sz w:val="32"/>
          <w:u w:val="single"/>
          <w:shd w:val="clear" w:color="auto" w:fill="DBE5F1" w:themeFill="accent1" w:themeFillTint="33"/>
        </w:rPr>
      </w:pPr>
    </w:p>
    <w:p w:rsidR="0032359B" w:rsidRDefault="0032359B" w:rsidP="0032359B">
      <w:pPr>
        <w:tabs>
          <w:tab w:val="left" w:pos="2505"/>
        </w:tabs>
        <w:rPr>
          <w:sz w:val="32"/>
        </w:rPr>
      </w:pPr>
    </w:p>
    <w:tbl>
      <w:tblPr>
        <w:tblpPr w:leftFromText="141" w:rightFromText="141" w:vertAnchor="page" w:horzAnchor="margin" w:tblpY="640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79"/>
        <w:gridCol w:w="2977"/>
        <w:gridCol w:w="938"/>
        <w:gridCol w:w="567"/>
        <w:gridCol w:w="567"/>
        <w:gridCol w:w="567"/>
        <w:gridCol w:w="567"/>
        <w:gridCol w:w="567"/>
        <w:gridCol w:w="567"/>
        <w:gridCol w:w="737"/>
        <w:gridCol w:w="737"/>
      </w:tblGrid>
      <w:tr w:rsidR="0032359B" w:rsidRPr="00653E15" w:rsidTr="0032359B">
        <w:trPr>
          <w:trHeight w:val="391"/>
        </w:trPr>
        <w:tc>
          <w:tcPr>
            <w:tcW w:w="779"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CLAS</w:t>
            </w:r>
          </w:p>
        </w:tc>
        <w:tc>
          <w:tcPr>
            <w:tcW w:w="297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CLUBS</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32359B" w:rsidRPr="004B7ED1" w:rsidRDefault="0032359B" w:rsidP="0032359B">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32359B" w:rsidRPr="004B7ED1" w:rsidRDefault="0032359B" w:rsidP="0032359B">
            <w:pPr>
              <w:spacing w:before="100" w:beforeAutospacing="1" w:after="100" w:afterAutospacing="1" w:line="360" w:lineRule="auto"/>
              <w:jc w:val="center"/>
              <w:rPr>
                <w:bCs/>
              </w:rPr>
            </w:pPr>
            <w:r w:rsidRPr="004B7ED1">
              <w:rPr>
                <w:bCs/>
                <w:u w:val="single"/>
              </w:rPr>
              <w:t>Obs.</w:t>
            </w:r>
          </w:p>
        </w:tc>
      </w:tr>
      <w:tr w:rsidR="0032359B" w:rsidRPr="002661F1" w:rsidTr="0032359B">
        <w:trPr>
          <w:trHeight w:val="413"/>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sz w:val="28"/>
                <w:szCs w:val="28"/>
              </w:rPr>
            </w:pPr>
            <w:r w:rsidRPr="002661F1">
              <w:rPr>
                <w:b/>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JSB AMIZOUR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8E069B" w:rsidP="0032359B">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8E069B">
            <w:pPr>
              <w:spacing w:before="100" w:beforeAutospacing="1" w:after="100" w:afterAutospacing="1" w:line="360" w:lineRule="auto"/>
              <w:jc w:val="center"/>
              <w:rPr>
                <w:bCs/>
              </w:rPr>
            </w:pPr>
            <w:r>
              <w:rPr>
                <w:bCs/>
              </w:rPr>
              <w:t>+</w:t>
            </w:r>
            <w:r w:rsidR="008E069B">
              <w:rPr>
                <w:bCs/>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Cs/>
                <w:sz w:val="28"/>
                <w:szCs w:val="28"/>
              </w:rPr>
            </w:pPr>
          </w:p>
        </w:tc>
      </w:tr>
      <w:tr w:rsidR="0032359B" w:rsidRPr="002661F1" w:rsidTr="0032359B">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8E069B" w:rsidP="0032359B">
            <w:pPr>
              <w:spacing w:before="100" w:beforeAutospacing="1" w:after="100" w:afterAutospacing="1" w:line="360" w:lineRule="auto"/>
              <w:jc w:val="center"/>
              <w:rPr>
                <w:b/>
              </w:rPr>
            </w:pPr>
            <w:r>
              <w:rPr>
                <w:b/>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OC AKFADOU</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sz w:val="28"/>
                <w:szCs w:val="28"/>
              </w:rPr>
            </w:pPr>
            <w:r>
              <w:rPr>
                <w:bCs/>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sz w:val="28"/>
                <w:szCs w:val="28"/>
              </w:rPr>
            </w:pPr>
            <w:r>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p>
        </w:tc>
      </w:tr>
      <w:tr w:rsidR="0032359B" w:rsidRPr="002661F1" w:rsidTr="0032359B">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rPr>
            </w:pPr>
            <w:r>
              <w:rPr>
                <w:b/>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CRB AIT-R’ZINE</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p>
        </w:tc>
      </w:tr>
      <w:tr w:rsidR="0032359B" w:rsidRPr="002661F1" w:rsidTr="0032359B">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8E069B" w:rsidP="0032359B">
            <w:pPr>
              <w:spacing w:before="100" w:beforeAutospacing="1" w:after="100" w:afterAutospacing="1" w:line="360" w:lineRule="auto"/>
              <w:jc w:val="center"/>
              <w:rPr>
                <w:b/>
              </w:rPr>
            </w:pPr>
            <w:r>
              <w:rPr>
                <w:b/>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JS CHEMINI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p>
        </w:tc>
      </w:tr>
      <w:tr w:rsidR="0032359B" w:rsidRPr="002661F1" w:rsidTr="0032359B">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rPr>
            </w:pPr>
            <w:r>
              <w:rPr>
                <w:b/>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BC EL-KSEUR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8E069B" w:rsidP="0032359B">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8E069B" w:rsidP="0032359B">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p>
        </w:tc>
      </w:tr>
      <w:tr w:rsidR="0032359B" w:rsidRPr="002661F1" w:rsidTr="0032359B">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JS TAMRIDJET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p>
        </w:tc>
      </w:tr>
      <w:tr w:rsidR="0032359B" w:rsidRPr="002661F1" w:rsidTr="0032359B">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8E069B" w:rsidP="0032359B">
            <w:pPr>
              <w:spacing w:before="100" w:beforeAutospacing="1" w:after="100" w:afterAutospacing="1" w:line="360" w:lineRule="auto"/>
              <w:jc w:val="center"/>
              <w:rPr>
                <w:b/>
              </w:rPr>
            </w:pPr>
            <w:r>
              <w:rPr>
                <w:b/>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US BENI-MANSOUR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8E069B" w:rsidP="0032359B">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8E069B">
            <w:pPr>
              <w:spacing w:before="100" w:beforeAutospacing="1" w:after="100" w:afterAutospacing="1" w:line="360" w:lineRule="auto"/>
              <w:jc w:val="center"/>
              <w:rPr>
                <w:bCs/>
              </w:rPr>
            </w:pPr>
            <w:r>
              <w:rPr>
                <w:bCs/>
              </w:rPr>
              <w:t>-</w:t>
            </w:r>
            <w:r w:rsidR="008E069B">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p>
        </w:tc>
      </w:tr>
      <w:tr w:rsidR="0032359B" w:rsidRPr="002661F1" w:rsidTr="0032359B">
        <w:trPr>
          <w:trHeight w:val="326"/>
        </w:trPr>
        <w:tc>
          <w:tcPr>
            <w:tcW w:w="779"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8E069B" w:rsidP="0032359B">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WA FELDEN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143"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p>
        </w:tc>
      </w:tr>
      <w:tr w:rsidR="0032359B" w:rsidRPr="002661F1" w:rsidTr="0032359B">
        <w:trPr>
          <w:cantSplit/>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8E069B" w:rsidP="0032359B">
            <w:pPr>
              <w:spacing w:before="100" w:beforeAutospacing="1" w:after="100" w:afterAutospacing="1" w:line="360" w:lineRule="auto"/>
              <w:jc w:val="center"/>
              <w:rPr>
                <w:b/>
              </w:rPr>
            </w:pPr>
            <w:r>
              <w:rPr>
                <w:b/>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
                <w:sz w:val="28"/>
                <w:szCs w:val="28"/>
              </w:rPr>
            </w:pPr>
            <w:r>
              <w:rPr>
                <w:b/>
                <w:sz w:val="28"/>
                <w:szCs w:val="28"/>
              </w:rPr>
              <w:t>CA SIDI-AYAD</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9B" w:rsidRPr="002661F1" w:rsidRDefault="0032359B" w:rsidP="0032359B">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90" w:lineRule="atLeast"/>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32359B" w:rsidRPr="002661F1" w:rsidRDefault="0032359B" w:rsidP="0032359B">
            <w:pPr>
              <w:spacing w:before="100" w:beforeAutospacing="1" w:after="100" w:afterAutospacing="1" w:line="360" w:lineRule="auto"/>
              <w:jc w:val="center"/>
              <w:rPr>
                <w:bCs/>
              </w:rPr>
            </w:pPr>
          </w:p>
        </w:tc>
      </w:tr>
    </w:tbl>
    <w:p w:rsidR="0032359B" w:rsidRDefault="0032359B" w:rsidP="0032359B">
      <w:pPr>
        <w:tabs>
          <w:tab w:val="left" w:pos="2505"/>
        </w:tabs>
        <w:rPr>
          <w:sz w:val="32"/>
        </w:rPr>
      </w:pPr>
    </w:p>
    <w:p w:rsidR="00786424" w:rsidRDefault="00786424" w:rsidP="00E162DD">
      <w:pPr>
        <w:tabs>
          <w:tab w:val="left" w:pos="2505"/>
        </w:tabs>
        <w:rPr>
          <w:sz w:val="32"/>
        </w:rPr>
      </w:pPr>
    </w:p>
    <w:sectPr w:rsidR="00786424" w:rsidSect="00455C3A">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78E" w:rsidRDefault="00D5578E" w:rsidP="00647DE4">
      <w:r>
        <w:separator/>
      </w:r>
    </w:p>
  </w:endnote>
  <w:endnote w:type="continuationSeparator" w:id="1">
    <w:p w:rsidR="00D5578E" w:rsidRDefault="00D5578E"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78E" w:rsidRDefault="00D5578E" w:rsidP="00647DE4">
      <w:r>
        <w:separator/>
      </w:r>
    </w:p>
  </w:footnote>
  <w:footnote w:type="continuationSeparator" w:id="1">
    <w:p w:rsidR="00D5578E" w:rsidRDefault="00D5578E"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B50945"/>
    <w:multiLevelType w:val="hybridMultilevel"/>
    <w:tmpl w:val="7B98EA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E9E6323"/>
    <w:multiLevelType w:val="hybridMultilevel"/>
    <w:tmpl w:val="344A4C0C"/>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F73D3C"/>
    <w:multiLevelType w:val="hybridMultilevel"/>
    <w:tmpl w:val="859ACAA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F60014A"/>
    <w:multiLevelType w:val="hybridMultilevel"/>
    <w:tmpl w:val="D76273C2"/>
    <w:lvl w:ilvl="0" w:tplc="97948466">
      <w:start w:val="1"/>
      <w:numFmt w:val="bullet"/>
      <w:lvlText w:val="-"/>
      <w:lvlJc w:val="left"/>
      <w:pPr>
        <w:ind w:left="405" w:hanging="360"/>
      </w:pPr>
      <w:rPr>
        <w:rFonts w:ascii="Calibri" w:eastAsiaTheme="minorHAnsi" w:hAnsi="Calibri" w:cs="Calibri" w:hint="default"/>
        <w:sz w:val="28"/>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nsid w:val="12504CBD"/>
    <w:multiLevelType w:val="hybridMultilevel"/>
    <w:tmpl w:val="D562C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602630"/>
    <w:multiLevelType w:val="hybridMultilevel"/>
    <w:tmpl w:val="109C8BD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20FF2191"/>
    <w:multiLevelType w:val="hybridMultilevel"/>
    <w:tmpl w:val="757A441A"/>
    <w:lvl w:ilvl="0" w:tplc="64709FFE">
      <w:start w:val="1"/>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F058F1"/>
    <w:multiLevelType w:val="hybridMultilevel"/>
    <w:tmpl w:val="9B7C4C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3">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904BBC"/>
    <w:multiLevelType w:val="hybridMultilevel"/>
    <w:tmpl w:val="847E7684"/>
    <w:lvl w:ilvl="0" w:tplc="040C000D">
      <w:start w:val="1"/>
      <w:numFmt w:val="bullet"/>
      <w:lvlText w:val=""/>
      <w:lvlJc w:val="left"/>
      <w:pPr>
        <w:ind w:left="1380" w:hanging="360"/>
      </w:pPr>
      <w:rPr>
        <w:rFonts w:ascii="Wingdings" w:hAnsi="Wingding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8">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19">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4A561E0"/>
    <w:multiLevelType w:val="hybridMultilevel"/>
    <w:tmpl w:val="31DAC3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1C49FD"/>
    <w:multiLevelType w:val="hybridMultilevel"/>
    <w:tmpl w:val="73C4C53A"/>
    <w:lvl w:ilvl="0" w:tplc="D0D642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34666A"/>
    <w:multiLevelType w:val="hybridMultilevel"/>
    <w:tmpl w:val="73169B20"/>
    <w:lvl w:ilvl="0" w:tplc="1CE851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4"/>
  </w:num>
  <w:num w:numId="5">
    <w:abstractNumId w:val="5"/>
  </w:num>
  <w:num w:numId="6">
    <w:abstractNumId w:val="26"/>
  </w:num>
  <w:num w:numId="7">
    <w:abstractNumId w:val="9"/>
  </w:num>
  <w:num w:numId="8">
    <w:abstractNumId w:val="6"/>
  </w:num>
  <w:num w:numId="9">
    <w:abstractNumId w:val="23"/>
  </w:num>
  <w:num w:numId="10">
    <w:abstractNumId w:val="2"/>
  </w:num>
  <w:num w:numId="11">
    <w:abstractNumId w:val="13"/>
  </w:num>
  <w:num w:numId="12">
    <w:abstractNumId w:val="11"/>
  </w:num>
  <w:num w:numId="13">
    <w:abstractNumId w:val="10"/>
  </w:num>
  <w:num w:numId="14">
    <w:abstractNumId w:val="22"/>
  </w:num>
  <w:num w:numId="15">
    <w:abstractNumId w:val="16"/>
  </w:num>
  <w:num w:numId="16">
    <w:abstractNumId w:val="15"/>
  </w:num>
  <w:num w:numId="17">
    <w:abstractNumId w:val="8"/>
  </w:num>
  <w:num w:numId="18">
    <w:abstractNumId w:val="27"/>
  </w:num>
  <w:num w:numId="19">
    <w:abstractNumId w:val="4"/>
  </w:num>
  <w:num w:numId="20">
    <w:abstractNumId w:val="25"/>
  </w:num>
  <w:num w:numId="21">
    <w:abstractNumId w:val="19"/>
  </w:num>
  <w:num w:numId="22">
    <w:abstractNumId w:val="1"/>
  </w:num>
  <w:num w:numId="23">
    <w:abstractNumId w:val="7"/>
  </w:num>
  <w:num w:numId="24">
    <w:abstractNumId w:val="0"/>
  </w:num>
  <w:num w:numId="25">
    <w:abstractNumId w:val="18"/>
  </w:num>
  <w:num w:numId="26">
    <w:abstractNumId w:val="17"/>
  </w:num>
  <w:num w:numId="27">
    <w:abstractNumId w:val="3"/>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20A54"/>
    <w:rsid w:val="00027C30"/>
    <w:rsid w:val="00035ACF"/>
    <w:rsid w:val="00045506"/>
    <w:rsid w:val="00050875"/>
    <w:rsid w:val="00064538"/>
    <w:rsid w:val="000864D7"/>
    <w:rsid w:val="000950DF"/>
    <w:rsid w:val="000B75BC"/>
    <w:rsid w:val="000C16AF"/>
    <w:rsid w:val="000D7745"/>
    <w:rsid w:val="00104E42"/>
    <w:rsid w:val="00112CAB"/>
    <w:rsid w:val="001144B4"/>
    <w:rsid w:val="0012228D"/>
    <w:rsid w:val="001259B7"/>
    <w:rsid w:val="00166D9E"/>
    <w:rsid w:val="001750BF"/>
    <w:rsid w:val="0018249A"/>
    <w:rsid w:val="0019465D"/>
    <w:rsid w:val="001F182D"/>
    <w:rsid w:val="001F338E"/>
    <w:rsid w:val="001F6656"/>
    <w:rsid w:val="00231FD1"/>
    <w:rsid w:val="00244E67"/>
    <w:rsid w:val="0025140C"/>
    <w:rsid w:val="00264C18"/>
    <w:rsid w:val="002661F1"/>
    <w:rsid w:val="002738FF"/>
    <w:rsid w:val="00274769"/>
    <w:rsid w:val="00276F7B"/>
    <w:rsid w:val="0028091D"/>
    <w:rsid w:val="00283F71"/>
    <w:rsid w:val="002B2532"/>
    <w:rsid w:val="002B60C2"/>
    <w:rsid w:val="002D3504"/>
    <w:rsid w:val="002F19B1"/>
    <w:rsid w:val="00307853"/>
    <w:rsid w:val="00323534"/>
    <w:rsid w:val="0032359B"/>
    <w:rsid w:val="00373051"/>
    <w:rsid w:val="0037605F"/>
    <w:rsid w:val="0039144D"/>
    <w:rsid w:val="003978F2"/>
    <w:rsid w:val="003A059D"/>
    <w:rsid w:val="003A4D53"/>
    <w:rsid w:val="003B0CFB"/>
    <w:rsid w:val="003B4555"/>
    <w:rsid w:val="003B789C"/>
    <w:rsid w:val="003C51C3"/>
    <w:rsid w:val="003D5B01"/>
    <w:rsid w:val="003F1A72"/>
    <w:rsid w:val="003F69F5"/>
    <w:rsid w:val="004125A4"/>
    <w:rsid w:val="00412A91"/>
    <w:rsid w:val="0043522E"/>
    <w:rsid w:val="0044797A"/>
    <w:rsid w:val="00453788"/>
    <w:rsid w:val="00455AD9"/>
    <w:rsid w:val="00455C3A"/>
    <w:rsid w:val="00472027"/>
    <w:rsid w:val="0048108E"/>
    <w:rsid w:val="0049030C"/>
    <w:rsid w:val="004A3B68"/>
    <w:rsid w:val="004B011D"/>
    <w:rsid w:val="004B1F23"/>
    <w:rsid w:val="004C4AA7"/>
    <w:rsid w:val="004D23B6"/>
    <w:rsid w:val="004E28FC"/>
    <w:rsid w:val="004F1E9B"/>
    <w:rsid w:val="004F2167"/>
    <w:rsid w:val="00500D50"/>
    <w:rsid w:val="00504932"/>
    <w:rsid w:val="0050534B"/>
    <w:rsid w:val="0053554A"/>
    <w:rsid w:val="00535827"/>
    <w:rsid w:val="00535D03"/>
    <w:rsid w:val="00546BE2"/>
    <w:rsid w:val="00547933"/>
    <w:rsid w:val="00570A58"/>
    <w:rsid w:val="00575281"/>
    <w:rsid w:val="00585969"/>
    <w:rsid w:val="00592AF6"/>
    <w:rsid w:val="005C1BA2"/>
    <w:rsid w:val="005D02EF"/>
    <w:rsid w:val="005D2553"/>
    <w:rsid w:val="005D4837"/>
    <w:rsid w:val="005D5CFC"/>
    <w:rsid w:val="005F61D7"/>
    <w:rsid w:val="005F782D"/>
    <w:rsid w:val="0061064D"/>
    <w:rsid w:val="0062535F"/>
    <w:rsid w:val="0064172A"/>
    <w:rsid w:val="00647DE4"/>
    <w:rsid w:val="00683DF0"/>
    <w:rsid w:val="006850C8"/>
    <w:rsid w:val="006B4196"/>
    <w:rsid w:val="006C1C20"/>
    <w:rsid w:val="006C57D3"/>
    <w:rsid w:val="006E0A4F"/>
    <w:rsid w:val="006E0BC2"/>
    <w:rsid w:val="006F7BF0"/>
    <w:rsid w:val="007008AB"/>
    <w:rsid w:val="007158C3"/>
    <w:rsid w:val="00732FCB"/>
    <w:rsid w:val="007343EF"/>
    <w:rsid w:val="00743B05"/>
    <w:rsid w:val="007600B6"/>
    <w:rsid w:val="00786424"/>
    <w:rsid w:val="007A5FD6"/>
    <w:rsid w:val="007B4125"/>
    <w:rsid w:val="007C3D26"/>
    <w:rsid w:val="007D676A"/>
    <w:rsid w:val="007D7BFC"/>
    <w:rsid w:val="00801646"/>
    <w:rsid w:val="00824003"/>
    <w:rsid w:val="00831134"/>
    <w:rsid w:val="00837AF9"/>
    <w:rsid w:val="00851CFC"/>
    <w:rsid w:val="00853723"/>
    <w:rsid w:val="00863ED2"/>
    <w:rsid w:val="00867E1C"/>
    <w:rsid w:val="0087218B"/>
    <w:rsid w:val="008A45F2"/>
    <w:rsid w:val="008A67B5"/>
    <w:rsid w:val="008C2FB8"/>
    <w:rsid w:val="008C3B89"/>
    <w:rsid w:val="008D077B"/>
    <w:rsid w:val="008D6720"/>
    <w:rsid w:val="008E069B"/>
    <w:rsid w:val="008E0875"/>
    <w:rsid w:val="00913EAE"/>
    <w:rsid w:val="00916132"/>
    <w:rsid w:val="00932EC1"/>
    <w:rsid w:val="00946253"/>
    <w:rsid w:val="00946359"/>
    <w:rsid w:val="00951224"/>
    <w:rsid w:val="00952071"/>
    <w:rsid w:val="00954E6B"/>
    <w:rsid w:val="0098413B"/>
    <w:rsid w:val="009915FA"/>
    <w:rsid w:val="00993500"/>
    <w:rsid w:val="009B7B9B"/>
    <w:rsid w:val="009C0F5D"/>
    <w:rsid w:val="009C5214"/>
    <w:rsid w:val="009C5808"/>
    <w:rsid w:val="009C7FDF"/>
    <w:rsid w:val="009E2F5B"/>
    <w:rsid w:val="009F32FA"/>
    <w:rsid w:val="009F4CD7"/>
    <w:rsid w:val="00A073CA"/>
    <w:rsid w:val="00A129B4"/>
    <w:rsid w:val="00A161B8"/>
    <w:rsid w:val="00A2399F"/>
    <w:rsid w:val="00A25C31"/>
    <w:rsid w:val="00A57A40"/>
    <w:rsid w:val="00A6510E"/>
    <w:rsid w:val="00A67600"/>
    <w:rsid w:val="00A75AF0"/>
    <w:rsid w:val="00A76DAD"/>
    <w:rsid w:val="00A83498"/>
    <w:rsid w:val="00AA0E15"/>
    <w:rsid w:val="00AB4BC7"/>
    <w:rsid w:val="00AE4CE4"/>
    <w:rsid w:val="00AF2C0F"/>
    <w:rsid w:val="00AF679B"/>
    <w:rsid w:val="00B03963"/>
    <w:rsid w:val="00B03E0C"/>
    <w:rsid w:val="00B05269"/>
    <w:rsid w:val="00B109E0"/>
    <w:rsid w:val="00B11DB7"/>
    <w:rsid w:val="00B17C42"/>
    <w:rsid w:val="00B2007A"/>
    <w:rsid w:val="00B367C0"/>
    <w:rsid w:val="00B52901"/>
    <w:rsid w:val="00B53669"/>
    <w:rsid w:val="00B57A16"/>
    <w:rsid w:val="00B616DA"/>
    <w:rsid w:val="00B739DE"/>
    <w:rsid w:val="00B8570C"/>
    <w:rsid w:val="00BB0CDD"/>
    <w:rsid w:val="00BD094A"/>
    <w:rsid w:val="00BF1E0C"/>
    <w:rsid w:val="00C24FF0"/>
    <w:rsid w:val="00C37744"/>
    <w:rsid w:val="00C7133D"/>
    <w:rsid w:val="00CA3889"/>
    <w:rsid w:val="00CB193D"/>
    <w:rsid w:val="00CB5130"/>
    <w:rsid w:val="00CD0D31"/>
    <w:rsid w:val="00CD2F74"/>
    <w:rsid w:val="00CE2ABF"/>
    <w:rsid w:val="00CF7487"/>
    <w:rsid w:val="00D035BC"/>
    <w:rsid w:val="00D1030F"/>
    <w:rsid w:val="00D14670"/>
    <w:rsid w:val="00D306D2"/>
    <w:rsid w:val="00D333B7"/>
    <w:rsid w:val="00D5578E"/>
    <w:rsid w:val="00D610E2"/>
    <w:rsid w:val="00D64B97"/>
    <w:rsid w:val="00D74B94"/>
    <w:rsid w:val="00D75013"/>
    <w:rsid w:val="00D8493E"/>
    <w:rsid w:val="00D87C46"/>
    <w:rsid w:val="00D94E49"/>
    <w:rsid w:val="00DA2DA8"/>
    <w:rsid w:val="00DC4B62"/>
    <w:rsid w:val="00DE323E"/>
    <w:rsid w:val="00DF1828"/>
    <w:rsid w:val="00DF2ED5"/>
    <w:rsid w:val="00E04112"/>
    <w:rsid w:val="00E162DD"/>
    <w:rsid w:val="00E30553"/>
    <w:rsid w:val="00E607A6"/>
    <w:rsid w:val="00E912B3"/>
    <w:rsid w:val="00E95ECE"/>
    <w:rsid w:val="00EC3AD2"/>
    <w:rsid w:val="00ED3E1A"/>
    <w:rsid w:val="00ED6CC8"/>
    <w:rsid w:val="00EE0EA5"/>
    <w:rsid w:val="00EE6B1C"/>
    <w:rsid w:val="00F15095"/>
    <w:rsid w:val="00F24787"/>
    <w:rsid w:val="00F2796B"/>
    <w:rsid w:val="00F32DFF"/>
    <w:rsid w:val="00F36BF9"/>
    <w:rsid w:val="00F406A1"/>
    <w:rsid w:val="00F70DF3"/>
    <w:rsid w:val="00F85948"/>
    <w:rsid w:val="00F94964"/>
    <w:rsid w:val="00FC7D9B"/>
    <w:rsid w:val="00FD3CEE"/>
    <w:rsid w:val="00FF5E1C"/>
    <w:rsid w:val="00FF6B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3" type="connector" idref="#_x0000_s1064"/>
        <o:r id="V:Rule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A2399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A2399F"/>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5280-2164-4AE9-A951-ACB37FBF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5783</Words>
  <Characters>31809</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16</cp:revision>
  <cp:lastPrinted>2016-12-20T14:46:00Z</cp:lastPrinted>
  <dcterms:created xsi:type="dcterms:W3CDTF">2016-12-14T09:25:00Z</dcterms:created>
  <dcterms:modified xsi:type="dcterms:W3CDTF">2016-12-26T16:03:00Z</dcterms:modified>
</cp:coreProperties>
</file>